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F5F2D" w14:textId="4C919B78" w:rsidR="00E253D6" w:rsidRDefault="001F7636" w:rsidP="0095605F">
      <w:pPr>
        <w:jc w:val="center"/>
        <w:rPr>
          <w:sz w:val="24"/>
        </w:rPr>
      </w:pPr>
      <w:bookmarkStart w:id="0" w:name="_Hlk43818808"/>
      <w:r w:rsidRPr="001F7636">
        <w:rPr>
          <w:b/>
          <w:i/>
          <w:color w:val="FF0000"/>
        </w:rPr>
        <w:t>THIS IS TEMPLATE IS A GUIDE ONLY AND SHOULD BE ADAPTED FOR YOUR EVENT AS REQUIRED.</w:t>
      </w:r>
      <w:r w:rsidR="00C95FEB">
        <w:rPr>
          <w:b/>
          <w:i/>
          <w:color w:val="FF0000"/>
        </w:rPr>
        <w:t xml:space="preserve"> IT </w:t>
      </w:r>
      <w:proofErr w:type="gramStart"/>
      <w:r w:rsidR="00C95FEB">
        <w:rPr>
          <w:b/>
          <w:i/>
          <w:color w:val="FF0000"/>
        </w:rPr>
        <w:t xml:space="preserve">IS NOT </w:t>
      </w:r>
      <w:r w:rsidR="00C95FEB" w:rsidRPr="00C95FEB">
        <w:rPr>
          <w:b/>
          <w:i/>
          <w:color w:val="FF0000"/>
        </w:rPr>
        <w:t>IS</w:t>
      </w:r>
      <w:proofErr w:type="gramEnd"/>
      <w:r w:rsidR="00C95FEB" w:rsidRPr="00C95FEB">
        <w:rPr>
          <w:b/>
          <w:i/>
          <w:color w:val="FF0000"/>
        </w:rPr>
        <w:t xml:space="preserve"> NOT LIMITED TO THE INFORMATION CONTAINED AND NOT ALL SECTIONS</w:t>
      </w:r>
      <w:r w:rsidR="00C95FEB">
        <w:rPr>
          <w:b/>
          <w:i/>
          <w:color w:val="FF0000"/>
        </w:rPr>
        <w:t xml:space="preserve"> </w:t>
      </w:r>
      <w:r w:rsidR="00C95FEB" w:rsidRPr="00C95FEB">
        <w:rPr>
          <w:b/>
          <w:i/>
          <w:color w:val="FF0000"/>
        </w:rPr>
        <w:t>WILL BE APPLICABLE TO YOUR EVENT</w:t>
      </w:r>
      <w:r w:rsidR="000B2AD0">
        <w:rPr>
          <w:b/>
          <w:i/>
          <w:color w:val="FF0000"/>
        </w:rPr>
        <w:t xml:space="preserve">. </w:t>
      </w:r>
      <w:r w:rsidR="00C95FEB" w:rsidRPr="00C95FEB">
        <w:rPr>
          <w:b/>
          <w:i/>
          <w:color w:val="FF0000"/>
        </w:rPr>
        <w:t xml:space="preserve">PLEASE PROVIDE ANY ADDITIONAL INFORMATIONTHAT MAY ASSIST </w:t>
      </w:r>
      <w:bookmarkEnd w:id="0"/>
    </w:p>
    <w:p w14:paraId="11245158" w14:textId="4C485F57" w:rsidR="00E253D6" w:rsidRPr="0095605F" w:rsidRDefault="68AC23AE" w:rsidP="7F61BE12">
      <w:pPr>
        <w:pStyle w:val="Heading1"/>
        <w:rPr>
          <w:rFonts w:ascii="Tahoma" w:hAnsi="Tahoma" w:cs="Tahoma"/>
          <w:b/>
          <w:bCs/>
          <w:noProof/>
          <w:color w:val="auto"/>
        </w:rPr>
      </w:pPr>
      <w:bookmarkStart w:id="1" w:name="_Toc156824110"/>
      <w:r w:rsidRPr="7F61BE12">
        <w:rPr>
          <w:rFonts w:ascii="Tahoma" w:hAnsi="Tahoma" w:cs="Tahoma"/>
          <w:b/>
          <w:bCs/>
          <w:noProof/>
          <w:color w:val="auto"/>
        </w:rPr>
        <w:t>WASTE</w:t>
      </w:r>
      <w:r w:rsidR="00E253D6" w:rsidRPr="7F61BE12">
        <w:rPr>
          <w:rFonts w:ascii="Tahoma" w:hAnsi="Tahoma" w:cs="Tahoma"/>
          <w:b/>
          <w:bCs/>
          <w:noProof/>
          <w:color w:val="auto"/>
        </w:rPr>
        <w:t xml:space="preserve"> MANAGEMENT</w:t>
      </w:r>
      <w:bookmarkEnd w:id="1"/>
      <w:r w:rsidR="0095605F" w:rsidRPr="7F61BE12">
        <w:rPr>
          <w:rFonts w:ascii="Tahoma" w:hAnsi="Tahoma" w:cs="Tahoma"/>
          <w:b/>
          <w:bCs/>
          <w:noProof/>
          <w:color w:val="auto"/>
        </w:rPr>
        <w:t xml:space="preserve"> TEMPLATE</w:t>
      </w:r>
    </w:p>
    <w:p w14:paraId="39515205" w14:textId="77777777" w:rsidR="00E253D6" w:rsidRDefault="00E253D6" w:rsidP="00E253D6">
      <w:pPr>
        <w:rPr>
          <w:color w:val="262626" w:themeColor="text1" w:themeTint="D9"/>
          <w:sz w:val="24"/>
        </w:rPr>
      </w:pPr>
    </w:p>
    <w:tbl>
      <w:tblPr>
        <w:tblStyle w:val="TableGrid"/>
        <w:tblW w:w="0" w:type="auto"/>
        <w:tblLook w:val="04A0" w:firstRow="1" w:lastRow="0" w:firstColumn="1" w:lastColumn="0" w:noHBand="0" w:noVBand="1"/>
      </w:tblPr>
      <w:tblGrid>
        <w:gridCol w:w="3823"/>
        <w:gridCol w:w="5193"/>
      </w:tblGrid>
      <w:tr w:rsidR="00E253D6" w14:paraId="66D5723C" w14:textId="77777777" w:rsidTr="573596A9">
        <w:tc>
          <w:tcPr>
            <w:tcW w:w="9016" w:type="dxa"/>
            <w:gridSpan w:val="2"/>
            <w:shd w:val="clear" w:color="auto" w:fill="1B647F"/>
            <w:vAlign w:val="center"/>
          </w:tcPr>
          <w:p w14:paraId="29E59016" w14:textId="3269CE28" w:rsidR="00E253D6" w:rsidRPr="00C95FEB" w:rsidRDefault="7F4255E4" w:rsidP="7F61BE12">
            <w:pPr>
              <w:spacing w:line="259" w:lineRule="auto"/>
            </w:pPr>
            <w:r w:rsidRPr="7F61BE12">
              <w:rPr>
                <w:b/>
                <w:bCs/>
                <w:color w:val="FFFFFF" w:themeColor="background1"/>
                <w:sz w:val="24"/>
                <w:szCs w:val="24"/>
              </w:rPr>
              <w:t>WASTE PROFILE</w:t>
            </w:r>
          </w:p>
        </w:tc>
      </w:tr>
      <w:tr w:rsidR="00E253D6" w14:paraId="55F9D2E1" w14:textId="77777777" w:rsidTr="00E210C5">
        <w:tc>
          <w:tcPr>
            <w:tcW w:w="3823" w:type="dxa"/>
            <w:shd w:val="clear" w:color="auto" w:fill="D9D9D9" w:themeFill="background1" w:themeFillShade="D9"/>
            <w:vAlign w:val="center"/>
          </w:tcPr>
          <w:p w14:paraId="258C4443" w14:textId="19DBAFFA" w:rsidR="00E253D6" w:rsidRDefault="7F4255E4" w:rsidP="20AC5333">
            <w:pPr>
              <w:spacing w:line="259" w:lineRule="auto"/>
              <w:rPr>
                <w:color w:val="000000" w:themeColor="text1"/>
                <w:sz w:val="24"/>
                <w:szCs w:val="24"/>
              </w:rPr>
            </w:pPr>
            <w:r w:rsidRPr="20AC5333">
              <w:rPr>
                <w:color w:val="262626" w:themeColor="text1" w:themeTint="D9"/>
                <w:sz w:val="24"/>
                <w:szCs w:val="24"/>
              </w:rPr>
              <w:t>What type of waste is being generated at the event? (i.e. food waste, packaging, cardboard etc)</w:t>
            </w:r>
          </w:p>
        </w:tc>
        <w:tc>
          <w:tcPr>
            <w:tcW w:w="5193" w:type="dxa"/>
          </w:tcPr>
          <w:p w14:paraId="18A6E708" w14:textId="76BEBDEB" w:rsidR="00E253D6" w:rsidRPr="000B2AD0" w:rsidRDefault="00E253D6" w:rsidP="573596A9">
            <w:pPr>
              <w:rPr>
                <w:color w:val="BFBFBF" w:themeColor="background1" w:themeShade="BF"/>
                <w:sz w:val="24"/>
                <w:szCs w:val="24"/>
              </w:rPr>
            </w:pPr>
          </w:p>
        </w:tc>
      </w:tr>
      <w:tr w:rsidR="00E70875" w14:paraId="7C39C509" w14:textId="77777777" w:rsidTr="00E210C5">
        <w:tc>
          <w:tcPr>
            <w:tcW w:w="3823" w:type="dxa"/>
            <w:shd w:val="clear" w:color="auto" w:fill="D9D9D9" w:themeFill="background1" w:themeFillShade="D9"/>
            <w:vAlign w:val="center"/>
          </w:tcPr>
          <w:p w14:paraId="0562C5E0" w14:textId="4F48D20B" w:rsidR="00E70875" w:rsidRPr="20AC5333" w:rsidRDefault="00E70875" w:rsidP="20AC5333">
            <w:pPr>
              <w:rPr>
                <w:color w:val="262626" w:themeColor="text1" w:themeTint="D9"/>
                <w:sz w:val="24"/>
                <w:szCs w:val="24"/>
              </w:rPr>
            </w:pPr>
            <w:r>
              <w:rPr>
                <w:sz w:val="24"/>
              </w:rPr>
              <w:t>Have you budgeted for bins including removal as part of the event?</w:t>
            </w:r>
          </w:p>
        </w:tc>
        <w:tc>
          <w:tcPr>
            <w:tcW w:w="5193" w:type="dxa"/>
          </w:tcPr>
          <w:p w14:paraId="394DE43D" w14:textId="77777777" w:rsidR="00E70875" w:rsidRPr="000B2AD0" w:rsidRDefault="00E70875" w:rsidP="573596A9">
            <w:pPr>
              <w:rPr>
                <w:color w:val="BFBFBF" w:themeColor="background1" w:themeShade="BF"/>
                <w:sz w:val="24"/>
                <w:szCs w:val="24"/>
              </w:rPr>
            </w:pPr>
          </w:p>
        </w:tc>
      </w:tr>
      <w:tr w:rsidR="00E253D6" w14:paraId="52F236AF" w14:textId="77777777" w:rsidTr="573596A9">
        <w:tc>
          <w:tcPr>
            <w:tcW w:w="9016" w:type="dxa"/>
            <w:gridSpan w:val="2"/>
            <w:shd w:val="clear" w:color="auto" w:fill="1B647F"/>
            <w:vAlign w:val="center"/>
          </w:tcPr>
          <w:p w14:paraId="018CBEC3" w14:textId="77777777" w:rsidR="00E253D6" w:rsidRPr="00E37688" w:rsidRDefault="17B7E6A2" w:rsidP="573596A9">
            <w:pPr>
              <w:spacing w:line="259" w:lineRule="auto"/>
              <w:rPr>
                <w:b/>
                <w:bCs/>
                <w:color w:val="FFFFFF" w:themeColor="background1"/>
                <w:sz w:val="24"/>
                <w:szCs w:val="24"/>
              </w:rPr>
            </w:pPr>
            <w:r w:rsidRPr="00E37688">
              <w:rPr>
                <w:b/>
                <w:bCs/>
                <w:color w:val="FFFFFF" w:themeColor="background1"/>
                <w:sz w:val="24"/>
                <w:szCs w:val="24"/>
              </w:rPr>
              <w:t>BIN INFRASTRUCTURE</w:t>
            </w:r>
          </w:p>
          <w:p w14:paraId="0F7EFD09" w14:textId="77777777" w:rsidR="00A12CA5" w:rsidRPr="00E37688" w:rsidRDefault="00A12CA5" w:rsidP="00A12CA5">
            <w:pPr>
              <w:jc w:val="both"/>
              <w:rPr>
                <w:color w:val="FFFFFF" w:themeColor="background1"/>
                <w:sz w:val="24"/>
                <w:szCs w:val="24"/>
              </w:rPr>
            </w:pPr>
            <w:r w:rsidRPr="00E37688">
              <w:rPr>
                <w:color w:val="FFFFFF" w:themeColor="background1"/>
                <w:sz w:val="24"/>
                <w:szCs w:val="24"/>
              </w:rPr>
              <w:t>To calculate how many bins you require, a rule of thumb is one litre per person per meal. For example, you estimate that you will have 1000 attendees, which will run over two mealtimes:</w:t>
            </w:r>
          </w:p>
          <w:p w14:paraId="15BE039B" w14:textId="77777777" w:rsidR="00A12CA5" w:rsidRPr="00E37688" w:rsidRDefault="00A12CA5" w:rsidP="00A12CA5">
            <w:pPr>
              <w:pStyle w:val="ListParagraph"/>
              <w:numPr>
                <w:ilvl w:val="0"/>
                <w:numId w:val="36"/>
              </w:numPr>
              <w:rPr>
                <w:color w:val="FFFFFF" w:themeColor="background1"/>
                <w:sz w:val="24"/>
                <w:szCs w:val="24"/>
              </w:rPr>
            </w:pPr>
            <w:r w:rsidRPr="00E37688">
              <w:rPr>
                <w:color w:val="FFFFFF" w:themeColor="background1"/>
                <w:sz w:val="24"/>
                <w:szCs w:val="24"/>
              </w:rPr>
              <w:t>1000 people x 2 mealtimes = 2,000 litres</w:t>
            </w:r>
          </w:p>
          <w:p w14:paraId="359D00A5" w14:textId="77777777" w:rsidR="00A12CA5" w:rsidRPr="00E37688" w:rsidRDefault="00A12CA5" w:rsidP="00A12CA5">
            <w:pPr>
              <w:pStyle w:val="ListParagraph"/>
              <w:numPr>
                <w:ilvl w:val="0"/>
                <w:numId w:val="36"/>
              </w:numPr>
              <w:rPr>
                <w:color w:val="FFFFFF" w:themeColor="background1"/>
                <w:sz w:val="24"/>
                <w:szCs w:val="24"/>
              </w:rPr>
            </w:pPr>
            <w:r w:rsidRPr="00E37688">
              <w:rPr>
                <w:color w:val="FFFFFF" w:themeColor="background1"/>
                <w:sz w:val="24"/>
                <w:szCs w:val="24"/>
              </w:rPr>
              <w:t>Divide 2000 by 240L (a standard wheelie bin size) = 8</w:t>
            </w:r>
          </w:p>
          <w:p w14:paraId="405333AC" w14:textId="496C48BD" w:rsidR="00A12CA5" w:rsidRPr="00E37688" w:rsidRDefault="00A12CA5" w:rsidP="00A12CA5">
            <w:pPr>
              <w:pStyle w:val="ListParagraph"/>
              <w:numPr>
                <w:ilvl w:val="0"/>
                <w:numId w:val="36"/>
              </w:numPr>
              <w:rPr>
                <w:color w:val="FFFFFF" w:themeColor="background1"/>
              </w:rPr>
            </w:pPr>
            <w:r w:rsidRPr="00E37688">
              <w:rPr>
                <w:color w:val="FFFFFF" w:themeColor="background1"/>
                <w:sz w:val="24"/>
                <w:szCs w:val="24"/>
              </w:rPr>
              <w:t xml:space="preserve">You will need 8 bin stations Note: If </w:t>
            </w:r>
            <w:proofErr w:type="gramStart"/>
            <w:r w:rsidRPr="00E37688">
              <w:rPr>
                <w:color w:val="FFFFFF" w:themeColor="background1"/>
                <w:sz w:val="24"/>
                <w:szCs w:val="24"/>
              </w:rPr>
              <w:t>you</w:t>
            </w:r>
            <w:proofErr w:type="gramEnd"/>
            <w:r w:rsidRPr="00E37688">
              <w:rPr>
                <w:color w:val="FFFFFF" w:themeColor="background1"/>
                <w:sz w:val="24"/>
                <w:szCs w:val="24"/>
              </w:rPr>
              <w:t xml:space="preserve"> empty bins over the day of the event you will require less bin stations.</w:t>
            </w:r>
          </w:p>
        </w:tc>
      </w:tr>
      <w:tr w:rsidR="00E253D6" w14:paraId="152611CB" w14:textId="77777777" w:rsidTr="00E210C5">
        <w:tc>
          <w:tcPr>
            <w:tcW w:w="3823" w:type="dxa"/>
            <w:shd w:val="clear" w:color="auto" w:fill="D9D9D9" w:themeFill="background1" w:themeFillShade="D9"/>
            <w:vAlign w:val="center"/>
          </w:tcPr>
          <w:p w14:paraId="3128B250" w14:textId="78AD9C25" w:rsidR="00E253D6" w:rsidRPr="000439B3" w:rsidRDefault="0091207A" w:rsidP="573596A9">
            <w:pPr>
              <w:spacing w:line="259" w:lineRule="auto"/>
            </w:pPr>
            <w:r>
              <w:rPr>
                <w:sz w:val="24"/>
                <w:szCs w:val="24"/>
              </w:rPr>
              <w:t xml:space="preserve">How many bins does </w:t>
            </w:r>
            <w:r w:rsidR="00A12CA5">
              <w:rPr>
                <w:sz w:val="24"/>
                <w:szCs w:val="24"/>
              </w:rPr>
              <w:t xml:space="preserve">the </w:t>
            </w:r>
            <w:r>
              <w:rPr>
                <w:sz w:val="24"/>
                <w:szCs w:val="24"/>
              </w:rPr>
              <w:t>event need</w:t>
            </w:r>
            <w:r w:rsidR="00A12CA5">
              <w:rPr>
                <w:sz w:val="24"/>
                <w:szCs w:val="24"/>
              </w:rPr>
              <w:t xml:space="preserve"> and what size</w:t>
            </w:r>
            <w:r>
              <w:rPr>
                <w:sz w:val="24"/>
                <w:szCs w:val="24"/>
              </w:rPr>
              <w:t>?</w:t>
            </w:r>
          </w:p>
        </w:tc>
        <w:tc>
          <w:tcPr>
            <w:tcW w:w="5193" w:type="dxa"/>
            <w:shd w:val="clear" w:color="auto" w:fill="auto"/>
            <w:vAlign w:val="center"/>
          </w:tcPr>
          <w:p w14:paraId="0DF0CCA0" w14:textId="77777777" w:rsidR="00E64F33" w:rsidRDefault="00E64F33" w:rsidP="573596A9">
            <w:pPr>
              <w:rPr>
                <w:sz w:val="24"/>
                <w:szCs w:val="24"/>
              </w:rPr>
            </w:pPr>
          </w:p>
          <w:p w14:paraId="54EAF4F6" w14:textId="77777777" w:rsidR="00E64F33" w:rsidRDefault="00E64F33" w:rsidP="573596A9">
            <w:pPr>
              <w:rPr>
                <w:sz w:val="24"/>
                <w:szCs w:val="24"/>
              </w:rPr>
            </w:pPr>
          </w:p>
          <w:p w14:paraId="0F446B64" w14:textId="77777777" w:rsidR="00E64F33" w:rsidRDefault="00E64F33" w:rsidP="573596A9">
            <w:pPr>
              <w:rPr>
                <w:sz w:val="24"/>
                <w:szCs w:val="24"/>
              </w:rPr>
            </w:pPr>
          </w:p>
          <w:p w14:paraId="64C8C80F" w14:textId="77777777" w:rsidR="00E64F33" w:rsidRDefault="00E64F33" w:rsidP="573596A9">
            <w:pPr>
              <w:rPr>
                <w:sz w:val="24"/>
                <w:szCs w:val="24"/>
              </w:rPr>
            </w:pPr>
          </w:p>
          <w:p w14:paraId="442F3331" w14:textId="77777777" w:rsidR="00E64F33" w:rsidRDefault="00E64F33" w:rsidP="573596A9">
            <w:pPr>
              <w:rPr>
                <w:sz w:val="24"/>
                <w:szCs w:val="24"/>
              </w:rPr>
            </w:pPr>
          </w:p>
          <w:p w14:paraId="014D7FA2" w14:textId="6F708F35" w:rsidR="00E64F33" w:rsidRPr="0091207A" w:rsidRDefault="00E64F33" w:rsidP="573596A9">
            <w:pPr>
              <w:rPr>
                <w:sz w:val="24"/>
                <w:szCs w:val="24"/>
              </w:rPr>
            </w:pPr>
          </w:p>
        </w:tc>
      </w:tr>
      <w:tr w:rsidR="00E253D6" w14:paraId="28E26B47" w14:textId="77777777" w:rsidTr="00E210C5">
        <w:tc>
          <w:tcPr>
            <w:tcW w:w="3823" w:type="dxa"/>
            <w:shd w:val="clear" w:color="auto" w:fill="D9D9D9" w:themeFill="background1" w:themeFillShade="D9"/>
          </w:tcPr>
          <w:p w14:paraId="2C5CC697" w14:textId="77777777" w:rsidR="00E253D6" w:rsidRDefault="0091207A" w:rsidP="00CE4FD4">
            <w:pPr>
              <w:rPr>
                <w:sz w:val="24"/>
              </w:rPr>
            </w:pPr>
            <w:r>
              <w:rPr>
                <w:sz w:val="24"/>
              </w:rPr>
              <w:t>How are you sourcing the bins?</w:t>
            </w:r>
          </w:p>
          <w:p w14:paraId="7085451A" w14:textId="36C54650" w:rsidR="0091207A" w:rsidRPr="00E210C5" w:rsidRDefault="0091207A" w:rsidP="00CE4FD4">
            <w:pPr>
              <w:rPr>
                <w:i/>
                <w:iCs/>
                <w:sz w:val="24"/>
              </w:rPr>
            </w:pPr>
          </w:p>
        </w:tc>
        <w:tc>
          <w:tcPr>
            <w:tcW w:w="5193" w:type="dxa"/>
          </w:tcPr>
          <w:p w14:paraId="43B8F02B" w14:textId="57B285AA" w:rsidR="00E253D6" w:rsidRPr="000439B3" w:rsidRDefault="00E253D6" w:rsidP="00CE4FD4">
            <w:pPr>
              <w:rPr>
                <w:color w:val="BFBFBF" w:themeColor="background1" w:themeShade="BF"/>
                <w:sz w:val="24"/>
              </w:rPr>
            </w:pPr>
          </w:p>
        </w:tc>
      </w:tr>
      <w:tr w:rsidR="00E253D6" w14:paraId="539E7574" w14:textId="77777777" w:rsidTr="00E210C5">
        <w:tc>
          <w:tcPr>
            <w:tcW w:w="3823" w:type="dxa"/>
            <w:shd w:val="clear" w:color="auto" w:fill="D9D9D9" w:themeFill="background1" w:themeFillShade="D9"/>
          </w:tcPr>
          <w:p w14:paraId="29A01ED1" w14:textId="77777777" w:rsidR="00E70875" w:rsidRPr="00E70875" w:rsidRDefault="00E70875" w:rsidP="00E70875">
            <w:pPr>
              <w:rPr>
                <w:sz w:val="24"/>
              </w:rPr>
            </w:pPr>
            <w:r w:rsidRPr="00E70875">
              <w:rPr>
                <w:sz w:val="24"/>
              </w:rPr>
              <w:t xml:space="preserve">Where will the bin stations be located across </w:t>
            </w:r>
          </w:p>
          <w:p w14:paraId="7ECAF178" w14:textId="77777777" w:rsidR="00E70875" w:rsidRDefault="00E70875" w:rsidP="00E70875">
            <w:pPr>
              <w:rPr>
                <w:sz w:val="24"/>
              </w:rPr>
            </w:pPr>
            <w:r w:rsidRPr="00E70875">
              <w:rPr>
                <w:sz w:val="24"/>
              </w:rPr>
              <w:t>the site?</w:t>
            </w:r>
          </w:p>
          <w:p w14:paraId="64B31BC1" w14:textId="77777777" w:rsidR="00E70875" w:rsidRPr="00E70875" w:rsidRDefault="00E70875" w:rsidP="00E70875">
            <w:pPr>
              <w:rPr>
                <w:sz w:val="24"/>
              </w:rPr>
            </w:pPr>
          </w:p>
          <w:p w14:paraId="113A4B7A" w14:textId="356CFA72" w:rsidR="00E253D6" w:rsidRPr="00E210C5" w:rsidRDefault="00E70875" w:rsidP="00E210C5">
            <w:pPr>
              <w:rPr>
                <w:i/>
                <w:iCs/>
                <w:sz w:val="24"/>
              </w:rPr>
            </w:pPr>
            <w:r w:rsidRPr="00E210C5">
              <w:rPr>
                <w:i/>
                <w:iCs/>
                <w:sz w:val="24"/>
              </w:rPr>
              <w:t>Identify bin stations on site map including where the bins be delivered and collected, collection vehicle’s access</w:t>
            </w:r>
          </w:p>
        </w:tc>
        <w:tc>
          <w:tcPr>
            <w:tcW w:w="5193" w:type="dxa"/>
          </w:tcPr>
          <w:p w14:paraId="42F1DC55" w14:textId="4E3BFA30" w:rsidR="00E253D6" w:rsidRPr="000439B3" w:rsidRDefault="00E253D6" w:rsidP="00CE4FD4">
            <w:pPr>
              <w:rPr>
                <w:color w:val="BFBFBF" w:themeColor="background1" w:themeShade="BF"/>
                <w:sz w:val="24"/>
              </w:rPr>
            </w:pPr>
          </w:p>
        </w:tc>
      </w:tr>
      <w:tr w:rsidR="00E253D6" w14:paraId="048CD10C" w14:textId="77777777" w:rsidTr="573596A9">
        <w:tc>
          <w:tcPr>
            <w:tcW w:w="9016" w:type="dxa"/>
            <w:gridSpan w:val="2"/>
            <w:shd w:val="clear" w:color="auto" w:fill="1B647F"/>
          </w:tcPr>
          <w:p w14:paraId="07FCB3DD" w14:textId="6CB2997D" w:rsidR="00E253D6" w:rsidRPr="000439B3" w:rsidRDefault="00831987" w:rsidP="00CE4FD4">
            <w:pPr>
              <w:rPr>
                <w:b/>
                <w:color w:val="FFFFFF" w:themeColor="background1"/>
                <w:sz w:val="24"/>
              </w:rPr>
            </w:pPr>
            <w:r>
              <w:rPr>
                <w:b/>
                <w:color w:val="FFFFFF" w:themeColor="background1"/>
                <w:sz w:val="24"/>
              </w:rPr>
              <w:t>EVENT DAY PROCEDURE</w:t>
            </w:r>
            <w:r w:rsidR="00E210C5">
              <w:rPr>
                <w:b/>
                <w:color w:val="FFFFFF" w:themeColor="background1"/>
                <w:sz w:val="24"/>
              </w:rPr>
              <w:t xml:space="preserve"> AND STRATEGY</w:t>
            </w:r>
          </w:p>
        </w:tc>
      </w:tr>
      <w:tr w:rsidR="00E253D6" w14:paraId="6F4A8A85" w14:textId="77777777" w:rsidTr="00E210C5">
        <w:tc>
          <w:tcPr>
            <w:tcW w:w="3823" w:type="dxa"/>
            <w:shd w:val="clear" w:color="auto" w:fill="D9D9D9" w:themeFill="background1" w:themeFillShade="D9"/>
          </w:tcPr>
          <w:p w14:paraId="293C6FD5" w14:textId="7F1220DA" w:rsidR="00831987" w:rsidRPr="000439B3" w:rsidRDefault="00831987" w:rsidP="00CE4FD4">
            <w:pPr>
              <w:rPr>
                <w:sz w:val="24"/>
              </w:rPr>
            </w:pPr>
            <w:r>
              <w:rPr>
                <w:sz w:val="24"/>
              </w:rPr>
              <w:t>How is waste being managed on the event day?</w:t>
            </w:r>
          </w:p>
        </w:tc>
        <w:tc>
          <w:tcPr>
            <w:tcW w:w="5193" w:type="dxa"/>
          </w:tcPr>
          <w:p w14:paraId="0E9B1A3F" w14:textId="77777777" w:rsidR="00E253D6" w:rsidRPr="000439B3" w:rsidRDefault="00E253D6" w:rsidP="00CE4FD4">
            <w:pPr>
              <w:rPr>
                <w:color w:val="A6A6A6" w:themeColor="background1" w:themeShade="A6"/>
                <w:sz w:val="24"/>
              </w:rPr>
            </w:pPr>
          </w:p>
        </w:tc>
      </w:tr>
      <w:tr w:rsidR="00E253D6" w14:paraId="09A85362" w14:textId="77777777" w:rsidTr="00E210C5">
        <w:tc>
          <w:tcPr>
            <w:tcW w:w="3823" w:type="dxa"/>
            <w:shd w:val="clear" w:color="auto" w:fill="D9D9D9" w:themeFill="background1" w:themeFillShade="D9"/>
          </w:tcPr>
          <w:p w14:paraId="19B113E5" w14:textId="76FE944D" w:rsidR="00E253D6" w:rsidRPr="000439B3" w:rsidRDefault="00831987" w:rsidP="00CE4FD4">
            <w:pPr>
              <w:rPr>
                <w:sz w:val="24"/>
              </w:rPr>
            </w:pPr>
            <w:r>
              <w:rPr>
                <w:sz w:val="24"/>
              </w:rPr>
              <w:t xml:space="preserve">How </w:t>
            </w:r>
            <w:r w:rsidR="00C31393">
              <w:rPr>
                <w:sz w:val="24"/>
              </w:rPr>
              <w:t>frequently will the bins be serviced/emptied during the event?</w:t>
            </w:r>
          </w:p>
        </w:tc>
        <w:tc>
          <w:tcPr>
            <w:tcW w:w="5193" w:type="dxa"/>
          </w:tcPr>
          <w:p w14:paraId="3954EA2B" w14:textId="77777777" w:rsidR="00E253D6" w:rsidRPr="000439B3" w:rsidRDefault="00E253D6" w:rsidP="00CE4FD4">
            <w:pPr>
              <w:rPr>
                <w:color w:val="A6A6A6" w:themeColor="background1" w:themeShade="A6"/>
                <w:sz w:val="24"/>
              </w:rPr>
            </w:pPr>
          </w:p>
        </w:tc>
      </w:tr>
      <w:tr w:rsidR="00E253D6" w14:paraId="67C9AEEC" w14:textId="77777777" w:rsidTr="00E210C5">
        <w:tc>
          <w:tcPr>
            <w:tcW w:w="3823" w:type="dxa"/>
            <w:shd w:val="clear" w:color="auto" w:fill="D9D9D9" w:themeFill="background1" w:themeFillShade="D9"/>
          </w:tcPr>
          <w:p w14:paraId="19938F53" w14:textId="67E2DEE1" w:rsidR="00E253D6" w:rsidRPr="000439B3" w:rsidRDefault="00831987" w:rsidP="00CE4FD4">
            <w:pPr>
              <w:rPr>
                <w:sz w:val="24"/>
              </w:rPr>
            </w:pPr>
            <w:r>
              <w:rPr>
                <w:sz w:val="24"/>
              </w:rPr>
              <w:t>How are you disposing of the waste post event?</w:t>
            </w:r>
          </w:p>
        </w:tc>
        <w:tc>
          <w:tcPr>
            <w:tcW w:w="5193" w:type="dxa"/>
          </w:tcPr>
          <w:p w14:paraId="4CEE29E2" w14:textId="77777777" w:rsidR="00E253D6" w:rsidRPr="000439B3" w:rsidRDefault="00E253D6" w:rsidP="00CE4FD4">
            <w:pPr>
              <w:rPr>
                <w:color w:val="A6A6A6" w:themeColor="background1" w:themeShade="A6"/>
                <w:sz w:val="24"/>
              </w:rPr>
            </w:pPr>
          </w:p>
        </w:tc>
      </w:tr>
      <w:tr w:rsidR="00112617" w14:paraId="77B1EADA" w14:textId="77777777" w:rsidTr="573596A9">
        <w:tc>
          <w:tcPr>
            <w:tcW w:w="9016" w:type="dxa"/>
            <w:gridSpan w:val="2"/>
            <w:shd w:val="clear" w:color="auto" w:fill="1B647F"/>
          </w:tcPr>
          <w:p w14:paraId="4F547FA6" w14:textId="16D159E2" w:rsidR="00112617" w:rsidRPr="00B859B1" w:rsidRDefault="00831987" w:rsidP="00CE4FD4">
            <w:pPr>
              <w:rPr>
                <w:b/>
                <w:color w:val="FFFFFF" w:themeColor="background1"/>
                <w:sz w:val="24"/>
              </w:rPr>
            </w:pPr>
            <w:r>
              <w:rPr>
                <w:b/>
                <w:color w:val="FFFFFF" w:themeColor="background1"/>
                <w:sz w:val="24"/>
              </w:rPr>
              <w:t>STRATEGY</w:t>
            </w:r>
          </w:p>
        </w:tc>
      </w:tr>
      <w:tr w:rsidR="00847D88" w14:paraId="17C85E6C" w14:textId="77777777" w:rsidTr="00E210C5">
        <w:tc>
          <w:tcPr>
            <w:tcW w:w="3823" w:type="dxa"/>
            <w:shd w:val="clear" w:color="auto" w:fill="D9D9D9" w:themeFill="background1" w:themeFillShade="D9"/>
          </w:tcPr>
          <w:p w14:paraId="78EF77D4" w14:textId="77777777" w:rsidR="00C31393" w:rsidRPr="00C31393" w:rsidRDefault="00C31393" w:rsidP="00C31393">
            <w:pPr>
              <w:rPr>
                <w:sz w:val="24"/>
              </w:rPr>
            </w:pPr>
            <w:r w:rsidRPr="00C31393">
              <w:rPr>
                <w:sz w:val="24"/>
              </w:rPr>
              <w:lastRenderedPageBreak/>
              <w:t xml:space="preserve">What actions will be taken to reduce </w:t>
            </w:r>
          </w:p>
          <w:p w14:paraId="15D4E732" w14:textId="77777777" w:rsidR="00C31393" w:rsidRPr="00C31393" w:rsidRDefault="00C31393" w:rsidP="00C31393">
            <w:pPr>
              <w:rPr>
                <w:sz w:val="24"/>
              </w:rPr>
            </w:pPr>
            <w:r w:rsidRPr="00C31393">
              <w:rPr>
                <w:sz w:val="24"/>
              </w:rPr>
              <w:t>contamination of recycling bins and</w:t>
            </w:r>
          </w:p>
          <w:p w14:paraId="23B6214A" w14:textId="77777777" w:rsidR="00C31393" w:rsidRDefault="00C31393" w:rsidP="00C31393">
            <w:pPr>
              <w:rPr>
                <w:sz w:val="24"/>
              </w:rPr>
            </w:pPr>
            <w:r w:rsidRPr="00C31393">
              <w:rPr>
                <w:sz w:val="24"/>
              </w:rPr>
              <w:t xml:space="preserve">food / organics bins? </w:t>
            </w:r>
          </w:p>
          <w:p w14:paraId="54C91E51" w14:textId="77777777" w:rsidR="00E210C5" w:rsidRPr="00C31393" w:rsidRDefault="00E210C5" w:rsidP="00C31393">
            <w:pPr>
              <w:rPr>
                <w:sz w:val="24"/>
              </w:rPr>
            </w:pPr>
          </w:p>
          <w:p w14:paraId="1A5FC2DD" w14:textId="42DCD413" w:rsidR="00C31393" w:rsidRPr="00E210C5" w:rsidRDefault="00C31393" w:rsidP="00C31393">
            <w:pPr>
              <w:rPr>
                <w:i/>
                <w:iCs/>
                <w:sz w:val="24"/>
              </w:rPr>
            </w:pPr>
            <w:r w:rsidRPr="00E210C5">
              <w:rPr>
                <w:i/>
                <w:iCs/>
                <w:sz w:val="24"/>
              </w:rPr>
              <w:t>e.g. waste signage, use of volunteers as</w:t>
            </w:r>
            <w:r w:rsidR="00E210C5" w:rsidRPr="00E210C5">
              <w:rPr>
                <w:i/>
                <w:iCs/>
                <w:sz w:val="24"/>
              </w:rPr>
              <w:t xml:space="preserve"> </w:t>
            </w:r>
            <w:r w:rsidRPr="00E210C5">
              <w:rPr>
                <w:i/>
                <w:iCs/>
                <w:sz w:val="24"/>
              </w:rPr>
              <w:t xml:space="preserve">‘bin monitors’, waste audit, roving </w:t>
            </w:r>
          </w:p>
          <w:p w14:paraId="08C51D10" w14:textId="66C3575F" w:rsidR="00847D88" w:rsidRDefault="00C31393" w:rsidP="00C31393">
            <w:pPr>
              <w:rPr>
                <w:sz w:val="24"/>
              </w:rPr>
            </w:pPr>
            <w:r w:rsidRPr="00E210C5">
              <w:rPr>
                <w:i/>
                <w:iCs/>
                <w:sz w:val="24"/>
              </w:rPr>
              <w:t>performers, etc.</w:t>
            </w:r>
          </w:p>
        </w:tc>
        <w:tc>
          <w:tcPr>
            <w:tcW w:w="5193" w:type="dxa"/>
          </w:tcPr>
          <w:p w14:paraId="3B932A3E" w14:textId="77777777" w:rsidR="00847D88" w:rsidRDefault="00847D88" w:rsidP="00CE4FD4">
            <w:pPr>
              <w:rPr>
                <w:color w:val="A6A6A6" w:themeColor="background1" w:themeShade="A6"/>
                <w:sz w:val="24"/>
              </w:rPr>
            </w:pPr>
          </w:p>
        </w:tc>
      </w:tr>
      <w:tr w:rsidR="0043197C" w14:paraId="661E544C" w14:textId="77777777" w:rsidTr="00E210C5">
        <w:tc>
          <w:tcPr>
            <w:tcW w:w="3823" w:type="dxa"/>
            <w:shd w:val="clear" w:color="auto" w:fill="D9D9D9" w:themeFill="background1" w:themeFillShade="D9"/>
          </w:tcPr>
          <w:p w14:paraId="63DDDA6A" w14:textId="29475D1C" w:rsidR="0043197C" w:rsidRDefault="00C31393" w:rsidP="004D5551">
            <w:pPr>
              <w:rPr>
                <w:sz w:val="24"/>
              </w:rPr>
            </w:pPr>
            <w:r w:rsidRPr="00C31393">
              <w:rPr>
                <w:sz w:val="24"/>
              </w:rPr>
              <w:t>What actions will be taken to avoid single-use plastic waste?</w:t>
            </w:r>
          </w:p>
        </w:tc>
        <w:tc>
          <w:tcPr>
            <w:tcW w:w="5193" w:type="dxa"/>
          </w:tcPr>
          <w:p w14:paraId="11863EA7" w14:textId="77777777" w:rsidR="0043197C" w:rsidRDefault="0043197C" w:rsidP="00CE4FD4">
            <w:pPr>
              <w:rPr>
                <w:color w:val="A6A6A6" w:themeColor="background1" w:themeShade="A6"/>
                <w:sz w:val="24"/>
              </w:rPr>
            </w:pPr>
          </w:p>
        </w:tc>
      </w:tr>
      <w:tr w:rsidR="00C31393" w14:paraId="6BBA2EFC" w14:textId="77777777" w:rsidTr="00E210C5">
        <w:tc>
          <w:tcPr>
            <w:tcW w:w="3823" w:type="dxa"/>
            <w:shd w:val="clear" w:color="auto" w:fill="D9D9D9" w:themeFill="background1" w:themeFillShade="D9"/>
          </w:tcPr>
          <w:p w14:paraId="2D7E7EA9" w14:textId="77777777" w:rsidR="004D5551" w:rsidRPr="004D5551" w:rsidRDefault="004D5551" w:rsidP="004D5551">
            <w:pPr>
              <w:rPr>
                <w:sz w:val="24"/>
              </w:rPr>
            </w:pPr>
            <w:r w:rsidRPr="004D5551">
              <w:rPr>
                <w:sz w:val="24"/>
              </w:rPr>
              <w:t>How frequently will the bins be</w:t>
            </w:r>
          </w:p>
          <w:p w14:paraId="68CDE2AC" w14:textId="77777777" w:rsidR="004D5551" w:rsidRDefault="004D5551" w:rsidP="004D5551">
            <w:pPr>
              <w:rPr>
                <w:sz w:val="24"/>
              </w:rPr>
            </w:pPr>
            <w:r w:rsidRPr="004D5551">
              <w:rPr>
                <w:sz w:val="24"/>
              </w:rPr>
              <w:t xml:space="preserve">serviced/emptied during the event? </w:t>
            </w:r>
          </w:p>
          <w:p w14:paraId="55EDE354" w14:textId="77777777" w:rsidR="004D5551" w:rsidRPr="004D5551" w:rsidRDefault="004D5551" w:rsidP="004D5551">
            <w:pPr>
              <w:rPr>
                <w:sz w:val="24"/>
              </w:rPr>
            </w:pPr>
          </w:p>
          <w:p w14:paraId="10A8229D" w14:textId="399B678D" w:rsidR="00C31393" w:rsidRPr="004D5551" w:rsidRDefault="00D543F5" w:rsidP="004D5551">
            <w:pPr>
              <w:rPr>
                <w:i/>
                <w:iCs/>
                <w:sz w:val="24"/>
              </w:rPr>
            </w:pPr>
            <w:r>
              <w:rPr>
                <w:i/>
                <w:iCs/>
                <w:sz w:val="24"/>
              </w:rPr>
              <w:t>e</w:t>
            </w:r>
            <w:r w:rsidR="004D5551" w:rsidRPr="004D5551">
              <w:rPr>
                <w:i/>
                <w:iCs/>
                <w:sz w:val="24"/>
              </w:rPr>
              <w:t>.</w:t>
            </w:r>
            <w:r>
              <w:rPr>
                <w:i/>
                <w:iCs/>
                <w:sz w:val="24"/>
              </w:rPr>
              <w:t>g</w:t>
            </w:r>
            <w:r w:rsidR="004D5551" w:rsidRPr="004D5551">
              <w:rPr>
                <w:i/>
                <w:iCs/>
                <w:sz w:val="24"/>
              </w:rPr>
              <w:t>. number of times bins collected per day/night</w:t>
            </w:r>
          </w:p>
        </w:tc>
        <w:tc>
          <w:tcPr>
            <w:tcW w:w="5193" w:type="dxa"/>
          </w:tcPr>
          <w:p w14:paraId="1D44994F" w14:textId="77777777" w:rsidR="00C31393" w:rsidRDefault="00C31393" w:rsidP="00CE4FD4">
            <w:pPr>
              <w:rPr>
                <w:color w:val="A6A6A6" w:themeColor="background1" w:themeShade="A6"/>
                <w:sz w:val="24"/>
              </w:rPr>
            </w:pPr>
          </w:p>
        </w:tc>
      </w:tr>
      <w:tr w:rsidR="00C31393" w14:paraId="14BB5321" w14:textId="77777777" w:rsidTr="00E210C5">
        <w:tc>
          <w:tcPr>
            <w:tcW w:w="3823" w:type="dxa"/>
            <w:shd w:val="clear" w:color="auto" w:fill="D9D9D9" w:themeFill="background1" w:themeFillShade="D9"/>
          </w:tcPr>
          <w:p w14:paraId="56DCF183" w14:textId="11F8570E" w:rsidR="004D5551" w:rsidRDefault="004D5551" w:rsidP="004D5551">
            <w:pPr>
              <w:rPr>
                <w:sz w:val="24"/>
              </w:rPr>
            </w:pPr>
            <w:r w:rsidRPr="004D5551">
              <w:rPr>
                <w:sz w:val="24"/>
              </w:rPr>
              <w:t xml:space="preserve">Provide information on the management of the bins throughout the event to avoid bins overflowing and wind-blown rubbish. </w:t>
            </w:r>
          </w:p>
          <w:p w14:paraId="4A2DFA36" w14:textId="77777777" w:rsidR="004D5551" w:rsidRPr="004D5551" w:rsidRDefault="004D5551" w:rsidP="004D5551">
            <w:pPr>
              <w:rPr>
                <w:sz w:val="24"/>
              </w:rPr>
            </w:pPr>
          </w:p>
          <w:p w14:paraId="5F2AFA22" w14:textId="61D18D89" w:rsidR="00C31393" w:rsidRPr="004D5551" w:rsidRDefault="004D5551" w:rsidP="004D5551">
            <w:pPr>
              <w:rPr>
                <w:i/>
                <w:iCs/>
                <w:sz w:val="24"/>
              </w:rPr>
            </w:pPr>
            <w:r w:rsidRPr="004D5551">
              <w:rPr>
                <w:i/>
                <w:iCs/>
                <w:sz w:val="24"/>
              </w:rPr>
              <w:t>e.g. staff, roster, where the waste will be stored prior to collection, etc.</w:t>
            </w:r>
          </w:p>
        </w:tc>
        <w:tc>
          <w:tcPr>
            <w:tcW w:w="5193" w:type="dxa"/>
          </w:tcPr>
          <w:p w14:paraId="0ECACA30" w14:textId="77777777" w:rsidR="00C31393" w:rsidRDefault="00C31393" w:rsidP="00CE4FD4">
            <w:pPr>
              <w:rPr>
                <w:color w:val="A6A6A6" w:themeColor="background1" w:themeShade="A6"/>
                <w:sz w:val="24"/>
              </w:rPr>
            </w:pPr>
          </w:p>
        </w:tc>
      </w:tr>
      <w:tr w:rsidR="00D92EAA" w14:paraId="4C8E53FA" w14:textId="77777777" w:rsidTr="00E210C5">
        <w:tc>
          <w:tcPr>
            <w:tcW w:w="3823" w:type="dxa"/>
            <w:shd w:val="clear" w:color="auto" w:fill="D9D9D9" w:themeFill="background1" w:themeFillShade="D9"/>
          </w:tcPr>
          <w:p w14:paraId="28320AC3" w14:textId="4A6F7DF0" w:rsidR="00D92EAA" w:rsidRDefault="00D92EAA" w:rsidP="00D92EAA">
            <w:pPr>
              <w:rPr>
                <w:sz w:val="24"/>
              </w:rPr>
            </w:pPr>
            <w:r w:rsidRPr="00D92EAA">
              <w:rPr>
                <w:sz w:val="24"/>
              </w:rPr>
              <w:t xml:space="preserve">Provide information on each waste contractor, the facilities where the three separate waste streams will be going for processing, and what each bin can accept based on the recycling processor and the organics processor – provide company names. </w:t>
            </w:r>
          </w:p>
          <w:p w14:paraId="3E2655C7" w14:textId="77777777" w:rsidR="00D92EAA" w:rsidRPr="00D92EAA" w:rsidRDefault="00D92EAA" w:rsidP="00D92EAA">
            <w:pPr>
              <w:rPr>
                <w:sz w:val="24"/>
              </w:rPr>
            </w:pPr>
          </w:p>
          <w:p w14:paraId="79FF8BD5" w14:textId="65A7528B" w:rsidR="00D92EAA" w:rsidRPr="00D92EAA" w:rsidRDefault="00D92EAA" w:rsidP="00D92EAA">
            <w:pPr>
              <w:rPr>
                <w:i/>
                <w:iCs/>
                <w:sz w:val="24"/>
              </w:rPr>
            </w:pPr>
            <w:r w:rsidRPr="00D92EAA">
              <w:rPr>
                <w:i/>
                <w:iCs/>
                <w:sz w:val="24"/>
              </w:rPr>
              <w:t>Note: May be separate contractors for each stream or the same</w:t>
            </w:r>
          </w:p>
        </w:tc>
        <w:tc>
          <w:tcPr>
            <w:tcW w:w="5193" w:type="dxa"/>
          </w:tcPr>
          <w:p w14:paraId="5BA4639D" w14:textId="77777777" w:rsidR="00D92EAA" w:rsidRDefault="00D92EAA" w:rsidP="00CE4FD4">
            <w:pPr>
              <w:rPr>
                <w:color w:val="A6A6A6" w:themeColor="background1" w:themeShade="A6"/>
                <w:sz w:val="24"/>
              </w:rPr>
            </w:pPr>
          </w:p>
        </w:tc>
      </w:tr>
      <w:tr w:rsidR="00D92EAA" w14:paraId="4E138806" w14:textId="77777777" w:rsidTr="00E210C5">
        <w:tc>
          <w:tcPr>
            <w:tcW w:w="3823" w:type="dxa"/>
            <w:shd w:val="clear" w:color="auto" w:fill="D9D9D9" w:themeFill="background1" w:themeFillShade="D9"/>
          </w:tcPr>
          <w:p w14:paraId="4E2B87D7" w14:textId="60F79AA6" w:rsidR="00D92EAA" w:rsidRDefault="00D92EAA" w:rsidP="00D92EAA">
            <w:pPr>
              <w:rPr>
                <w:sz w:val="24"/>
              </w:rPr>
            </w:pPr>
            <w:r w:rsidRPr="00D92EAA">
              <w:rPr>
                <w:sz w:val="24"/>
              </w:rPr>
              <w:t>What other waste facilities are required (liquids/ greywater)? How will greywater and oils will be managed?</w:t>
            </w:r>
          </w:p>
          <w:p w14:paraId="6AEF3CE7" w14:textId="77777777" w:rsidR="00D92EAA" w:rsidRPr="00D92EAA" w:rsidRDefault="00D92EAA" w:rsidP="00D92EAA">
            <w:pPr>
              <w:rPr>
                <w:sz w:val="24"/>
              </w:rPr>
            </w:pPr>
          </w:p>
          <w:p w14:paraId="02E60D4A" w14:textId="77071393" w:rsidR="00D92EAA" w:rsidRPr="00D92EAA" w:rsidRDefault="00D92EAA" w:rsidP="00D92EAA">
            <w:pPr>
              <w:rPr>
                <w:i/>
                <w:iCs/>
                <w:sz w:val="24"/>
              </w:rPr>
            </w:pPr>
            <w:r w:rsidRPr="00D92EAA">
              <w:rPr>
                <w:i/>
                <w:iCs/>
                <w:sz w:val="24"/>
              </w:rPr>
              <w:t>e.g. greywater collection tank will be supplied</w:t>
            </w:r>
          </w:p>
        </w:tc>
        <w:tc>
          <w:tcPr>
            <w:tcW w:w="5193" w:type="dxa"/>
          </w:tcPr>
          <w:p w14:paraId="4E989185" w14:textId="77777777" w:rsidR="00D92EAA" w:rsidRDefault="00D92EAA" w:rsidP="00CE4FD4">
            <w:pPr>
              <w:rPr>
                <w:color w:val="A6A6A6" w:themeColor="background1" w:themeShade="A6"/>
                <w:sz w:val="24"/>
              </w:rPr>
            </w:pPr>
          </w:p>
        </w:tc>
      </w:tr>
      <w:tr w:rsidR="00D92EAA" w14:paraId="2CD0CB31" w14:textId="77777777" w:rsidTr="00E210C5">
        <w:tc>
          <w:tcPr>
            <w:tcW w:w="3823" w:type="dxa"/>
            <w:shd w:val="clear" w:color="auto" w:fill="D9D9D9" w:themeFill="background1" w:themeFillShade="D9"/>
          </w:tcPr>
          <w:p w14:paraId="166D9244" w14:textId="3D13DF71" w:rsidR="00304610" w:rsidRDefault="00304610" w:rsidP="00304610">
            <w:pPr>
              <w:rPr>
                <w:sz w:val="24"/>
              </w:rPr>
            </w:pPr>
            <w:r w:rsidRPr="00304610">
              <w:rPr>
                <w:sz w:val="24"/>
              </w:rPr>
              <w:t xml:space="preserve">What litter management actions will be taken? </w:t>
            </w:r>
          </w:p>
          <w:p w14:paraId="5EC8DFB6" w14:textId="77777777" w:rsidR="00304610" w:rsidRPr="00304610" w:rsidRDefault="00304610" w:rsidP="00304610">
            <w:pPr>
              <w:rPr>
                <w:sz w:val="24"/>
              </w:rPr>
            </w:pPr>
          </w:p>
          <w:p w14:paraId="42C9105A" w14:textId="2336F086" w:rsidR="00D92EAA" w:rsidRPr="00304610" w:rsidRDefault="00304610" w:rsidP="00304610">
            <w:pPr>
              <w:rPr>
                <w:i/>
                <w:iCs/>
                <w:sz w:val="24"/>
              </w:rPr>
            </w:pPr>
            <w:r w:rsidRPr="00304610">
              <w:rPr>
                <w:i/>
                <w:iCs/>
                <w:sz w:val="24"/>
              </w:rPr>
              <w:t>e.g. litter volunteers, roving litter entertainers cleaning staff, etc</w:t>
            </w:r>
          </w:p>
        </w:tc>
        <w:tc>
          <w:tcPr>
            <w:tcW w:w="5193" w:type="dxa"/>
          </w:tcPr>
          <w:p w14:paraId="3685245D" w14:textId="77777777" w:rsidR="00D92EAA" w:rsidRDefault="00D92EAA" w:rsidP="00CE4FD4">
            <w:pPr>
              <w:rPr>
                <w:color w:val="A6A6A6" w:themeColor="background1" w:themeShade="A6"/>
                <w:sz w:val="24"/>
              </w:rPr>
            </w:pPr>
          </w:p>
        </w:tc>
      </w:tr>
      <w:tr w:rsidR="00304610" w14:paraId="45289DE4" w14:textId="77777777" w:rsidTr="00E210C5">
        <w:tc>
          <w:tcPr>
            <w:tcW w:w="3823" w:type="dxa"/>
            <w:shd w:val="clear" w:color="auto" w:fill="D9D9D9" w:themeFill="background1" w:themeFillShade="D9"/>
          </w:tcPr>
          <w:p w14:paraId="513AFA21" w14:textId="77777777" w:rsidR="00304610" w:rsidRDefault="00304610" w:rsidP="00304610">
            <w:pPr>
              <w:rPr>
                <w:sz w:val="24"/>
              </w:rPr>
            </w:pPr>
            <w:r w:rsidRPr="00304610">
              <w:rPr>
                <w:sz w:val="24"/>
              </w:rPr>
              <w:t>How will the event waste management be communicated to stallholders/volunteers/attendees?</w:t>
            </w:r>
          </w:p>
          <w:p w14:paraId="6CF61C10" w14:textId="77777777" w:rsidR="00304610" w:rsidRDefault="00304610" w:rsidP="00304610">
            <w:pPr>
              <w:rPr>
                <w:sz w:val="24"/>
              </w:rPr>
            </w:pPr>
          </w:p>
          <w:p w14:paraId="55E220A4" w14:textId="48383AA5" w:rsidR="00304610" w:rsidRPr="00D543F5" w:rsidRDefault="00D543F5" w:rsidP="00304610">
            <w:pPr>
              <w:rPr>
                <w:i/>
                <w:iCs/>
                <w:sz w:val="24"/>
              </w:rPr>
            </w:pPr>
            <w:r>
              <w:rPr>
                <w:i/>
                <w:iCs/>
                <w:sz w:val="24"/>
              </w:rPr>
              <w:t>e</w:t>
            </w:r>
            <w:r w:rsidR="00304610" w:rsidRPr="00D543F5">
              <w:rPr>
                <w:i/>
                <w:iCs/>
                <w:sz w:val="24"/>
              </w:rPr>
              <w:t>.</w:t>
            </w:r>
            <w:r>
              <w:rPr>
                <w:i/>
                <w:iCs/>
                <w:sz w:val="24"/>
              </w:rPr>
              <w:t>g</w:t>
            </w:r>
            <w:r w:rsidR="00304610" w:rsidRPr="00D543F5">
              <w:rPr>
                <w:i/>
                <w:iCs/>
                <w:sz w:val="24"/>
              </w:rPr>
              <w:t xml:space="preserve">. signage </w:t>
            </w:r>
          </w:p>
        </w:tc>
        <w:tc>
          <w:tcPr>
            <w:tcW w:w="5193" w:type="dxa"/>
          </w:tcPr>
          <w:p w14:paraId="5F0B076C" w14:textId="77777777" w:rsidR="00304610" w:rsidRDefault="00304610" w:rsidP="00CE4FD4">
            <w:pPr>
              <w:rPr>
                <w:color w:val="A6A6A6" w:themeColor="background1" w:themeShade="A6"/>
                <w:sz w:val="24"/>
              </w:rPr>
            </w:pPr>
          </w:p>
        </w:tc>
      </w:tr>
      <w:tr w:rsidR="00D543F5" w14:paraId="4B03EAD7" w14:textId="77777777" w:rsidTr="00E210C5">
        <w:tc>
          <w:tcPr>
            <w:tcW w:w="3823" w:type="dxa"/>
            <w:shd w:val="clear" w:color="auto" w:fill="D9D9D9" w:themeFill="background1" w:themeFillShade="D9"/>
          </w:tcPr>
          <w:p w14:paraId="10846B0A" w14:textId="77777777" w:rsidR="00D543F5" w:rsidRDefault="00D543F5" w:rsidP="00304610">
            <w:pPr>
              <w:rPr>
                <w:sz w:val="24"/>
              </w:rPr>
            </w:pPr>
            <w:r w:rsidRPr="00D543F5">
              <w:rPr>
                <w:sz w:val="24"/>
              </w:rPr>
              <w:t xml:space="preserve">What other waste strategies are to be implemented? </w:t>
            </w:r>
          </w:p>
          <w:p w14:paraId="1B0D617D" w14:textId="77777777" w:rsidR="00D543F5" w:rsidRDefault="00D543F5" w:rsidP="00304610">
            <w:pPr>
              <w:rPr>
                <w:sz w:val="24"/>
              </w:rPr>
            </w:pPr>
          </w:p>
          <w:p w14:paraId="50C3DAA9" w14:textId="430B140F" w:rsidR="00D543F5" w:rsidRPr="00D543F5" w:rsidRDefault="00D543F5" w:rsidP="00304610">
            <w:pPr>
              <w:rPr>
                <w:i/>
                <w:iCs/>
                <w:sz w:val="24"/>
              </w:rPr>
            </w:pPr>
            <w:r w:rsidRPr="00D543F5">
              <w:rPr>
                <w:i/>
                <w:iCs/>
                <w:sz w:val="24"/>
              </w:rPr>
              <w:t>e.g. incentives to reduce waste, dishwashing station promotion of BYO reusable cutlery.</w:t>
            </w:r>
          </w:p>
        </w:tc>
        <w:tc>
          <w:tcPr>
            <w:tcW w:w="5193" w:type="dxa"/>
          </w:tcPr>
          <w:p w14:paraId="04A863A9" w14:textId="77777777" w:rsidR="00D543F5" w:rsidRDefault="00D543F5" w:rsidP="00CE4FD4">
            <w:pPr>
              <w:rPr>
                <w:color w:val="A6A6A6" w:themeColor="background1" w:themeShade="A6"/>
                <w:sz w:val="24"/>
              </w:rPr>
            </w:pPr>
          </w:p>
        </w:tc>
      </w:tr>
    </w:tbl>
    <w:p w14:paraId="051A89B9" w14:textId="77777777" w:rsidR="00E253D6" w:rsidRDefault="00E253D6" w:rsidP="00E253D6">
      <w:pPr>
        <w:rPr>
          <w:color w:val="262626" w:themeColor="text1" w:themeTint="D9"/>
          <w:sz w:val="24"/>
        </w:rPr>
      </w:pPr>
    </w:p>
    <w:sectPr w:rsidR="00E253D6" w:rsidSect="00156403">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1171D" w14:textId="77777777" w:rsidR="00943A2B" w:rsidRDefault="00943A2B" w:rsidP="00DC5310">
      <w:pPr>
        <w:spacing w:after="0" w:line="240" w:lineRule="auto"/>
      </w:pPr>
      <w:r>
        <w:separator/>
      </w:r>
    </w:p>
  </w:endnote>
  <w:endnote w:type="continuationSeparator" w:id="0">
    <w:p w14:paraId="2CCC8441" w14:textId="77777777" w:rsidR="00943A2B" w:rsidRDefault="00943A2B" w:rsidP="00DC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15B8C" w14:textId="77777777" w:rsidR="00943A2B" w:rsidRDefault="00943A2B" w:rsidP="00DC5310">
      <w:pPr>
        <w:spacing w:after="0" w:line="240" w:lineRule="auto"/>
      </w:pPr>
      <w:r>
        <w:separator/>
      </w:r>
    </w:p>
  </w:footnote>
  <w:footnote w:type="continuationSeparator" w:id="0">
    <w:p w14:paraId="54677B0D" w14:textId="77777777" w:rsidR="00943A2B" w:rsidRDefault="00943A2B" w:rsidP="00DC5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7DC"/>
    <w:multiLevelType w:val="hybridMultilevel"/>
    <w:tmpl w:val="D2C8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10F0C"/>
    <w:multiLevelType w:val="hybridMultilevel"/>
    <w:tmpl w:val="C596A0E2"/>
    <w:lvl w:ilvl="0" w:tplc="6CF8F9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D22C4"/>
    <w:multiLevelType w:val="hybridMultilevel"/>
    <w:tmpl w:val="F4BA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66510"/>
    <w:multiLevelType w:val="hybridMultilevel"/>
    <w:tmpl w:val="CBD4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E4F7D"/>
    <w:multiLevelType w:val="hybridMultilevel"/>
    <w:tmpl w:val="7FFA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B26E0"/>
    <w:multiLevelType w:val="hybridMultilevel"/>
    <w:tmpl w:val="4D88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313B2"/>
    <w:multiLevelType w:val="hybridMultilevel"/>
    <w:tmpl w:val="86527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A4746D"/>
    <w:multiLevelType w:val="hybridMultilevel"/>
    <w:tmpl w:val="B54C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41F02"/>
    <w:multiLevelType w:val="hybridMultilevel"/>
    <w:tmpl w:val="7C28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D3B6B"/>
    <w:multiLevelType w:val="hybridMultilevel"/>
    <w:tmpl w:val="87A8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53E60"/>
    <w:multiLevelType w:val="hybridMultilevel"/>
    <w:tmpl w:val="7090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D6FA8"/>
    <w:multiLevelType w:val="hybridMultilevel"/>
    <w:tmpl w:val="7A2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119EE"/>
    <w:multiLevelType w:val="hybridMultilevel"/>
    <w:tmpl w:val="CCC8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97ECF"/>
    <w:multiLevelType w:val="hybridMultilevel"/>
    <w:tmpl w:val="3CCE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A3711"/>
    <w:multiLevelType w:val="hybridMultilevel"/>
    <w:tmpl w:val="75B2B72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 w15:restartNumberingAfterBreak="0">
    <w:nsid w:val="47AE2C8A"/>
    <w:multiLevelType w:val="hybridMultilevel"/>
    <w:tmpl w:val="4C829E72"/>
    <w:lvl w:ilvl="0" w:tplc="0C090001">
      <w:start w:val="1"/>
      <w:numFmt w:val="bullet"/>
      <w:lvlText w:val=""/>
      <w:lvlJc w:val="left"/>
      <w:pPr>
        <w:ind w:left="720" w:hanging="360"/>
      </w:pPr>
      <w:rPr>
        <w:rFonts w:ascii="Symbol" w:hAnsi="Symbol" w:hint="default"/>
      </w:rPr>
    </w:lvl>
    <w:lvl w:ilvl="1" w:tplc="1906466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645CC"/>
    <w:multiLevelType w:val="hybridMultilevel"/>
    <w:tmpl w:val="D850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B6755"/>
    <w:multiLevelType w:val="hybridMultilevel"/>
    <w:tmpl w:val="ECBC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F9545C"/>
    <w:multiLevelType w:val="hybridMultilevel"/>
    <w:tmpl w:val="101A1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57D0F"/>
    <w:multiLevelType w:val="hybridMultilevel"/>
    <w:tmpl w:val="03F42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B3C76"/>
    <w:multiLevelType w:val="hybridMultilevel"/>
    <w:tmpl w:val="96DAD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037DD3"/>
    <w:multiLevelType w:val="hybridMultilevel"/>
    <w:tmpl w:val="DB4466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0C42C6"/>
    <w:multiLevelType w:val="hybridMultilevel"/>
    <w:tmpl w:val="B65A2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FF5E66"/>
    <w:multiLevelType w:val="hybridMultilevel"/>
    <w:tmpl w:val="6AF0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182E5A"/>
    <w:multiLevelType w:val="hybridMultilevel"/>
    <w:tmpl w:val="CC9E7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612B02"/>
    <w:multiLevelType w:val="hybridMultilevel"/>
    <w:tmpl w:val="91E4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4E1212"/>
    <w:multiLevelType w:val="hybridMultilevel"/>
    <w:tmpl w:val="380A33BC"/>
    <w:lvl w:ilvl="0" w:tplc="0C090001">
      <w:start w:val="1"/>
      <w:numFmt w:val="bullet"/>
      <w:lvlText w:val=""/>
      <w:lvlJc w:val="left"/>
      <w:pPr>
        <w:ind w:left="858" w:hanging="360"/>
      </w:pPr>
      <w:rPr>
        <w:rFonts w:ascii="Symbol" w:hAnsi="Symbol" w:hint="default"/>
      </w:rPr>
    </w:lvl>
    <w:lvl w:ilvl="1" w:tplc="0C090003">
      <w:start w:val="1"/>
      <w:numFmt w:val="bullet"/>
      <w:lvlText w:val="o"/>
      <w:lvlJc w:val="left"/>
      <w:pPr>
        <w:ind w:left="1578" w:hanging="360"/>
      </w:pPr>
      <w:rPr>
        <w:rFonts w:ascii="Courier New" w:hAnsi="Courier New" w:cs="Courier New" w:hint="default"/>
      </w:rPr>
    </w:lvl>
    <w:lvl w:ilvl="2" w:tplc="0C090005">
      <w:start w:val="1"/>
      <w:numFmt w:val="bullet"/>
      <w:lvlText w:val=""/>
      <w:lvlJc w:val="left"/>
      <w:pPr>
        <w:ind w:left="2298" w:hanging="360"/>
      </w:pPr>
      <w:rPr>
        <w:rFonts w:ascii="Wingdings" w:hAnsi="Wingdings" w:hint="default"/>
      </w:rPr>
    </w:lvl>
    <w:lvl w:ilvl="3" w:tplc="0C090001">
      <w:start w:val="1"/>
      <w:numFmt w:val="bullet"/>
      <w:lvlText w:val=""/>
      <w:lvlJc w:val="left"/>
      <w:pPr>
        <w:ind w:left="3018" w:hanging="360"/>
      </w:pPr>
      <w:rPr>
        <w:rFonts w:ascii="Symbol" w:hAnsi="Symbol" w:hint="default"/>
      </w:rPr>
    </w:lvl>
    <w:lvl w:ilvl="4" w:tplc="0C090003">
      <w:start w:val="1"/>
      <w:numFmt w:val="bullet"/>
      <w:lvlText w:val="o"/>
      <w:lvlJc w:val="left"/>
      <w:pPr>
        <w:ind w:left="3738" w:hanging="360"/>
      </w:pPr>
      <w:rPr>
        <w:rFonts w:ascii="Courier New" w:hAnsi="Courier New" w:cs="Courier New" w:hint="default"/>
      </w:rPr>
    </w:lvl>
    <w:lvl w:ilvl="5" w:tplc="0C090005">
      <w:start w:val="1"/>
      <w:numFmt w:val="bullet"/>
      <w:lvlText w:val=""/>
      <w:lvlJc w:val="left"/>
      <w:pPr>
        <w:ind w:left="4458" w:hanging="360"/>
      </w:pPr>
      <w:rPr>
        <w:rFonts w:ascii="Wingdings" w:hAnsi="Wingdings" w:hint="default"/>
      </w:rPr>
    </w:lvl>
    <w:lvl w:ilvl="6" w:tplc="0C090001">
      <w:start w:val="1"/>
      <w:numFmt w:val="bullet"/>
      <w:lvlText w:val=""/>
      <w:lvlJc w:val="left"/>
      <w:pPr>
        <w:ind w:left="5178" w:hanging="360"/>
      </w:pPr>
      <w:rPr>
        <w:rFonts w:ascii="Symbol" w:hAnsi="Symbol" w:hint="default"/>
      </w:rPr>
    </w:lvl>
    <w:lvl w:ilvl="7" w:tplc="0C090003">
      <w:start w:val="1"/>
      <w:numFmt w:val="bullet"/>
      <w:lvlText w:val="o"/>
      <w:lvlJc w:val="left"/>
      <w:pPr>
        <w:ind w:left="5898" w:hanging="360"/>
      </w:pPr>
      <w:rPr>
        <w:rFonts w:ascii="Courier New" w:hAnsi="Courier New" w:cs="Courier New" w:hint="default"/>
      </w:rPr>
    </w:lvl>
    <w:lvl w:ilvl="8" w:tplc="0C090005">
      <w:start w:val="1"/>
      <w:numFmt w:val="bullet"/>
      <w:lvlText w:val=""/>
      <w:lvlJc w:val="left"/>
      <w:pPr>
        <w:ind w:left="6618" w:hanging="360"/>
      </w:pPr>
      <w:rPr>
        <w:rFonts w:ascii="Wingdings" w:hAnsi="Wingdings" w:hint="default"/>
      </w:rPr>
    </w:lvl>
  </w:abstractNum>
  <w:abstractNum w:abstractNumId="27" w15:restartNumberingAfterBreak="0">
    <w:nsid w:val="6A6F6F6F"/>
    <w:multiLevelType w:val="hybridMultilevel"/>
    <w:tmpl w:val="82F68F4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AF34948"/>
    <w:multiLevelType w:val="hybridMultilevel"/>
    <w:tmpl w:val="3AEA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2B3F59"/>
    <w:multiLevelType w:val="hybridMultilevel"/>
    <w:tmpl w:val="748CB0EA"/>
    <w:lvl w:ilvl="0" w:tplc="0C090001">
      <w:start w:val="1"/>
      <w:numFmt w:val="bullet"/>
      <w:lvlText w:val=""/>
      <w:lvlJc w:val="left"/>
      <w:pPr>
        <w:ind w:left="720" w:hanging="360"/>
      </w:pPr>
      <w:rPr>
        <w:rFonts w:ascii="Symbol" w:hAnsi="Symbol" w:hint="default"/>
      </w:rPr>
    </w:lvl>
    <w:lvl w:ilvl="1" w:tplc="A29EFF0C">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366582"/>
    <w:multiLevelType w:val="hybridMultilevel"/>
    <w:tmpl w:val="F4A88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D34B88"/>
    <w:multiLevelType w:val="hybridMultilevel"/>
    <w:tmpl w:val="AA1E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B82963"/>
    <w:multiLevelType w:val="hybridMultilevel"/>
    <w:tmpl w:val="EFFC258E"/>
    <w:lvl w:ilvl="0" w:tplc="0340FF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6F2735"/>
    <w:multiLevelType w:val="hybridMultilevel"/>
    <w:tmpl w:val="B60E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E72FD6"/>
    <w:multiLevelType w:val="hybridMultilevel"/>
    <w:tmpl w:val="D83AA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0270E"/>
    <w:multiLevelType w:val="hybridMultilevel"/>
    <w:tmpl w:val="DD5E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3970092">
    <w:abstractNumId w:val="23"/>
  </w:num>
  <w:num w:numId="2" w16cid:durableId="259728970">
    <w:abstractNumId w:val="7"/>
  </w:num>
  <w:num w:numId="3" w16cid:durableId="1071080408">
    <w:abstractNumId w:val="22"/>
  </w:num>
  <w:num w:numId="4" w16cid:durableId="513113210">
    <w:abstractNumId w:val="24"/>
  </w:num>
  <w:num w:numId="5" w16cid:durableId="692003073">
    <w:abstractNumId w:val="2"/>
  </w:num>
  <w:num w:numId="6" w16cid:durableId="1983921993">
    <w:abstractNumId w:val="31"/>
  </w:num>
  <w:num w:numId="7" w16cid:durableId="1705903306">
    <w:abstractNumId w:val="5"/>
  </w:num>
  <w:num w:numId="8" w16cid:durableId="1897668414">
    <w:abstractNumId w:val="29"/>
  </w:num>
  <w:num w:numId="9" w16cid:durableId="1830514593">
    <w:abstractNumId w:val="35"/>
  </w:num>
  <w:num w:numId="10" w16cid:durableId="1915045517">
    <w:abstractNumId w:val="12"/>
  </w:num>
  <w:num w:numId="11" w16cid:durableId="1339650697">
    <w:abstractNumId w:val="18"/>
  </w:num>
  <w:num w:numId="12" w16cid:durableId="527989359">
    <w:abstractNumId w:val="34"/>
  </w:num>
  <w:num w:numId="13" w16cid:durableId="1128473937">
    <w:abstractNumId w:val="19"/>
  </w:num>
  <w:num w:numId="14" w16cid:durableId="386690367">
    <w:abstractNumId w:val="8"/>
  </w:num>
  <w:num w:numId="15" w16cid:durableId="222303646">
    <w:abstractNumId w:val="15"/>
  </w:num>
  <w:num w:numId="16" w16cid:durableId="111750028">
    <w:abstractNumId w:val="21"/>
  </w:num>
  <w:num w:numId="17" w16cid:durableId="1297293461">
    <w:abstractNumId w:val="0"/>
  </w:num>
  <w:num w:numId="18" w16cid:durableId="404186829">
    <w:abstractNumId w:val="17"/>
  </w:num>
  <w:num w:numId="19" w16cid:durableId="326056589">
    <w:abstractNumId w:val="25"/>
  </w:num>
  <w:num w:numId="20" w16cid:durableId="2011367785">
    <w:abstractNumId w:val="1"/>
  </w:num>
  <w:num w:numId="21" w16cid:durableId="410976835">
    <w:abstractNumId w:val="9"/>
  </w:num>
  <w:num w:numId="22" w16cid:durableId="1290477943">
    <w:abstractNumId w:val="13"/>
  </w:num>
  <w:num w:numId="23" w16cid:durableId="470750060">
    <w:abstractNumId w:val="27"/>
  </w:num>
  <w:num w:numId="24" w16cid:durableId="745150729">
    <w:abstractNumId w:val="6"/>
  </w:num>
  <w:num w:numId="25" w16cid:durableId="1218471226">
    <w:abstractNumId w:val="33"/>
  </w:num>
  <w:num w:numId="26" w16cid:durableId="477570308">
    <w:abstractNumId w:val="10"/>
  </w:num>
  <w:num w:numId="27" w16cid:durableId="1764253993">
    <w:abstractNumId w:val="4"/>
  </w:num>
  <w:num w:numId="28" w16cid:durableId="1539199046">
    <w:abstractNumId w:val="28"/>
  </w:num>
  <w:num w:numId="29" w16cid:durableId="1400327088">
    <w:abstractNumId w:val="3"/>
  </w:num>
  <w:num w:numId="30" w16cid:durableId="556745126">
    <w:abstractNumId w:val="16"/>
  </w:num>
  <w:num w:numId="31" w16cid:durableId="304242845">
    <w:abstractNumId w:val="30"/>
  </w:num>
  <w:num w:numId="32" w16cid:durableId="1952784925">
    <w:abstractNumId w:val="11"/>
  </w:num>
  <w:num w:numId="33" w16cid:durableId="1616674392">
    <w:abstractNumId w:val="26"/>
  </w:num>
  <w:num w:numId="34" w16cid:durableId="54548794">
    <w:abstractNumId w:val="14"/>
  </w:num>
  <w:num w:numId="35" w16cid:durableId="945578529">
    <w:abstractNumId w:val="20"/>
  </w:num>
  <w:num w:numId="36" w16cid:durableId="4223828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50"/>
    <w:rsid w:val="00000F34"/>
    <w:rsid w:val="00006C0E"/>
    <w:rsid w:val="000103D9"/>
    <w:rsid w:val="00026F44"/>
    <w:rsid w:val="000304EB"/>
    <w:rsid w:val="00032E47"/>
    <w:rsid w:val="00041373"/>
    <w:rsid w:val="00042C98"/>
    <w:rsid w:val="000439B3"/>
    <w:rsid w:val="0004610B"/>
    <w:rsid w:val="00054613"/>
    <w:rsid w:val="000574A7"/>
    <w:rsid w:val="00065F3F"/>
    <w:rsid w:val="0007237B"/>
    <w:rsid w:val="000723AA"/>
    <w:rsid w:val="000769AA"/>
    <w:rsid w:val="00076A21"/>
    <w:rsid w:val="00082794"/>
    <w:rsid w:val="000837C8"/>
    <w:rsid w:val="000901C7"/>
    <w:rsid w:val="00092D4C"/>
    <w:rsid w:val="00093B9F"/>
    <w:rsid w:val="000A57AA"/>
    <w:rsid w:val="000B1721"/>
    <w:rsid w:val="000B2AD0"/>
    <w:rsid w:val="000B2F2D"/>
    <w:rsid w:val="000B467C"/>
    <w:rsid w:val="000B4BD2"/>
    <w:rsid w:val="000B5A16"/>
    <w:rsid w:val="000C0B54"/>
    <w:rsid w:val="000C0CBA"/>
    <w:rsid w:val="000C1D85"/>
    <w:rsid w:val="000C1E3E"/>
    <w:rsid w:val="000C701A"/>
    <w:rsid w:val="000C744E"/>
    <w:rsid w:val="000D1099"/>
    <w:rsid w:val="000D231D"/>
    <w:rsid w:val="000D5471"/>
    <w:rsid w:val="000E2AC8"/>
    <w:rsid w:val="000E6D4C"/>
    <w:rsid w:val="000F0E44"/>
    <w:rsid w:val="00102F5A"/>
    <w:rsid w:val="00112617"/>
    <w:rsid w:val="00112EDD"/>
    <w:rsid w:val="00116637"/>
    <w:rsid w:val="00123E1B"/>
    <w:rsid w:val="00132A8F"/>
    <w:rsid w:val="00144A95"/>
    <w:rsid w:val="00150034"/>
    <w:rsid w:val="00154D39"/>
    <w:rsid w:val="00154D48"/>
    <w:rsid w:val="00155151"/>
    <w:rsid w:val="00156403"/>
    <w:rsid w:val="00157426"/>
    <w:rsid w:val="00162564"/>
    <w:rsid w:val="001635A6"/>
    <w:rsid w:val="001678E6"/>
    <w:rsid w:val="00176756"/>
    <w:rsid w:val="00184004"/>
    <w:rsid w:val="0018474E"/>
    <w:rsid w:val="0018548C"/>
    <w:rsid w:val="00197831"/>
    <w:rsid w:val="001A01DB"/>
    <w:rsid w:val="001A0AE7"/>
    <w:rsid w:val="001A529C"/>
    <w:rsid w:val="001B18C5"/>
    <w:rsid w:val="001B75FF"/>
    <w:rsid w:val="001C1BE0"/>
    <w:rsid w:val="001C5556"/>
    <w:rsid w:val="001D2500"/>
    <w:rsid w:val="001F1335"/>
    <w:rsid w:val="001F1D46"/>
    <w:rsid w:val="001F4497"/>
    <w:rsid w:val="001F7636"/>
    <w:rsid w:val="002027B0"/>
    <w:rsid w:val="002038AC"/>
    <w:rsid w:val="00204BE8"/>
    <w:rsid w:val="002050C8"/>
    <w:rsid w:val="00206A8E"/>
    <w:rsid w:val="00210799"/>
    <w:rsid w:val="00220F97"/>
    <w:rsid w:val="002237CA"/>
    <w:rsid w:val="002335DF"/>
    <w:rsid w:val="00236A3F"/>
    <w:rsid w:val="002458EB"/>
    <w:rsid w:val="00247EF3"/>
    <w:rsid w:val="00250934"/>
    <w:rsid w:val="0025311D"/>
    <w:rsid w:val="002541B0"/>
    <w:rsid w:val="002546F5"/>
    <w:rsid w:val="00257285"/>
    <w:rsid w:val="00257BFB"/>
    <w:rsid w:val="0026559A"/>
    <w:rsid w:val="002824AF"/>
    <w:rsid w:val="00283CCA"/>
    <w:rsid w:val="00286408"/>
    <w:rsid w:val="00290E0E"/>
    <w:rsid w:val="002A08FF"/>
    <w:rsid w:val="002A2299"/>
    <w:rsid w:val="002A270D"/>
    <w:rsid w:val="002A6AE1"/>
    <w:rsid w:val="002B1B50"/>
    <w:rsid w:val="002B791E"/>
    <w:rsid w:val="002C3E27"/>
    <w:rsid w:val="002C7532"/>
    <w:rsid w:val="002C790E"/>
    <w:rsid w:val="002D2065"/>
    <w:rsid w:val="002D4477"/>
    <w:rsid w:val="002F039C"/>
    <w:rsid w:val="002F1429"/>
    <w:rsid w:val="002F4B7D"/>
    <w:rsid w:val="00304610"/>
    <w:rsid w:val="00313FD9"/>
    <w:rsid w:val="003208A1"/>
    <w:rsid w:val="00333F5E"/>
    <w:rsid w:val="00340D40"/>
    <w:rsid w:val="00341418"/>
    <w:rsid w:val="0034212C"/>
    <w:rsid w:val="00342D33"/>
    <w:rsid w:val="003451C9"/>
    <w:rsid w:val="00350637"/>
    <w:rsid w:val="00362AB1"/>
    <w:rsid w:val="00371A7D"/>
    <w:rsid w:val="00377CBD"/>
    <w:rsid w:val="003832C2"/>
    <w:rsid w:val="003941AB"/>
    <w:rsid w:val="003A0BEB"/>
    <w:rsid w:val="003A2BEE"/>
    <w:rsid w:val="003A5265"/>
    <w:rsid w:val="003A7774"/>
    <w:rsid w:val="003B5C0D"/>
    <w:rsid w:val="003B6077"/>
    <w:rsid w:val="003D1398"/>
    <w:rsid w:val="003D1E9D"/>
    <w:rsid w:val="003D2906"/>
    <w:rsid w:val="003E0494"/>
    <w:rsid w:val="003E436B"/>
    <w:rsid w:val="003E4A96"/>
    <w:rsid w:val="003F47C1"/>
    <w:rsid w:val="003F4E5E"/>
    <w:rsid w:val="004079DE"/>
    <w:rsid w:val="00412176"/>
    <w:rsid w:val="0041439B"/>
    <w:rsid w:val="0043197C"/>
    <w:rsid w:val="00434E77"/>
    <w:rsid w:val="00435630"/>
    <w:rsid w:val="00451618"/>
    <w:rsid w:val="00453E6B"/>
    <w:rsid w:val="00460156"/>
    <w:rsid w:val="004606A0"/>
    <w:rsid w:val="0046265C"/>
    <w:rsid w:val="00474114"/>
    <w:rsid w:val="00481004"/>
    <w:rsid w:val="00491282"/>
    <w:rsid w:val="004913B7"/>
    <w:rsid w:val="00492007"/>
    <w:rsid w:val="004B1340"/>
    <w:rsid w:val="004B16AF"/>
    <w:rsid w:val="004B42D2"/>
    <w:rsid w:val="004B47B6"/>
    <w:rsid w:val="004B7DE0"/>
    <w:rsid w:val="004C4133"/>
    <w:rsid w:val="004C6C45"/>
    <w:rsid w:val="004D4E7E"/>
    <w:rsid w:val="004D5551"/>
    <w:rsid w:val="004E5214"/>
    <w:rsid w:val="004E6985"/>
    <w:rsid w:val="004F47F2"/>
    <w:rsid w:val="00501055"/>
    <w:rsid w:val="00501EBF"/>
    <w:rsid w:val="00503434"/>
    <w:rsid w:val="00512F63"/>
    <w:rsid w:val="0052122F"/>
    <w:rsid w:val="0052172A"/>
    <w:rsid w:val="00526655"/>
    <w:rsid w:val="00546A32"/>
    <w:rsid w:val="00546D43"/>
    <w:rsid w:val="005512B1"/>
    <w:rsid w:val="00551DDE"/>
    <w:rsid w:val="00555518"/>
    <w:rsid w:val="00560294"/>
    <w:rsid w:val="00565541"/>
    <w:rsid w:val="00565978"/>
    <w:rsid w:val="0057220B"/>
    <w:rsid w:val="00572DF2"/>
    <w:rsid w:val="00584A33"/>
    <w:rsid w:val="005876D9"/>
    <w:rsid w:val="005944D7"/>
    <w:rsid w:val="0059657A"/>
    <w:rsid w:val="00596A0B"/>
    <w:rsid w:val="005A140B"/>
    <w:rsid w:val="005A1CD3"/>
    <w:rsid w:val="005B1FC8"/>
    <w:rsid w:val="005B4008"/>
    <w:rsid w:val="005B494C"/>
    <w:rsid w:val="005C086D"/>
    <w:rsid w:val="005D0358"/>
    <w:rsid w:val="005E2F64"/>
    <w:rsid w:val="005E5FE3"/>
    <w:rsid w:val="005E73E7"/>
    <w:rsid w:val="00600B3F"/>
    <w:rsid w:val="00602E28"/>
    <w:rsid w:val="00603195"/>
    <w:rsid w:val="006069A8"/>
    <w:rsid w:val="00606AC1"/>
    <w:rsid w:val="00626994"/>
    <w:rsid w:val="00630E1C"/>
    <w:rsid w:val="00631543"/>
    <w:rsid w:val="0063410A"/>
    <w:rsid w:val="00637931"/>
    <w:rsid w:val="00644306"/>
    <w:rsid w:val="00645133"/>
    <w:rsid w:val="00651D37"/>
    <w:rsid w:val="006549B3"/>
    <w:rsid w:val="00655D96"/>
    <w:rsid w:val="006570B0"/>
    <w:rsid w:val="00662204"/>
    <w:rsid w:val="00664088"/>
    <w:rsid w:val="006658B2"/>
    <w:rsid w:val="00670D3B"/>
    <w:rsid w:val="006773E1"/>
    <w:rsid w:val="006837CD"/>
    <w:rsid w:val="006A1EB0"/>
    <w:rsid w:val="006A6639"/>
    <w:rsid w:val="006B4AB8"/>
    <w:rsid w:val="006B7683"/>
    <w:rsid w:val="006C2250"/>
    <w:rsid w:val="006C47C3"/>
    <w:rsid w:val="006D58E4"/>
    <w:rsid w:val="006E1EC1"/>
    <w:rsid w:val="006E2E25"/>
    <w:rsid w:val="006E3A99"/>
    <w:rsid w:val="006E5A87"/>
    <w:rsid w:val="006F56E0"/>
    <w:rsid w:val="00700437"/>
    <w:rsid w:val="00702E18"/>
    <w:rsid w:val="00711831"/>
    <w:rsid w:val="00714443"/>
    <w:rsid w:val="00714C59"/>
    <w:rsid w:val="00724636"/>
    <w:rsid w:val="00726DEB"/>
    <w:rsid w:val="00733486"/>
    <w:rsid w:val="00733CDD"/>
    <w:rsid w:val="007347C4"/>
    <w:rsid w:val="007353F3"/>
    <w:rsid w:val="0073625D"/>
    <w:rsid w:val="00746E71"/>
    <w:rsid w:val="00751D13"/>
    <w:rsid w:val="00754047"/>
    <w:rsid w:val="007545A9"/>
    <w:rsid w:val="00757076"/>
    <w:rsid w:val="007640E2"/>
    <w:rsid w:val="007732E7"/>
    <w:rsid w:val="007830D0"/>
    <w:rsid w:val="007863F7"/>
    <w:rsid w:val="00796C40"/>
    <w:rsid w:val="007A1A85"/>
    <w:rsid w:val="007B7BD7"/>
    <w:rsid w:val="007C27FB"/>
    <w:rsid w:val="007C63E3"/>
    <w:rsid w:val="007E32D5"/>
    <w:rsid w:val="007F1387"/>
    <w:rsid w:val="007F6234"/>
    <w:rsid w:val="00800D0A"/>
    <w:rsid w:val="008021EF"/>
    <w:rsid w:val="008057A5"/>
    <w:rsid w:val="00807B63"/>
    <w:rsid w:val="00814C21"/>
    <w:rsid w:val="00814E17"/>
    <w:rsid w:val="0081741B"/>
    <w:rsid w:val="0082431C"/>
    <w:rsid w:val="00825671"/>
    <w:rsid w:val="00831987"/>
    <w:rsid w:val="00836356"/>
    <w:rsid w:val="00836A20"/>
    <w:rsid w:val="00837AE5"/>
    <w:rsid w:val="00846F92"/>
    <w:rsid w:val="00847D88"/>
    <w:rsid w:val="008503D0"/>
    <w:rsid w:val="008519FF"/>
    <w:rsid w:val="008550E4"/>
    <w:rsid w:val="008618AA"/>
    <w:rsid w:val="00871098"/>
    <w:rsid w:val="008A1198"/>
    <w:rsid w:val="008B21CF"/>
    <w:rsid w:val="008B61BC"/>
    <w:rsid w:val="008C021E"/>
    <w:rsid w:val="008C3BD4"/>
    <w:rsid w:val="008C71A4"/>
    <w:rsid w:val="008C73C6"/>
    <w:rsid w:val="008D6411"/>
    <w:rsid w:val="008E3CBF"/>
    <w:rsid w:val="008E4990"/>
    <w:rsid w:val="008F1D2E"/>
    <w:rsid w:val="008F6E20"/>
    <w:rsid w:val="009029BE"/>
    <w:rsid w:val="00902FCF"/>
    <w:rsid w:val="0091207A"/>
    <w:rsid w:val="0091749B"/>
    <w:rsid w:val="00920FA8"/>
    <w:rsid w:val="0093130C"/>
    <w:rsid w:val="009424FE"/>
    <w:rsid w:val="00943A2B"/>
    <w:rsid w:val="00943EA3"/>
    <w:rsid w:val="009469C4"/>
    <w:rsid w:val="0095563A"/>
    <w:rsid w:val="0095605F"/>
    <w:rsid w:val="00972A7E"/>
    <w:rsid w:val="0099017F"/>
    <w:rsid w:val="00993549"/>
    <w:rsid w:val="00996661"/>
    <w:rsid w:val="00996F67"/>
    <w:rsid w:val="009A4CDC"/>
    <w:rsid w:val="009B7404"/>
    <w:rsid w:val="009C1055"/>
    <w:rsid w:val="009C1B88"/>
    <w:rsid w:val="009C2DA0"/>
    <w:rsid w:val="009C33B8"/>
    <w:rsid w:val="009C5120"/>
    <w:rsid w:val="009C527F"/>
    <w:rsid w:val="009C65A9"/>
    <w:rsid w:val="009D0CB6"/>
    <w:rsid w:val="009D19D8"/>
    <w:rsid w:val="009E08B1"/>
    <w:rsid w:val="009E185A"/>
    <w:rsid w:val="009E6AE5"/>
    <w:rsid w:val="009E7165"/>
    <w:rsid w:val="009F5126"/>
    <w:rsid w:val="009F5F13"/>
    <w:rsid w:val="00A00067"/>
    <w:rsid w:val="00A12CA5"/>
    <w:rsid w:val="00A12E4C"/>
    <w:rsid w:val="00A135AA"/>
    <w:rsid w:val="00A14873"/>
    <w:rsid w:val="00A17D57"/>
    <w:rsid w:val="00A21241"/>
    <w:rsid w:val="00A215E1"/>
    <w:rsid w:val="00A24BE9"/>
    <w:rsid w:val="00A25396"/>
    <w:rsid w:val="00A3376E"/>
    <w:rsid w:val="00A356DC"/>
    <w:rsid w:val="00A43607"/>
    <w:rsid w:val="00A43CB6"/>
    <w:rsid w:val="00A43E9C"/>
    <w:rsid w:val="00A5036B"/>
    <w:rsid w:val="00A62C11"/>
    <w:rsid w:val="00A63406"/>
    <w:rsid w:val="00A63DD6"/>
    <w:rsid w:val="00A74B8D"/>
    <w:rsid w:val="00A8291E"/>
    <w:rsid w:val="00A94B08"/>
    <w:rsid w:val="00A963F1"/>
    <w:rsid w:val="00A97C86"/>
    <w:rsid w:val="00AA3FF8"/>
    <w:rsid w:val="00AB3886"/>
    <w:rsid w:val="00AB4FA0"/>
    <w:rsid w:val="00AD0FB4"/>
    <w:rsid w:val="00AD38C8"/>
    <w:rsid w:val="00AD6143"/>
    <w:rsid w:val="00AD6A6B"/>
    <w:rsid w:val="00AE244C"/>
    <w:rsid w:val="00AE308A"/>
    <w:rsid w:val="00AE476F"/>
    <w:rsid w:val="00AE5895"/>
    <w:rsid w:val="00AF2094"/>
    <w:rsid w:val="00AF51FE"/>
    <w:rsid w:val="00AF5D2D"/>
    <w:rsid w:val="00B01DC3"/>
    <w:rsid w:val="00B0364E"/>
    <w:rsid w:val="00B04B7C"/>
    <w:rsid w:val="00B050B7"/>
    <w:rsid w:val="00B077EF"/>
    <w:rsid w:val="00B17ABF"/>
    <w:rsid w:val="00B2538F"/>
    <w:rsid w:val="00B2575E"/>
    <w:rsid w:val="00B42D85"/>
    <w:rsid w:val="00B56192"/>
    <w:rsid w:val="00B609E1"/>
    <w:rsid w:val="00B662ED"/>
    <w:rsid w:val="00B73341"/>
    <w:rsid w:val="00B810BC"/>
    <w:rsid w:val="00B859B1"/>
    <w:rsid w:val="00B9385F"/>
    <w:rsid w:val="00B9785C"/>
    <w:rsid w:val="00BA29B8"/>
    <w:rsid w:val="00BA4094"/>
    <w:rsid w:val="00BB283E"/>
    <w:rsid w:val="00BB2DAD"/>
    <w:rsid w:val="00BC08FC"/>
    <w:rsid w:val="00BC1688"/>
    <w:rsid w:val="00BD7752"/>
    <w:rsid w:val="00BE5B2A"/>
    <w:rsid w:val="00BE608E"/>
    <w:rsid w:val="00BE6B80"/>
    <w:rsid w:val="00BE7E95"/>
    <w:rsid w:val="00BE7FB7"/>
    <w:rsid w:val="00BF0467"/>
    <w:rsid w:val="00BF3266"/>
    <w:rsid w:val="00C0080E"/>
    <w:rsid w:val="00C10914"/>
    <w:rsid w:val="00C160CE"/>
    <w:rsid w:val="00C17BC2"/>
    <w:rsid w:val="00C20DB7"/>
    <w:rsid w:val="00C22BA8"/>
    <w:rsid w:val="00C22EFE"/>
    <w:rsid w:val="00C23CAC"/>
    <w:rsid w:val="00C26E86"/>
    <w:rsid w:val="00C31393"/>
    <w:rsid w:val="00C34C6C"/>
    <w:rsid w:val="00C37E75"/>
    <w:rsid w:val="00C72A83"/>
    <w:rsid w:val="00C745EC"/>
    <w:rsid w:val="00C747DC"/>
    <w:rsid w:val="00C74D22"/>
    <w:rsid w:val="00C76D33"/>
    <w:rsid w:val="00C772D1"/>
    <w:rsid w:val="00C81074"/>
    <w:rsid w:val="00C813AD"/>
    <w:rsid w:val="00C84834"/>
    <w:rsid w:val="00C848D4"/>
    <w:rsid w:val="00C95FEB"/>
    <w:rsid w:val="00CA3C09"/>
    <w:rsid w:val="00CA443F"/>
    <w:rsid w:val="00CA53CE"/>
    <w:rsid w:val="00CA5F77"/>
    <w:rsid w:val="00CA6A88"/>
    <w:rsid w:val="00CB542C"/>
    <w:rsid w:val="00CC4129"/>
    <w:rsid w:val="00CD00BF"/>
    <w:rsid w:val="00CE4FD4"/>
    <w:rsid w:val="00CF5A11"/>
    <w:rsid w:val="00CF7370"/>
    <w:rsid w:val="00D21C6B"/>
    <w:rsid w:val="00D226F0"/>
    <w:rsid w:val="00D22D06"/>
    <w:rsid w:val="00D23B45"/>
    <w:rsid w:val="00D27651"/>
    <w:rsid w:val="00D27BCB"/>
    <w:rsid w:val="00D307BB"/>
    <w:rsid w:val="00D328BD"/>
    <w:rsid w:val="00D370C4"/>
    <w:rsid w:val="00D45621"/>
    <w:rsid w:val="00D543F5"/>
    <w:rsid w:val="00D64AC5"/>
    <w:rsid w:val="00D721C7"/>
    <w:rsid w:val="00D92D79"/>
    <w:rsid w:val="00D92EAA"/>
    <w:rsid w:val="00D9433A"/>
    <w:rsid w:val="00D97343"/>
    <w:rsid w:val="00DA540F"/>
    <w:rsid w:val="00DB0C96"/>
    <w:rsid w:val="00DB1EB1"/>
    <w:rsid w:val="00DB2920"/>
    <w:rsid w:val="00DB314F"/>
    <w:rsid w:val="00DB6C3C"/>
    <w:rsid w:val="00DC48EE"/>
    <w:rsid w:val="00DC5310"/>
    <w:rsid w:val="00DD2200"/>
    <w:rsid w:val="00DF00A6"/>
    <w:rsid w:val="00DF7CAA"/>
    <w:rsid w:val="00E14590"/>
    <w:rsid w:val="00E210C5"/>
    <w:rsid w:val="00E242F7"/>
    <w:rsid w:val="00E253D6"/>
    <w:rsid w:val="00E27E48"/>
    <w:rsid w:val="00E33474"/>
    <w:rsid w:val="00E37688"/>
    <w:rsid w:val="00E51AC2"/>
    <w:rsid w:val="00E6389D"/>
    <w:rsid w:val="00E64F33"/>
    <w:rsid w:val="00E70875"/>
    <w:rsid w:val="00E73AA9"/>
    <w:rsid w:val="00E7696D"/>
    <w:rsid w:val="00E776F5"/>
    <w:rsid w:val="00E84B6E"/>
    <w:rsid w:val="00E95B97"/>
    <w:rsid w:val="00EA63C6"/>
    <w:rsid w:val="00EA7B80"/>
    <w:rsid w:val="00EC18B7"/>
    <w:rsid w:val="00EC1B0A"/>
    <w:rsid w:val="00EC243D"/>
    <w:rsid w:val="00EC28F8"/>
    <w:rsid w:val="00EC4E68"/>
    <w:rsid w:val="00EC560F"/>
    <w:rsid w:val="00ED15C2"/>
    <w:rsid w:val="00ED653C"/>
    <w:rsid w:val="00ED701A"/>
    <w:rsid w:val="00EE2219"/>
    <w:rsid w:val="00EF16B6"/>
    <w:rsid w:val="00EF31E2"/>
    <w:rsid w:val="00EF34C7"/>
    <w:rsid w:val="00F027BC"/>
    <w:rsid w:val="00F05A4C"/>
    <w:rsid w:val="00F17D13"/>
    <w:rsid w:val="00F2266F"/>
    <w:rsid w:val="00F23254"/>
    <w:rsid w:val="00F25BE8"/>
    <w:rsid w:val="00F32D6A"/>
    <w:rsid w:val="00F32FFB"/>
    <w:rsid w:val="00F33209"/>
    <w:rsid w:val="00F3354C"/>
    <w:rsid w:val="00F37A4D"/>
    <w:rsid w:val="00F40BA9"/>
    <w:rsid w:val="00F4723D"/>
    <w:rsid w:val="00F50EB0"/>
    <w:rsid w:val="00F52C29"/>
    <w:rsid w:val="00F64839"/>
    <w:rsid w:val="00F64B2B"/>
    <w:rsid w:val="00F72ADF"/>
    <w:rsid w:val="00F74073"/>
    <w:rsid w:val="00F7738F"/>
    <w:rsid w:val="00F84D1D"/>
    <w:rsid w:val="00F85301"/>
    <w:rsid w:val="00F8564C"/>
    <w:rsid w:val="00F9255B"/>
    <w:rsid w:val="00FA3DB0"/>
    <w:rsid w:val="00FA7B60"/>
    <w:rsid w:val="00FB0438"/>
    <w:rsid w:val="00FB3AB3"/>
    <w:rsid w:val="00FB4352"/>
    <w:rsid w:val="00FB4C0E"/>
    <w:rsid w:val="00FB76F0"/>
    <w:rsid w:val="00FB77A2"/>
    <w:rsid w:val="00FC6B7A"/>
    <w:rsid w:val="00FD35BD"/>
    <w:rsid w:val="00FE29A1"/>
    <w:rsid w:val="00FF4B23"/>
    <w:rsid w:val="17B7E6A2"/>
    <w:rsid w:val="20AC5333"/>
    <w:rsid w:val="573596A9"/>
    <w:rsid w:val="666A71B4"/>
    <w:rsid w:val="68AC23AE"/>
    <w:rsid w:val="7F4255E4"/>
    <w:rsid w:val="7F61B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22FA"/>
  <w15:chartTrackingRefBased/>
  <w15:docId w15:val="{A3E78801-1E02-4AD3-A9A1-94F6E16A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B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B1B50"/>
    <w:pPr>
      <w:outlineLvl w:val="9"/>
    </w:pPr>
    <w:rPr>
      <w:lang w:val="en-US"/>
    </w:rPr>
  </w:style>
  <w:style w:type="paragraph" w:styleId="Header">
    <w:name w:val="header"/>
    <w:basedOn w:val="Normal"/>
    <w:link w:val="HeaderChar"/>
    <w:uiPriority w:val="99"/>
    <w:unhideWhenUsed/>
    <w:rsid w:val="00DC5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310"/>
  </w:style>
  <w:style w:type="paragraph" w:styleId="Footer">
    <w:name w:val="footer"/>
    <w:basedOn w:val="Normal"/>
    <w:link w:val="FooterChar"/>
    <w:uiPriority w:val="99"/>
    <w:unhideWhenUsed/>
    <w:rsid w:val="00DC5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310"/>
  </w:style>
  <w:style w:type="paragraph" w:styleId="TOC1">
    <w:name w:val="toc 1"/>
    <w:basedOn w:val="Normal"/>
    <w:next w:val="Normal"/>
    <w:autoRedefine/>
    <w:uiPriority w:val="39"/>
    <w:unhideWhenUsed/>
    <w:rsid w:val="00501055"/>
    <w:pPr>
      <w:spacing w:after="100"/>
    </w:pPr>
  </w:style>
  <w:style w:type="character" w:styleId="Hyperlink">
    <w:name w:val="Hyperlink"/>
    <w:basedOn w:val="DefaultParagraphFont"/>
    <w:uiPriority w:val="99"/>
    <w:unhideWhenUsed/>
    <w:rsid w:val="00501055"/>
    <w:rPr>
      <w:color w:val="0563C1" w:themeColor="hyperlink"/>
      <w:u w:val="single"/>
    </w:rPr>
  </w:style>
  <w:style w:type="table" w:styleId="TableGrid">
    <w:name w:val="Table Grid"/>
    <w:basedOn w:val="TableNormal"/>
    <w:rsid w:val="0072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26DEB"/>
    <w:pPr>
      <w:ind w:left="720"/>
      <w:contextualSpacing/>
    </w:pPr>
  </w:style>
  <w:style w:type="paragraph" w:styleId="BalloonText">
    <w:name w:val="Balloon Text"/>
    <w:basedOn w:val="Normal"/>
    <w:link w:val="BalloonTextChar"/>
    <w:uiPriority w:val="99"/>
    <w:semiHidden/>
    <w:unhideWhenUsed/>
    <w:rsid w:val="00C7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EC"/>
    <w:rPr>
      <w:rFonts w:ascii="Segoe UI" w:hAnsi="Segoe UI" w:cs="Segoe UI"/>
      <w:sz w:val="18"/>
      <w:szCs w:val="18"/>
    </w:rPr>
  </w:style>
  <w:style w:type="character" w:styleId="FollowedHyperlink">
    <w:name w:val="FollowedHyperlink"/>
    <w:basedOn w:val="DefaultParagraphFont"/>
    <w:uiPriority w:val="99"/>
    <w:semiHidden/>
    <w:unhideWhenUsed/>
    <w:rsid w:val="00846F92"/>
    <w:rPr>
      <w:color w:val="954F72" w:themeColor="followedHyperlink"/>
      <w:u w:val="single"/>
    </w:rPr>
  </w:style>
  <w:style w:type="paragraph" w:styleId="NoSpacing">
    <w:name w:val="No Spacing"/>
    <w:link w:val="NoSpacingChar"/>
    <w:uiPriority w:val="1"/>
    <w:qFormat/>
    <w:rsid w:val="00AA3FF8"/>
    <w:pPr>
      <w:spacing w:after="0" w:line="240" w:lineRule="auto"/>
    </w:pPr>
  </w:style>
  <w:style w:type="character" w:customStyle="1" w:styleId="NoSpacingChar">
    <w:name w:val="No Spacing Char"/>
    <w:basedOn w:val="DefaultParagraphFont"/>
    <w:link w:val="NoSpacing"/>
    <w:uiPriority w:val="1"/>
    <w:rsid w:val="00AA3FF8"/>
  </w:style>
  <w:style w:type="character" w:styleId="CommentReference">
    <w:name w:val="annotation reference"/>
    <w:basedOn w:val="DefaultParagraphFont"/>
    <w:uiPriority w:val="99"/>
    <w:semiHidden/>
    <w:unhideWhenUsed/>
    <w:rsid w:val="000723AA"/>
    <w:rPr>
      <w:sz w:val="16"/>
      <w:szCs w:val="16"/>
    </w:rPr>
  </w:style>
  <w:style w:type="paragraph" w:styleId="CommentText">
    <w:name w:val="annotation text"/>
    <w:basedOn w:val="Normal"/>
    <w:link w:val="CommentTextChar"/>
    <w:uiPriority w:val="99"/>
    <w:semiHidden/>
    <w:unhideWhenUsed/>
    <w:rsid w:val="000723AA"/>
    <w:pPr>
      <w:spacing w:line="240" w:lineRule="auto"/>
    </w:pPr>
    <w:rPr>
      <w:sz w:val="20"/>
      <w:szCs w:val="20"/>
    </w:rPr>
  </w:style>
  <w:style w:type="character" w:customStyle="1" w:styleId="CommentTextChar">
    <w:name w:val="Comment Text Char"/>
    <w:basedOn w:val="DefaultParagraphFont"/>
    <w:link w:val="CommentText"/>
    <w:uiPriority w:val="99"/>
    <w:semiHidden/>
    <w:rsid w:val="000723AA"/>
    <w:rPr>
      <w:sz w:val="20"/>
      <w:szCs w:val="20"/>
    </w:rPr>
  </w:style>
  <w:style w:type="paragraph" w:styleId="CommentSubject">
    <w:name w:val="annotation subject"/>
    <w:basedOn w:val="CommentText"/>
    <w:next w:val="CommentText"/>
    <w:link w:val="CommentSubjectChar"/>
    <w:uiPriority w:val="99"/>
    <w:semiHidden/>
    <w:unhideWhenUsed/>
    <w:rsid w:val="000723AA"/>
    <w:rPr>
      <w:b/>
      <w:bCs/>
    </w:rPr>
  </w:style>
  <w:style w:type="character" w:customStyle="1" w:styleId="CommentSubjectChar">
    <w:name w:val="Comment Subject Char"/>
    <w:basedOn w:val="CommentTextChar"/>
    <w:link w:val="CommentSubject"/>
    <w:uiPriority w:val="99"/>
    <w:semiHidden/>
    <w:rsid w:val="000723AA"/>
    <w:rPr>
      <w:b/>
      <w:bCs/>
      <w:sz w:val="20"/>
      <w:szCs w:val="20"/>
    </w:rPr>
  </w:style>
  <w:style w:type="character" w:styleId="UnresolvedMention">
    <w:name w:val="Unresolved Mention"/>
    <w:basedOn w:val="DefaultParagraphFont"/>
    <w:uiPriority w:val="99"/>
    <w:semiHidden/>
    <w:unhideWhenUsed/>
    <w:rsid w:val="00CC4129"/>
    <w:rPr>
      <w:color w:val="808080"/>
      <w:shd w:val="clear" w:color="auto" w:fill="E6E6E6"/>
    </w:rPr>
  </w:style>
  <w:style w:type="character" w:customStyle="1" w:styleId="A0Title">
    <w:name w:val="A0 Title"/>
    <w:basedOn w:val="DefaultParagraphFont"/>
    <w:rsid w:val="00B0364E"/>
    <w:rPr>
      <w:rFonts w:ascii="Arial" w:hAnsi="Arial"/>
      <w:b/>
      <w:sz w:val="24"/>
    </w:rPr>
  </w:style>
  <w:style w:type="paragraph" w:styleId="BodyText">
    <w:name w:val="Body Text"/>
    <w:basedOn w:val="Normal"/>
    <w:link w:val="BodyTextChar"/>
    <w:qFormat/>
    <w:rsid w:val="005D0358"/>
    <w:pPr>
      <w:spacing w:before="100" w:after="200" w:line="270" w:lineRule="atLeast"/>
    </w:pPr>
    <w:rPr>
      <w:rFonts w:ascii="Arial" w:eastAsia="Times New Roman" w:hAnsi="Arial" w:cs="Times New Roman"/>
      <w:sz w:val="18"/>
      <w:szCs w:val="18"/>
      <w:lang w:eastAsia="en-AU"/>
    </w:rPr>
  </w:style>
  <w:style w:type="character" w:customStyle="1" w:styleId="BodyTextChar">
    <w:name w:val="Body Text Char"/>
    <w:basedOn w:val="DefaultParagraphFont"/>
    <w:link w:val="BodyText"/>
    <w:rsid w:val="005D0358"/>
    <w:rPr>
      <w:rFonts w:ascii="Arial" w:eastAsia="Times New Roman" w:hAnsi="Arial" w:cs="Times New Roman"/>
      <w:sz w:val="18"/>
      <w:szCs w:val="18"/>
      <w:lang w:eastAsia="en-AU"/>
    </w:rPr>
  </w:style>
  <w:style w:type="character" w:customStyle="1" w:styleId="normaltextrun">
    <w:name w:val="normaltextrun"/>
    <w:basedOn w:val="DefaultParagraphFont"/>
    <w:rsid w:val="0059657A"/>
  </w:style>
  <w:style w:type="character" w:customStyle="1" w:styleId="eop">
    <w:name w:val="eop"/>
    <w:basedOn w:val="DefaultParagraphFont"/>
    <w:rsid w:val="0059657A"/>
  </w:style>
  <w:style w:type="table" w:customStyle="1" w:styleId="TableGrid11">
    <w:name w:val="Table Grid11"/>
    <w:basedOn w:val="TableNormal"/>
    <w:rsid w:val="00CB542C"/>
    <w:pPr>
      <w:spacing w:after="0" w:line="200" w:lineRule="exact"/>
      <w:ind w:left="113" w:right="113"/>
    </w:pPr>
    <w:rPr>
      <w:rFonts w:eastAsia="Times New Roman" w:cs="Times New Roman"/>
      <w:sz w:val="16"/>
      <w:szCs w:val="18"/>
    </w:rPr>
    <w:tblPr>
      <w:tblInd w:w="0" w:type="nil"/>
      <w:tblBorders>
        <w:top w:val="single" w:sz="4" w:space="0" w:color="8ACED7"/>
        <w:bottom w:val="single" w:sz="4" w:space="0" w:color="8ACED7"/>
        <w:insideH w:val="single" w:sz="4" w:space="0" w:color="8ACED7"/>
      </w:tblBorders>
      <w:tblCellMar>
        <w:left w:w="0" w:type="dxa"/>
        <w:bottom w:w="79" w:type="dxa"/>
        <w:right w:w="0" w:type="dxa"/>
      </w:tblCellMar>
    </w:tblPr>
    <w:tcPr>
      <w:vAlign w:val="center"/>
    </w:tcPr>
    <w:tblStylePr w:type="firstRow">
      <w:pPr>
        <w:wordWrap/>
        <w:spacing w:beforeLines="0" w:before="100" w:beforeAutospacing="1" w:afterLines="0" w:after="100" w:afterAutospacing="1" w:line="180" w:lineRule="exact"/>
        <w:jc w:val="left"/>
      </w:pPr>
      <w:rPr>
        <w:rFonts w:ascii="Calibri" w:hAnsi="Calibri" w:cs="Calibri" w:hint="default"/>
        <w:b/>
        <w:caps/>
        <w:smallCaps w:val="0"/>
        <w:color w:val="FFFFFF"/>
        <w:spacing w:val="6"/>
        <w:sz w:val="22"/>
        <w:szCs w:val="22"/>
      </w:rPr>
      <w:tblPr/>
      <w:tcPr>
        <w:shd w:val="clear" w:color="auto" w:fill="8ACED7"/>
      </w:tcPr>
    </w:tblStylePr>
    <w:tblStylePr w:type="firstCol">
      <w:pPr>
        <w:jc w:val="left"/>
      </w:pPr>
      <w:rPr>
        <w:b/>
        <w:caps/>
        <w:smallCaps w:val="0"/>
      </w:rPr>
      <w:tblPr/>
      <w:tcPr>
        <w:vAlign w:val="center"/>
      </w:tcPr>
    </w:tblStylePr>
  </w:style>
  <w:style w:type="character" w:customStyle="1" w:styleId="ListParagraphChar">
    <w:name w:val="List Paragraph Char"/>
    <w:basedOn w:val="DefaultParagraphFont"/>
    <w:link w:val="ListParagraph"/>
    <w:uiPriority w:val="34"/>
    <w:locked/>
    <w:rsid w:val="00CB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316">
      <w:bodyDiv w:val="1"/>
      <w:marLeft w:val="0"/>
      <w:marRight w:val="0"/>
      <w:marTop w:val="0"/>
      <w:marBottom w:val="0"/>
      <w:divBdr>
        <w:top w:val="none" w:sz="0" w:space="0" w:color="auto"/>
        <w:left w:val="none" w:sz="0" w:space="0" w:color="auto"/>
        <w:bottom w:val="none" w:sz="0" w:space="0" w:color="auto"/>
        <w:right w:val="none" w:sz="0" w:space="0" w:color="auto"/>
      </w:divBdr>
    </w:div>
    <w:div w:id="361591383">
      <w:bodyDiv w:val="1"/>
      <w:marLeft w:val="0"/>
      <w:marRight w:val="0"/>
      <w:marTop w:val="0"/>
      <w:marBottom w:val="0"/>
      <w:divBdr>
        <w:top w:val="none" w:sz="0" w:space="0" w:color="auto"/>
        <w:left w:val="none" w:sz="0" w:space="0" w:color="auto"/>
        <w:bottom w:val="none" w:sz="0" w:space="0" w:color="auto"/>
        <w:right w:val="none" w:sz="0" w:space="0" w:color="auto"/>
      </w:divBdr>
    </w:div>
    <w:div w:id="480583044">
      <w:bodyDiv w:val="1"/>
      <w:marLeft w:val="0"/>
      <w:marRight w:val="0"/>
      <w:marTop w:val="0"/>
      <w:marBottom w:val="0"/>
      <w:divBdr>
        <w:top w:val="none" w:sz="0" w:space="0" w:color="auto"/>
        <w:left w:val="none" w:sz="0" w:space="0" w:color="auto"/>
        <w:bottom w:val="none" w:sz="0" w:space="0" w:color="auto"/>
        <w:right w:val="none" w:sz="0" w:space="0" w:color="auto"/>
      </w:divBdr>
    </w:div>
    <w:div w:id="1369795725">
      <w:bodyDiv w:val="1"/>
      <w:marLeft w:val="0"/>
      <w:marRight w:val="0"/>
      <w:marTop w:val="0"/>
      <w:marBottom w:val="0"/>
      <w:divBdr>
        <w:top w:val="none" w:sz="0" w:space="0" w:color="auto"/>
        <w:left w:val="none" w:sz="0" w:space="0" w:color="auto"/>
        <w:bottom w:val="none" w:sz="0" w:space="0" w:color="auto"/>
        <w:right w:val="none" w:sz="0" w:space="0" w:color="auto"/>
      </w:divBdr>
    </w:div>
    <w:div w:id="1673141013">
      <w:bodyDiv w:val="1"/>
      <w:marLeft w:val="0"/>
      <w:marRight w:val="0"/>
      <w:marTop w:val="0"/>
      <w:marBottom w:val="0"/>
      <w:divBdr>
        <w:top w:val="none" w:sz="0" w:space="0" w:color="auto"/>
        <w:left w:val="none" w:sz="0" w:space="0" w:color="auto"/>
        <w:bottom w:val="none" w:sz="0" w:space="0" w:color="auto"/>
        <w:right w:val="none" w:sz="0" w:space="0" w:color="auto"/>
      </w:divBdr>
    </w:div>
    <w:div w:id="17424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2A18C639AEB408DEC1FAA9D9513D8" ma:contentTypeVersion="22" ma:contentTypeDescription="Create a new document." ma:contentTypeScope="" ma:versionID="2db932eb85232719eb6dc758cc6dd999">
  <xsd:schema xmlns:xsd="http://www.w3.org/2001/XMLSchema" xmlns:xs="http://www.w3.org/2001/XMLSchema" xmlns:p="http://schemas.microsoft.com/office/2006/metadata/properties" xmlns:ns2="338ce480-46a7-410d-8a93-6100a35d9e26" xmlns:ns3="a172b857-9bbc-4970-af2f-1b5b243d9cb4" targetNamespace="http://schemas.microsoft.com/office/2006/metadata/properties" ma:root="true" ma:fieldsID="3f3bd9ce7b2b58fe9264f7cb16cf3e6e" ns2:_="" ns3:_="">
    <xsd:import namespace="338ce480-46a7-410d-8a93-6100a35d9e26"/>
    <xsd:import namespace="a172b857-9bbc-4970-af2f-1b5b243d9c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3:i0f84bba906045b4af568ee102a52dcb"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ce480-46a7-410d-8a93-6100a35d9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2b857-9bbc-4970-af2f-1b5b243d9c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64b76b-1b06-45c4-9ffc-b9d889a3b15b}" ma:internalName="TaxCatchAll" ma:showField="CatchAllData" ma:web="a172b857-9bbc-4970-af2f-1b5b243d9cb4">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a172b857-9bbc-4970-af2f-1b5b243d9cb4">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a172b857-9bbc-4970-af2f-1b5b243d9cb4">
      <Value>1</Value>
    </TaxCatchAll>
    <lcf76f155ced4ddcb4097134ff3c332f xmlns="338ce480-46a7-410d-8a93-6100a35d9e26">
      <Terms xmlns="http://schemas.microsoft.com/office/infopath/2007/PartnerControls"/>
    </lcf76f155ced4ddcb4097134ff3c332f>
    <MediaLengthInSeconds xmlns="338ce480-46a7-410d-8a93-6100a35d9e26" xsi:nil="true"/>
    <SharedWithUsers xmlns="a172b857-9bbc-4970-af2f-1b5b243d9cb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ABCF-93BB-4DFE-852A-AEB1A31D8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ce480-46a7-410d-8a93-6100a35d9e26"/>
    <ds:schemaRef ds:uri="a172b857-9bbc-4970-af2f-1b5b243d9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90C3D-9B3E-474D-8F9E-860312C42148}">
  <ds:schemaRefs>
    <ds:schemaRef ds:uri="http://schemas.microsoft.com/sharepoint/v3/contenttype/forms"/>
  </ds:schemaRefs>
</ds:datastoreItem>
</file>

<file path=customXml/itemProps3.xml><?xml version="1.0" encoding="utf-8"?>
<ds:datastoreItem xmlns:ds="http://schemas.openxmlformats.org/officeDocument/2006/customXml" ds:itemID="{DDB279A7-D82D-4FD4-8651-25B280BD0B42}">
  <ds:schemaRefs>
    <ds:schemaRef ds:uri="http://schemas.microsoft.com/office/2006/metadata/properties"/>
    <ds:schemaRef ds:uri="http://schemas.microsoft.com/office/infopath/2007/PartnerControls"/>
    <ds:schemaRef ds:uri="a172b857-9bbc-4970-af2f-1b5b243d9cb4"/>
    <ds:schemaRef ds:uri="338ce480-46a7-410d-8a93-6100a35d9e26"/>
  </ds:schemaRefs>
</ds:datastoreItem>
</file>

<file path=customXml/itemProps4.xml><?xml version="1.0" encoding="utf-8"?>
<ds:datastoreItem xmlns:ds="http://schemas.openxmlformats.org/officeDocument/2006/customXml" ds:itemID="{3474C503-B7C5-44DC-90C3-64237296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413</Words>
  <Characters>2359</Characters>
  <Application>Microsoft Office Word</Application>
  <DocSecurity>0</DocSecurity>
  <Lines>19</Lines>
  <Paragraphs>5</Paragraphs>
  <ScaleCrop>false</ScaleCrop>
  <Company>Moorabool Shire Council</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Barbuto</dc:creator>
  <cp:keywords/>
  <dc:description/>
  <cp:lastModifiedBy>Kat Barbuto</cp:lastModifiedBy>
  <cp:revision>19</cp:revision>
  <cp:lastPrinted>2020-07-07T02:49:00Z</cp:lastPrinted>
  <dcterms:created xsi:type="dcterms:W3CDTF">2024-08-19T00:11:00Z</dcterms:created>
  <dcterms:modified xsi:type="dcterms:W3CDTF">2024-12-17T03:50:00Z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0x010100E3C2A18C639AEB408DEC1FAA9D9513D8</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ies>
</file>