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429EC3" w14:textId="57216D3C" w:rsidR="009B4E47" w:rsidRDefault="009B4E47" w:rsidP="00C626B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9B4E47" w:rsidRPr="002F63BC" w14:paraId="14CA7FFD" w14:textId="77777777" w:rsidTr="004E2171">
        <w:trPr>
          <w:trHeight w:val="3402"/>
          <w:jc w:val="center"/>
        </w:trPr>
        <w:tc>
          <w:tcPr>
            <w:tcW w:w="9855" w:type="dxa"/>
            <w:gridSpan w:val="2"/>
            <w:vAlign w:val="bottom"/>
          </w:tcPr>
          <w:p w14:paraId="0ED176E2" w14:textId="77777777" w:rsidR="009B4E47" w:rsidRPr="002F63BC" w:rsidRDefault="009B4E47" w:rsidP="004E2171">
            <w:pPr>
              <w:spacing w:after="0"/>
              <w:jc w:val="right"/>
            </w:pPr>
            <w:r>
              <w:rPr>
                <w:noProof/>
              </w:rPr>
              <w:drawing>
                <wp:inline distT="0" distB="0" distL="0" distR="0" wp14:anchorId="05962625" wp14:editId="6C421229">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9B4E47" w:rsidRPr="0040703C" w14:paraId="54963056" w14:textId="77777777" w:rsidTr="004E2171">
        <w:trPr>
          <w:trHeight w:val="7343"/>
          <w:jc w:val="center"/>
        </w:trPr>
        <w:tc>
          <w:tcPr>
            <w:tcW w:w="9855" w:type="dxa"/>
            <w:gridSpan w:val="2"/>
            <w:vAlign w:val="center"/>
          </w:tcPr>
          <w:p w14:paraId="379CD61E" w14:textId="77777777" w:rsidR="009B4E47" w:rsidRPr="009C582D" w:rsidRDefault="009B4E47" w:rsidP="004E2171">
            <w:pPr>
              <w:spacing w:after="360"/>
              <w:jc w:val="center"/>
              <w:rPr>
                <w:b/>
                <w:sz w:val="52"/>
              </w:rPr>
            </w:pPr>
            <w:r>
              <w:rPr>
                <w:b/>
                <w:sz w:val="72"/>
                <w:szCs w:val="72"/>
              </w:rPr>
              <w:t>MINUTES</w:t>
            </w:r>
          </w:p>
          <w:p w14:paraId="16CF0223" w14:textId="77777777" w:rsidR="009B4E47" w:rsidRDefault="009B4E47" w:rsidP="004E2171">
            <w:pPr>
              <w:jc w:val="center"/>
              <w:rPr>
                <w:b/>
                <w:sz w:val="52"/>
              </w:rPr>
            </w:pPr>
            <w:r>
              <w:rPr>
                <w:b/>
                <w:sz w:val="52"/>
              </w:rPr>
              <w:t>Ordinary Council Meeting</w:t>
            </w:r>
          </w:p>
          <w:p w14:paraId="1E91A5E6" w14:textId="77777777" w:rsidR="009B4E47" w:rsidRPr="009C582D" w:rsidRDefault="009B4E47" w:rsidP="004E2171">
            <w:pPr>
              <w:jc w:val="center"/>
              <w:rPr>
                <w:b/>
                <w:sz w:val="52"/>
              </w:rPr>
            </w:pPr>
            <w:r>
              <w:rPr>
                <w:b/>
                <w:sz w:val="52"/>
              </w:rPr>
              <w:t>Wednesday, 4 August 2021</w:t>
            </w:r>
          </w:p>
        </w:tc>
      </w:tr>
      <w:tr w:rsidR="009B4E47" w:rsidRPr="0040703C" w14:paraId="3B62EEB5" w14:textId="77777777" w:rsidTr="004E2171">
        <w:trPr>
          <w:jc w:val="center"/>
        </w:trPr>
        <w:tc>
          <w:tcPr>
            <w:tcW w:w="3737" w:type="dxa"/>
          </w:tcPr>
          <w:p w14:paraId="20C92D88" w14:textId="77777777" w:rsidR="009B4E47" w:rsidRPr="009C582D" w:rsidRDefault="009B4E47" w:rsidP="004E2171">
            <w:pPr>
              <w:spacing w:line="276" w:lineRule="auto"/>
              <w:jc w:val="right"/>
              <w:rPr>
                <w:b/>
                <w:sz w:val="28"/>
                <w:szCs w:val="28"/>
              </w:rPr>
            </w:pPr>
            <w:r w:rsidRPr="009C582D">
              <w:rPr>
                <w:b/>
                <w:sz w:val="28"/>
                <w:szCs w:val="28"/>
              </w:rPr>
              <w:t>Date:</w:t>
            </w:r>
          </w:p>
        </w:tc>
        <w:tc>
          <w:tcPr>
            <w:tcW w:w="6118" w:type="dxa"/>
          </w:tcPr>
          <w:p w14:paraId="60E48F86" w14:textId="77777777" w:rsidR="009B4E47" w:rsidRPr="009C582D" w:rsidRDefault="009B4E47" w:rsidP="004E2171">
            <w:pPr>
              <w:rPr>
                <w:b/>
              </w:rPr>
            </w:pPr>
            <w:r>
              <w:rPr>
                <w:rFonts w:cs="Arial"/>
                <w:b/>
                <w:sz w:val="28"/>
                <w:szCs w:val="28"/>
              </w:rPr>
              <w:t>Wednesday, 4 August 2021</w:t>
            </w:r>
          </w:p>
        </w:tc>
      </w:tr>
      <w:tr w:rsidR="009B4E47" w:rsidRPr="0040703C" w14:paraId="2061AEE3" w14:textId="77777777" w:rsidTr="004E2171">
        <w:trPr>
          <w:jc w:val="center"/>
        </w:trPr>
        <w:tc>
          <w:tcPr>
            <w:tcW w:w="3737" w:type="dxa"/>
          </w:tcPr>
          <w:p w14:paraId="5D6C663A" w14:textId="77777777" w:rsidR="009B4E47" w:rsidRPr="009C582D" w:rsidRDefault="009B4E47" w:rsidP="004E2171">
            <w:pPr>
              <w:spacing w:line="276" w:lineRule="auto"/>
              <w:jc w:val="right"/>
              <w:rPr>
                <w:b/>
                <w:sz w:val="28"/>
                <w:szCs w:val="28"/>
              </w:rPr>
            </w:pPr>
            <w:r w:rsidRPr="009C582D">
              <w:rPr>
                <w:b/>
                <w:sz w:val="28"/>
                <w:szCs w:val="28"/>
              </w:rPr>
              <w:t>Time</w:t>
            </w:r>
            <w:r>
              <w:rPr>
                <w:b/>
                <w:sz w:val="28"/>
                <w:szCs w:val="28"/>
              </w:rPr>
              <w:t>:</w:t>
            </w:r>
          </w:p>
        </w:tc>
        <w:tc>
          <w:tcPr>
            <w:tcW w:w="6118" w:type="dxa"/>
          </w:tcPr>
          <w:p w14:paraId="229A9C0F" w14:textId="77777777" w:rsidR="009B4E47" w:rsidRPr="009C582D" w:rsidRDefault="009B4E47" w:rsidP="004E2171">
            <w:pPr>
              <w:jc w:val="left"/>
              <w:rPr>
                <w:b/>
              </w:rPr>
            </w:pPr>
            <w:r>
              <w:rPr>
                <w:rFonts w:cs="Arial"/>
                <w:b/>
                <w:sz w:val="28"/>
                <w:szCs w:val="28"/>
              </w:rPr>
              <w:t>6.00pm</w:t>
            </w:r>
          </w:p>
        </w:tc>
      </w:tr>
      <w:tr w:rsidR="009B4E47" w:rsidRPr="0040703C" w14:paraId="1414396C" w14:textId="77777777" w:rsidTr="004E2171">
        <w:trPr>
          <w:jc w:val="center"/>
        </w:trPr>
        <w:tc>
          <w:tcPr>
            <w:tcW w:w="3737" w:type="dxa"/>
          </w:tcPr>
          <w:p w14:paraId="5E7F0039" w14:textId="77777777" w:rsidR="009B4E47" w:rsidRPr="009C582D" w:rsidRDefault="009B4E47" w:rsidP="004E2171">
            <w:pPr>
              <w:spacing w:line="276" w:lineRule="auto"/>
              <w:jc w:val="right"/>
              <w:rPr>
                <w:b/>
                <w:sz w:val="28"/>
                <w:szCs w:val="28"/>
              </w:rPr>
            </w:pPr>
            <w:r w:rsidRPr="009C582D">
              <w:rPr>
                <w:b/>
                <w:sz w:val="28"/>
                <w:szCs w:val="28"/>
              </w:rPr>
              <w:t>Location</w:t>
            </w:r>
            <w:r>
              <w:rPr>
                <w:b/>
                <w:sz w:val="28"/>
                <w:szCs w:val="28"/>
              </w:rPr>
              <w:t>:</w:t>
            </w:r>
          </w:p>
        </w:tc>
        <w:tc>
          <w:tcPr>
            <w:tcW w:w="6118" w:type="dxa"/>
          </w:tcPr>
          <w:p w14:paraId="493868AB" w14:textId="77777777" w:rsidR="009B4E47" w:rsidRPr="009C582D" w:rsidRDefault="009B4E47" w:rsidP="004E2171">
            <w:pPr>
              <w:spacing w:after="0"/>
              <w:jc w:val="left"/>
              <w:rPr>
                <w:b/>
              </w:rPr>
            </w:pPr>
            <w:r>
              <w:rPr>
                <w:rFonts w:cs="Arial"/>
                <w:b/>
                <w:sz w:val="28"/>
                <w:szCs w:val="28"/>
              </w:rPr>
              <w:t>Online</w:t>
            </w:r>
          </w:p>
        </w:tc>
      </w:tr>
    </w:tbl>
    <w:p w14:paraId="66EB9AC8" w14:textId="77777777" w:rsidR="009B4E47" w:rsidRPr="002C2E34" w:rsidRDefault="009B4E47" w:rsidP="009B4E47"/>
    <w:p w14:paraId="779DCD7C" w14:textId="77777777" w:rsidR="009B4E47" w:rsidRDefault="009B4E47" w:rsidP="00C626BB">
      <w:pPr>
        <w:sectPr w:rsidR="009B4E47" w:rsidSect="009B4E47">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34" w:right="1134" w:bottom="1134" w:left="1134" w:header="567" w:footer="567" w:gutter="0"/>
          <w:cols w:space="720"/>
          <w:formProt w:val="0"/>
          <w:docGrid w:linePitch="326"/>
        </w:sectPr>
      </w:pPr>
    </w:p>
    <w:p w14:paraId="7BE0FE49" w14:textId="77777777" w:rsidR="009B4E47" w:rsidRPr="003D5CFE" w:rsidRDefault="009B4E47" w:rsidP="009B4E47">
      <w:pPr>
        <w:spacing w:before="240" w:after="240"/>
        <w:rPr>
          <w:rFonts w:cs="Arial"/>
          <w:b/>
          <w:sz w:val="28"/>
          <w:szCs w:val="28"/>
        </w:rPr>
      </w:pPr>
      <w:bookmarkStart w:id="0" w:name="PDF1_Contents"/>
      <w:bookmarkEnd w:id="0"/>
      <w:r w:rsidRPr="00984167">
        <w:rPr>
          <w:rFonts w:cs="Arial"/>
          <w:b/>
          <w:sz w:val="28"/>
          <w:szCs w:val="28"/>
        </w:rPr>
        <w:lastRenderedPageBreak/>
        <w:t>Order Of Business</w:t>
      </w:r>
    </w:p>
    <w:p w14:paraId="5BCD3BB8" w14:textId="28CA32D1" w:rsidR="002723A9" w:rsidRDefault="009B4E47">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79143959" w:history="1">
        <w:r w:rsidR="002723A9" w:rsidRPr="00466E2C">
          <w:rPr>
            <w:rStyle w:val="Hyperlink"/>
            <w:noProof/>
          </w:rPr>
          <w:t>1</w:t>
        </w:r>
        <w:r w:rsidR="002723A9">
          <w:rPr>
            <w:rFonts w:asciiTheme="minorHAnsi" w:eastAsiaTheme="minorEastAsia" w:hAnsiTheme="minorHAnsi"/>
            <w:b w:val="0"/>
            <w:noProof/>
            <w:sz w:val="22"/>
            <w:lang w:eastAsia="en-AU"/>
          </w:rPr>
          <w:tab/>
        </w:r>
        <w:r w:rsidR="002723A9" w:rsidRPr="00466E2C">
          <w:rPr>
            <w:rStyle w:val="Hyperlink"/>
            <w:noProof/>
          </w:rPr>
          <w:t>Opening of Meeting and Prayer</w:t>
        </w:r>
        <w:r w:rsidR="002723A9">
          <w:rPr>
            <w:noProof/>
            <w:webHidden/>
          </w:rPr>
          <w:tab/>
        </w:r>
        <w:r w:rsidR="002723A9">
          <w:rPr>
            <w:noProof/>
            <w:webHidden/>
          </w:rPr>
          <w:fldChar w:fldCharType="begin"/>
        </w:r>
        <w:r w:rsidR="002723A9">
          <w:rPr>
            <w:noProof/>
            <w:webHidden/>
          </w:rPr>
          <w:instrText xml:space="preserve"> PAGEREF _Toc79143959 \h </w:instrText>
        </w:r>
        <w:r w:rsidR="002723A9">
          <w:rPr>
            <w:noProof/>
            <w:webHidden/>
          </w:rPr>
        </w:r>
        <w:r w:rsidR="002723A9">
          <w:rPr>
            <w:noProof/>
            <w:webHidden/>
          </w:rPr>
          <w:fldChar w:fldCharType="separate"/>
        </w:r>
        <w:r w:rsidR="003F5C79">
          <w:rPr>
            <w:noProof/>
            <w:webHidden/>
          </w:rPr>
          <w:t>4</w:t>
        </w:r>
        <w:r w:rsidR="002723A9">
          <w:rPr>
            <w:noProof/>
            <w:webHidden/>
          </w:rPr>
          <w:fldChar w:fldCharType="end"/>
        </w:r>
      </w:hyperlink>
    </w:p>
    <w:p w14:paraId="6B78EB0A" w14:textId="227166D4" w:rsidR="002723A9" w:rsidRDefault="00F131C3">
      <w:pPr>
        <w:pStyle w:val="TOC1"/>
        <w:rPr>
          <w:rFonts w:asciiTheme="minorHAnsi" w:eastAsiaTheme="minorEastAsia" w:hAnsiTheme="minorHAnsi"/>
          <w:b w:val="0"/>
          <w:noProof/>
          <w:sz w:val="22"/>
          <w:lang w:eastAsia="en-AU"/>
        </w:rPr>
      </w:pPr>
      <w:hyperlink w:anchor="_Toc79143960" w:history="1">
        <w:r w:rsidR="002723A9" w:rsidRPr="00466E2C">
          <w:rPr>
            <w:rStyle w:val="Hyperlink"/>
            <w:noProof/>
          </w:rPr>
          <w:t>2</w:t>
        </w:r>
        <w:r w:rsidR="002723A9">
          <w:rPr>
            <w:rFonts w:asciiTheme="minorHAnsi" w:eastAsiaTheme="minorEastAsia" w:hAnsiTheme="minorHAnsi"/>
            <w:b w:val="0"/>
            <w:noProof/>
            <w:sz w:val="22"/>
            <w:lang w:eastAsia="en-AU"/>
          </w:rPr>
          <w:tab/>
        </w:r>
        <w:r w:rsidR="002723A9" w:rsidRPr="00466E2C">
          <w:rPr>
            <w:rStyle w:val="Hyperlink"/>
            <w:noProof/>
          </w:rPr>
          <w:t>Acknowledgement of Country</w:t>
        </w:r>
        <w:r w:rsidR="002723A9">
          <w:rPr>
            <w:noProof/>
            <w:webHidden/>
          </w:rPr>
          <w:tab/>
        </w:r>
        <w:r w:rsidR="002723A9">
          <w:rPr>
            <w:noProof/>
            <w:webHidden/>
          </w:rPr>
          <w:fldChar w:fldCharType="begin"/>
        </w:r>
        <w:r w:rsidR="002723A9">
          <w:rPr>
            <w:noProof/>
            <w:webHidden/>
          </w:rPr>
          <w:instrText xml:space="preserve"> PAGEREF _Toc79143960 \h </w:instrText>
        </w:r>
        <w:r w:rsidR="002723A9">
          <w:rPr>
            <w:noProof/>
            <w:webHidden/>
          </w:rPr>
        </w:r>
        <w:r w:rsidR="002723A9">
          <w:rPr>
            <w:noProof/>
            <w:webHidden/>
          </w:rPr>
          <w:fldChar w:fldCharType="separate"/>
        </w:r>
        <w:r w:rsidR="003F5C79">
          <w:rPr>
            <w:noProof/>
            <w:webHidden/>
          </w:rPr>
          <w:t>4</w:t>
        </w:r>
        <w:r w:rsidR="002723A9">
          <w:rPr>
            <w:noProof/>
            <w:webHidden/>
          </w:rPr>
          <w:fldChar w:fldCharType="end"/>
        </w:r>
      </w:hyperlink>
    </w:p>
    <w:p w14:paraId="18DDDFBD" w14:textId="73AD4794" w:rsidR="002723A9" w:rsidRDefault="00F131C3">
      <w:pPr>
        <w:pStyle w:val="TOC1"/>
        <w:rPr>
          <w:rFonts w:asciiTheme="minorHAnsi" w:eastAsiaTheme="minorEastAsia" w:hAnsiTheme="minorHAnsi"/>
          <w:b w:val="0"/>
          <w:noProof/>
          <w:sz w:val="22"/>
          <w:lang w:eastAsia="en-AU"/>
        </w:rPr>
      </w:pPr>
      <w:hyperlink w:anchor="_Toc79143961" w:history="1">
        <w:r w:rsidR="002723A9" w:rsidRPr="00466E2C">
          <w:rPr>
            <w:rStyle w:val="Hyperlink"/>
            <w:noProof/>
          </w:rPr>
          <w:t>3</w:t>
        </w:r>
        <w:r w:rsidR="002723A9">
          <w:rPr>
            <w:rFonts w:asciiTheme="minorHAnsi" w:eastAsiaTheme="minorEastAsia" w:hAnsiTheme="minorHAnsi"/>
            <w:b w:val="0"/>
            <w:noProof/>
            <w:sz w:val="22"/>
            <w:lang w:eastAsia="en-AU"/>
          </w:rPr>
          <w:tab/>
        </w:r>
        <w:r w:rsidR="002723A9" w:rsidRPr="00466E2C">
          <w:rPr>
            <w:rStyle w:val="Hyperlink"/>
            <w:noProof/>
          </w:rPr>
          <w:t>Recording of Meeting</w:t>
        </w:r>
        <w:r w:rsidR="002723A9">
          <w:rPr>
            <w:noProof/>
            <w:webHidden/>
          </w:rPr>
          <w:tab/>
        </w:r>
        <w:r w:rsidR="002723A9">
          <w:rPr>
            <w:noProof/>
            <w:webHidden/>
          </w:rPr>
          <w:fldChar w:fldCharType="begin"/>
        </w:r>
        <w:r w:rsidR="002723A9">
          <w:rPr>
            <w:noProof/>
            <w:webHidden/>
          </w:rPr>
          <w:instrText xml:space="preserve"> PAGEREF _Toc79143961 \h </w:instrText>
        </w:r>
        <w:r w:rsidR="002723A9">
          <w:rPr>
            <w:noProof/>
            <w:webHidden/>
          </w:rPr>
        </w:r>
        <w:r w:rsidR="002723A9">
          <w:rPr>
            <w:noProof/>
            <w:webHidden/>
          </w:rPr>
          <w:fldChar w:fldCharType="separate"/>
        </w:r>
        <w:r w:rsidR="003F5C79">
          <w:rPr>
            <w:noProof/>
            <w:webHidden/>
          </w:rPr>
          <w:t>4</w:t>
        </w:r>
        <w:r w:rsidR="002723A9">
          <w:rPr>
            <w:noProof/>
            <w:webHidden/>
          </w:rPr>
          <w:fldChar w:fldCharType="end"/>
        </w:r>
      </w:hyperlink>
    </w:p>
    <w:p w14:paraId="12DD07F1" w14:textId="664AB46E" w:rsidR="002723A9" w:rsidRDefault="00F131C3">
      <w:pPr>
        <w:pStyle w:val="TOC1"/>
        <w:rPr>
          <w:rFonts w:asciiTheme="minorHAnsi" w:eastAsiaTheme="minorEastAsia" w:hAnsiTheme="minorHAnsi"/>
          <w:b w:val="0"/>
          <w:noProof/>
          <w:sz w:val="22"/>
          <w:lang w:eastAsia="en-AU"/>
        </w:rPr>
      </w:pPr>
      <w:hyperlink w:anchor="_Toc79143962" w:history="1">
        <w:r w:rsidR="002723A9" w:rsidRPr="00466E2C">
          <w:rPr>
            <w:rStyle w:val="Hyperlink"/>
            <w:noProof/>
          </w:rPr>
          <w:t>4</w:t>
        </w:r>
        <w:r w:rsidR="002723A9">
          <w:rPr>
            <w:rFonts w:asciiTheme="minorHAnsi" w:eastAsiaTheme="minorEastAsia" w:hAnsiTheme="minorHAnsi"/>
            <w:b w:val="0"/>
            <w:noProof/>
            <w:sz w:val="22"/>
            <w:lang w:eastAsia="en-AU"/>
          </w:rPr>
          <w:tab/>
        </w:r>
        <w:r w:rsidR="002723A9" w:rsidRPr="00466E2C">
          <w:rPr>
            <w:rStyle w:val="Hyperlink"/>
            <w:noProof/>
          </w:rPr>
          <w:t>Present</w:t>
        </w:r>
        <w:r w:rsidR="002723A9">
          <w:rPr>
            <w:noProof/>
            <w:webHidden/>
          </w:rPr>
          <w:tab/>
        </w:r>
        <w:r w:rsidR="002723A9">
          <w:rPr>
            <w:noProof/>
            <w:webHidden/>
          </w:rPr>
          <w:fldChar w:fldCharType="begin"/>
        </w:r>
        <w:r w:rsidR="002723A9">
          <w:rPr>
            <w:noProof/>
            <w:webHidden/>
          </w:rPr>
          <w:instrText xml:space="preserve"> PAGEREF _Toc79143962 \h </w:instrText>
        </w:r>
        <w:r w:rsidR="002723A9">
          <w:rPr>
            <w:noProof/>
            <w:webHidden/>
          </w:rPr>
        </w:r>
        <w:r w:rsidR="002723A9">
          <w:rPr>
            <w:noProof/>
            <w:webHidden/>
          </w:rPr>
          <w:fldChar w:fldCharType="separate"/>
        </w:r>
        <w:r w:rsidR="003F5C79">
          <w:rPr>
            <w:noProof/>
            <w:webHidden/>
          </w:rPr>
          <w:t>4</w:t>
        </w:r>
        <w:r w:rsidR="002723A9">
          <w:rPr>
            <w:noProof/>
            <w:webHidden/>
          </w:rPr>
          <w:fldChar w:fldCharType="end"/>
        </w:r>
      </w:hyperlink>
    </w:p>
    <w:p w14:paraId="44865775" w14:textId="145E4F3E" w:rsidR="002723A9" w:rsidRDefault="00F131C3">
      <w:pPr>
        <w:pStyle w:val="TOC1"/>
        <w:rPr>
          <w:rFonts w:asciiTheme="minorHAnsi" w:eastAsiaTheme="minorEastAsia" w:hAnsiTheme="minorHAnsi"/>
          <w:b w:val="0"/>
          <w:noProof/>
          <w:sz w:val="22"/>
          <w:lang w:eastAsia="en-AU"/>
        </w:rPr>
      </w:pPr>
      <w:hyperlink w:anchor="_Toc79143963" w:history="1">
        <w:r w:rsidR="002723A9" w:rsidRPr="00466E2C">
          <w:rPr>
            <w:rStyle w:val="Hyperlink"/>
            <w:noProof/>
          </w:rPr>
          <w:t>5</w:t>
        </w:r>
        <w:r w:rsidR="002723A9">
          <w:rPr>
            <w:rFonts w:asciiTheme="minorHAnsi" w:eastAsiaTheme="minorEastAsia" w:hAnsiTheme="minorHAnsi"/>
            <w:b w:val="0"/>
            <w:noProof/>
            <w:sz w:val="22"/>
            <w:lang w:eastAsia="en-AU"/>
          </w:rPr>
          <w:tab/>
        </w:r>
        <w:r w:rsidR="002723A9" w:rsidRPr="00466E2C">
          <w:rPr>
            <w:rStyle w:val="Hyperlink"/>
            <w:noProof/>
          </w:rPr>
          <w:t>Apologies</w:t>
        </w:r>
        <w:r w:rsidR="002723A9">
          <w:rPr>
            <w:noProof/>
            <w:webHidden/>
          </w:rPr>
          <w:tab/>
        </w:r>
        <w:r w:rsidR="002723A9">
          <w:rPr>
            <w:noProof/>
            <w:webHidden/>
          </w:rPr>
          <w:fldChar w:fldCharType="begin"/>
        </w:r>
        <w:r w:rsidR="002723A9">
          <w:rPr>
            <w:noProof/>
            <w:webHidden/>
          </w:rPr>
          <w:instrText xml:space="preserve"> PAGEREF _Toc79143963 \h </w:instrText>
        </w:r>
        <w:r w:rsidR="002723A9">
          <w:rPr>
            <w:noProof/>
            <w:webHidden/>
          </w:rPr>
        </w:r>
        <w:r w:rsidR="002723A9">
          <w:rPr>
            <w:noProof/>
            <w:webHidden/>
          </w:rPr>
          <w:fldChar w:fldCharType="separate"/>
        </w:r>
        <w:r w:rsidR="003F5C79">
          <w:rPr>
            <w:noProof/>
            <w:webHidden/>
          </w:rPr>
          <w:t>4</w:t>
        </w:r>
        <w:r w:rsidR="002723A9">
          <w:rPr>
            <w:noProof/>
            <w:webHidden/>
          </w:rPr>
          <w:fldChar w:fldCharType="end"/>
        </w:r>
      </w:hyperlink>
    </w:p>
    <w:p w14:paraId="70D5F21A" w14:textId="43D28D8B" w:rsidR="002723A9" w:rsidRDefault="00F131C3">
      <w:pPr>
        <w:pStyle w:val="TOC1"/>
        <w:rPr>
          <w:rFonts w:asciiTheme="minorHAnsi" w:eastAsiaTheme="minorEastAsia" w:hAnsiTheme="minorHAnsi"/>
          <w:b w:val="0"/>
          <w:noProof/>
          <w:sz w:val="22"/>
          <w:lang w:eastAsia="en-AU"/>
        </w:rPr>
      </w:pPr>
      <w:hyperlink w:anchor="_Toc79143964" w:history="1">
        <w:r w:rsidR="002723A9" w:rsidRPr="00466E2C">
          <w:rPr>
            <w:rStyle w:val="Hyperlink"/>
            <w:noProof/>
          </w:rPr>
          <w:t>6</w:t>
        </w:r>
        <w:r w:rsidR="002723A9">
          <w:rPr>
            <w:rFonts w:asciiTheme="minorHAnsi" w:eastAsiaTheme="minorEastAsia" w:hAnsiTheme="minorHAnsi"/>
            <w:b w:val="0"/>
            <w:noProof/>
            <w:sz w:val="22"/>
            <w:lang w:eastAsia="en-AU"/>
          </w:rPr>
          <w:tab/>
        </w:r>
        <w:r w:rsidR="002723A9" w:rsidRPr="00466E2C">
          <w:rPr>
            <w:rStyle w:val="Hyperlink"/>
            <w:noProof/>
          </w:rPr>
          <w:t>Confirmation of Minutes</w:t>
        </w:r>
        <w:r w:rsidR="002723A9">
          <w:rPr>
            <w:noProof/>
            <w:webHidden/>
          </w:rPr>
          <w:tab/>
        </w:r>
        <w:r w:rsidR="002723A9">
          <w:rPr>
            <w:noProof/>
            <w:webHidden/>
          </w:rPr>
          <w:fldChar w:fldCharType="begin"/>
        </w:r>
        <w:r w:rsidR="002723A9">
          <w:rPr>
            <w:noProof/>
            <w:webHidden/>
          </w:rPr>
          <w:instrText xml:space="preserve"> PAGEREF _Toc79143964 \h </w:instrText>
        </w:r>
        <w:r w:rsidR="002723A9">
          <w:rPr>
            <w:noProof/>
            <w:webHidden/>
          </w:rPr>
        </w:r>
        <w:r w:rsidR="002723A9">
          <w:rPr>
            <w:noProof/>
            <w:webHidden/>
          </w:rPr>
          <w:fldChar w:fldCharType="separate"/>
        </w:r>
        <w:r w:rsidR="003F5C79">
          <w:rPr>
            <w:noProof/>
            <w:webHidden/>
          </w:rPr>
          <w:t>5</w:t>
        </w:r>
        <w:r w:rsidR="002723A9">
          <w:rPr>
            <w:noProof/>
            <w:webHidden/>
          </w:rPr>
          <w:fldChar w:fldCharType="end"/>
        </w:r>
      </w:hyperlink>
    </w:p>
    <w:p w14:paraId="5AB5BE0A" w14:textId="5D8AB4BF" w:rsidR="002723A9" w:rsidRDefault="00F131C3">
      <w:pPr>
        <w:pStyle w:val="TOC1"/>
        <w:rPr>
          <w:rFonts w:asciiTheme="minorHAnsi" w:eastAsiaTheme="minorEastAsia" w:hAnsiTheme="minorHAnsi"/>
          <w:b w:val="0"/>
          <w:noProof/>
          <w:sz w:val="22"/>
          <w:lang w:eastAsia="en-AU"/>
        </w:rPr>
      </w:pPr>
      <w:hyperlink w:anchor="_Toc79143965" w:history="1">
        <w:r w:rsidR="002723A9" w:rsidRPr="00466E2C">
          <w:rPr>
            <w:rStyle w:val="Hyperlink"/>
            <w:noProof/>
          </w:rPr>
          <w:t>7</w:t>
        </w:r>
        <w:r w:rsidR="002723A9">
          <w:rPr>
            <w:rFonts w:asciiTheme="minorHAnsi" w:eastAsiaTheme="minorEastAsia" w:hAnsiTheme="minorHAnsi"/>
            <w:b w:val="0"/>
            <w:noProof/>
            <w:sz w:val="22"/>
            <w:lang w:eastAsia="en-AU"/>
          </w:rPr>
          <w:tab/>
        </w:r>
        <w:r w:rsidR="002723A9" w:rsidRPr="00466E2C">
          <w:rPr>
            <w:rStyle w:val="Hyperlink"/>
            <w:noProof/>
          </w:rPr>
          <w:t>Disclosure of Conflicts of Interest</w:t>
        </w:r>
        <w:r w:rsidR="002723A9">
          <w:rPr>
            <w:noProof/>
            <w:webHidden/>
          </w:rPr>
          <w:tab/>
        </w:r>
        <w:r w:rsidR="002723A9">
          <w:rPr>
            <w:noProof/>
            <w:webHidden/>
          </w:rPr>
          <w:fldChar w:fldCharType="begin"/>
        </w:r>
        <w:r w:rsidR="002723A9">
          <w:rPr>
            <w:noProof/>
            <w:webHidden/>
          </w:rPr>
          <w:instrText xml:space="preserve"> PAGEREF _Toc79143965 \h </w:instrText>
        </w:r>
        <w:r w:rsidR="002723A9">
          <w:rPr>
            <w:noProof/>
            <w:webHidden/>
          </w:rPr>
        </w:r>
        <w:r w:rsidR="002723A9">
          <w:rPr>
            <w:noProof/>
            <w:webHidden/>
          </w:rPr>
          <w:fldChar w:fldCharType="separate"/>
        </w:r>
        <w:r w:rsidR="003F5C79">
          <w:rPr>
            <w:noProof/>
            <w:webHidden/>
          </w:rPr>
          <w:t>5</w:t>
        </w:r>
        <w:r w:rsidR="002723A9">
          <w:rPr>
            <w:noProof/>
            <w:webHidden/>
          </w:rPr>
          <w:fldChar w:fldCharType="end"/>
        </w:r>
      </w:hyperlink>
    </w:p>
    <w:p w14:paraId="0948635F" w14:textId="45D0CCC7" w:rsidR="002723A9" w:rsidRDefault="00F131C3">
      <w:pPr>
        <w:pStyle w:val="TOC1"/>
        <w:rPr>
          <w:rFonts w:asciiTheme="minorHAnsi" w:eastAsiaTheme="minorEastAsia" w:hAnsiTheme="minorHAnsi"/>
          <w:b w:val="0"/>
          <w:noProof/>
          <w:sz w:val="22"/>
          <w:lang w:eastAsia="en-AU"/>
        </w:rPr>
      </w:pPr>
      <w:hyperlink w:anchor="_Toc79143966" w:history="1">
        <w:r w:rsidR="002723A9" w:rsidRPr="00466E2C">
          <w:rPr>
            <w:rStyle w:val="Hyperlink"/>
            <w:noProof/>
          </w:rPr>
          <w:t>8</w:t>
        </w:r>
        <w:r w:rsidR="002723A9">
          <w:rPr>
            <w:rFonts w:asciiTheme="minorHAnsi" w:eastAsiaTheme="minorEastAsia" w:hAnsiTheme="minorHAnsi"/>
            <w:b w:val="0"/>
            <w:noProof/>
            <w:sz w:val="22"/>
            <w:lang w:eastAsia="en-AU"/>
          </w:rPr>
          <w:tab/>
        </w:r>
        <w:r w:rsidR="002723A9" w:rsidRPr="00466E2C">
          <w:rPr>
            <w:rStyle w:val="Hyperlink"/>
            <w:noProof/>
          </w:rPr>
          <w:t>Public Question Time</w:t>
        </w:r>
        <w:r w:rsidR="002723A9">
          <w:rPr>
            <w:noProof/>
            <w:webHidden/>
          </w:rPr>
          <w:tab/>
        </w:r>
        <w:r w:rsidR="002723A9">
          <w:rPr>
            <w:noProof/>
            <w:webHidden/>
          </w:rPr>
          <w:fldChar w:fldCharType="begin"/>
        </w:r>
        <w:r w:rsidR="002723A9">
          <w:rPr>
            <w:noProof/>
            <w:webHidden/>
          </w:rPr>
          <w:instrText xml:space="preserve"> PAGEREF _Toc79143966 \h </w:instrText>
        </w:r>
        <w:r w:rsidR="002723A9">
          <w:rPr>
            <w:noProof/>
            <w:webHidden/>
          </w:rPr>
        </w:r>
        <w:r w:rsidR="002723A9">
          <w:rPr>
            <w:noProof/>
            <w:webHidden/>
          </w:rPr>
          <w:fldChar w:fldCharType="separate"/>
        </w:r>
        <w:r w:rsidR="003F5C79">
          <w:rPr>
            <w:noProof/>
            <w:webHidden/>
          </w:rPr>
          <w:t>5</w:t>
        </w:r>
        <w:r w:rsidR="002723A9">
          <w:rPr>
            <w:noProof/>
            <w:webHidden/>
          </w:rPr>
          <w:fldChar w:fldCharType="end"/>
        </w:r>
      </w:hyperlink>
    </w:p>
    <w:p w14:paraId="3918EFE8" w14:textId="79C65C1C" w:rsidR="002723A9" w:rsidRDefault="00F131C3">
      <w:pPr>
        <w:pStyle w:val="TOC1"/>
        <w:rPr>
          <w:rFonts w:asciiTheme="minorHAnsi" w:eastAsiaTheme="minorEastAsia" w:hAnsiTheme="minorHAnsi"/>
          <w:b w:val="0"/>
          <w:noProof/>
          <w:sz w:val="22"/>
          <w:lang w:eastAsia="en-AU"/>
        </w:rPr>
      </w:pPr>
      <w:hyperlink w:anchor="_Toc79143967" w:history="1">
        <w:r w:rsidR="002723A9" w:rsidRPr="00466E2C">
          <w:rPr>
            <w:rStyle w:val="Hyperlink"/>
            <w:noProof/>
          </w:rPr>
          <w:t>9</w:t>
        </w:r>
        <w:r w:rsidR="002723A9">
          <w:rPr>
            <w:rFonts w:asciiTheme="minorHAnsi" w:eastAsiaTheme="minorEastAsia" w:hAnsiTheme="minorHAnsi"/>
            <w:b w:val="0"/>
            <w:noProof/>
            <w:sz w:val="22"/>
            <w:lang w:eastAsia="en-AU"/>
          </w:rPr>
          <w:tab/>
        </w:r>
        <w:r w:rsidR="002723A9" w:rsidRPr="00466E2C">
          <w:rPr>
            <w:rStyle w:val="Hyperlink"/>
            <w:noProof/>
          </w:rPr>
          <w:t>Petitions</w:t>
        </w:r>
        <w:r w:rsidR="002723A9">
          <w:rPr>
            <w:noProof/>
            <w:webHidden/>
          </w:rPr>
          <w:tab/>
        </w:r>
        <w:r w:rsidR="002723A9">
          <w:rPr>
            <w:noProof/>
            <w:webHidden/>
          </w:rPr>
          <w:fldChar w:fldCharType="begin"/>
        </w:r>
        <w:r w:rsidR="002723A9">
          <w:rPr>
            <w:noProof/>
            <w:webHidden/>
          </w:rPr>
          <w:instrText xml:space="preserve"> PAGEREF _Toc79143967 \h </w:instrText>
        </w:r>
        <w:r w:rsidR="002723A9">
          <w:rPr>
            <w:noProof/>
            <w:webHidden/>
          </w:rPr>
        </w:r>
        <w:r w:rsidR="002723A9">
          <w:rPr>
            <w:noProof/>
            <w:webHidden/>
          </w:rPr>
          <w:fldChar w:fldCharType="separate"/>
        </w:r>
        <w:r w:rsidR="003F5C79">
          <w:rPr>
            <w:noProof/>
            <w:webHidden/>
          </w:rPr>
          <w:t>6</w:t>
        </w:r>
        <w:r w:rsidR="002723A9">
          <w:rPr>
            <w:noProof/>
            <w:webHidden/>
          </w:rPr>
          <w:fldChar w:fldCharType="end"/>
        </w:r>
      </w:hyperlink>
    </w:p>
    <w:p w14:paraId="0CB85A32" w14:textId="2CCD4486" w:rsidR="002723A9" w:rsidRDefault="00F131C3">
      <w:pPr>
        <w:pStyle w:val="TOC2"/>
        <w:rPr>
          <w:rFonts w:asciiTheme="minorHAnsi" w:eastAsiaTheme="minorEastAsia" w:hAnsiTheme="minorHAnsi"/>
          <w:noProof/>
          <w:sz w:val="22"/>
          <w:lang w:eastAsia="en-AU"/>
        </w:rPr>
      </w:pPr>
      <w:hyperlink w:anchor="_Toc79143968" w:history="1">
        <w:r w:rsidR="002723A9" w:rsidRPr="00466E2C">
          <w:rPr>
            <w:rStyle w:val="Hyperlink"/>
            <w:noProof/>
          </w:rPr>
          <w:t>9.1</w:t>
        </w:r>
        <w:r w:rsidR="002723A9">
          <w:rPr>
            <w:rFonts w:asciiTheme="minorHAnsi" w:eastAsiaTheme="minorEastAsia" w:hAnsiTheme="minorHAnsi"/>
            <w:noProof/>
            <w:sz w:val="22"/>
            <w:lang w:eastAsia="en-AU"/>
          </w:rPr>
          <w:tab/>
        </w:r>
        <w:r w:rsidR="002723A9" w:rsidRPr="00466E2C">
          <w:rPr>
            <w:rStyle w:val="Hyperlink"/>
            <w:noProof/>
          </w:rPr>
          <w:t>Petition - Claret Ash Tree, Fisken Street, Ballan</w:t>
        </w:r>
        <w:r w:rsidR="002723A9">
          <w:rPr>
            <w:noProof/>
            <w:webHidden/>
          </w:rPr>
          <w:tab/>
        </w:r>
        <w:r w:rsidR="002723A9">
          <w:rPr>
            <w:noProof/>
            <w:webHidden/>
          </w:rPr>
          <w:fldChar w:fldCharType="begin"/>
        </w:r>
        <w:r w:rsidR="002723A9">
          <w:rPr>
            <w:noProof/>
            <w:webHidden/>
          </w:rPr>
          <w:instrText xml:space="preserve"> PAGEREF _Toc79143968 \h </w:instrText>
        </w:r>
        <w:r w:rsidR="002723A9">
          <w:rPr>
            <w:noProof/>
            <w:webHidden/>
          </w:rPr>
        </w:r>
        <w:r w:rsidR="002723A9">
          <w:rPr>
            <w:noProof/>
            <w:webHidden/>
          </w:rPr>
          <w:fldChar w:fldCharType="separate"/>
        </w:r>
        <w:r w:rsidR="003F5C79">
          <w:rPr>
            <w:noProof/>
            <w:webHidden/>
          </w:rPr>
          <w:t>6</w:t>
        </w:r>
        <w:r w:rsidR="002723A9">
          <w:rPr>
            <w:noProof/>
            <w:webHidden/>
          </w:rPr>
          <w:fldChar w:fldCharType="end"/>
        </w:r>
      </w:hyperlink>
    </w:p>
    <w:p w14:paraId="1768EB83" w14:textId="4DA43BAB" w:rsidR="002723A9" w:rsidRDefault="00F131C3">
      <w:pPr>
        <w:pStyle w:val="TOC1"/>
        <w:rPr>
          <w:rFonts w:asciiTheme="minorHAnsi" w:eastAsiaTheme="minorEastAsia" w:hAnsiTheme="minorHAnsi"/>
          <w:b w:val="0"/>
          <w:noProof/>
          <w:sz w:val="22"/>
          <w:lang w:eastAsia="en-AU"/>
        </w:rPr>
      </w:pPr>
      <w:hyperlink w:anchor="_Toc79143969" w:history="1">
        <w:r w:rsidR="002723A9" w:rsidRPr="00466E2C">
          <w:rPr>
            <w:rStyle w:val="Hyperlink"/>
            <w:noProof/>
          </w:rPr>
          <w:t>10</w:t>
        </w:r>
        <w:r w:rsidR="002723A9">
          <w:rPr>
            <w:rFonts w:asciiTheme="minorHAnsi" w:eastAsiaTheme="minorEastAsia" w:hAnsiTheme="minorHAnsi"/>
            <w:b w:val="0"/>
            <w:noProof/>
            <w:sz w:val="22"/>
            <w:lang w:eastAsia="en-AU"/>
          </w:rPr>
          <w:tab/>
        </w:r>
        <w:r w:rsidR="002723A9" w:rsidRPr="00466E2C">
          <w:rPr>
            <w:rStyle w:val="Hyperlink"/>
            <w:noProof/>
          </w:rPr>
          <w:t>Presentations/Deputations</w:t>
        </w:r>
        <w:r w:rsidR="002723A9">
          <w:rPr>
            <w:noProof/>
            <w:webHidden/>
          </w:rPr>
          <w:tab/>
        </w:r>
        <w:r w:rsidR="002723A9">
          <w:rPr>
            <w:noProof/>
            <w:webHidden/>
          </w:rPr>
          <w:fldChar w:fldCharType="begin"/>
        </w:r>
        <w:r w:rsidR="002723A9">
          <w:rPr>
            <w:noProof/>
            <w:webHidden/>
          </w:rPr>
          <w:instrText xml:space="preserve"> PAGEREF _Toc79143969 \h </w:instrText>
        </w:r>
        <w:r w:rsidR="002723A9">
          <w:rPr>
            <w:noProof/>
            <w:webHidden/>
          </w:rPr>
        </w:r>
        <w:r w:rsidR="002723A9">
          <w:rPr>
            <w:noProof/>
            <w:webHidden/>
          </w:rPr>
          <w:fldChar w:fldCharType="separate"/>
        </w:r>
        <w:r w:rsidR="003F5C79">
          <w:rPr>
            <w:noProof/>
            <w:webHidden/>
          </w:rPr>
          <w:t>7</w:t>
        </w:r>
        <w:r w:rsidR="002723A9">
          <w:rPr>
            <w:noProof/>
            <w:webHidden/>
          </w:rPr>
          <w:fldChar w:fldCharType="end"/>
        </w:r>
      </w:hyperlink>
    </w:p>
    <w:p w14:paraId="2F1FAEAC" w14:textId="6AD93D8F" w:rsidR="002723A9" w:rsidRDefault="00F131C3">
      <w:pPr>
        <w:pStyle w:val="TOC1"/>
        <w:rPr>
          <w:rFonts w:asciiTheme="minorHAnsi" w:eastAsiaTheme="minorEastAsia" w:hAnsiTheme="minorHAnsi"/>
          <w:b w:val="0"/>
          <w:noProof/>
          <w:sz w:val="22"/>
          <w:lang w:eastAsia="en-AU"/>
        </w:rPr>
      </w:pPr>
      <w:hyperlink w:anchor="_Toc79143970" w:history="1">
        <w:r w:rsidR="002723A9" w:rsidRPr="00466E2C">
          <w:rPr>
            <w:rStyle w:val="Hyperlink"/>
            <w:noProof/>
          </w:rPr>
          <w:t>11</w:t>
        </w:r>
        <w:r w:rsidR="002723A9">
          <w:rPr>
            <w:rFonts w:asciiTheme="minorHAnsi" w:eastAsiaTheme="minorEastAsia" w:hAnsiTheme="minorHAnsi"/>
            <w:b w:val="0"/>
            <w:noProof/>
            <w:sz w:val="22"/>
            <w:lang w:eastAsia="en-AU"/>
          </w:rPr>
          <w:tab/>
        </w:r>
        <w:r w:rsidR="002723A9" w:rsidRPr="00466E2C">
          <w:rPr>
            <w:rStyle w:val="Hyperlink"/>
            <w:noProof/>
          </w:rPr>
          <w:t>Chief Executive Officer Reports</w:t>
        </w:r>
        <w:r w:rsidR="002723A9">
          <w:rPr>
            <w:noProof/>
            <w:webHidden/>
          </w:rPr>
          <w:tab/>
        </w:r>
        <w:r w:rsidR="002723A9">
          <w:rPr>
            <w:noProof/>
            <w:webHidden/>
          </w:rPr>
          <w:fldChar w:fldCharType="begin"/>
        </w:r>
        <w:r w:rsidR="002723A9">
          <w:rPr>
            <w:noProof/>
            <w:webHidden/>
          </w:rPr>
          <w:instrText xml:space="preserve"> PAGEREF _Toc79143970 \h </w:instrText>
        </w:r>
        <w:r w:rsidR="002723A9">
          <w:rPr>
            <w:noProof/>
            <w:webHidden/>
          </w:rPr>
        </w:r>
        <w:r w:rsidR="002723A9">
          <w:rPr>
            <w:noProof/>
            <w:webHidden/>
          </w:rPr>
          <w:fldChar w:fldCharType="separate"/>
        </w:r>
        <w:r w:rsidR="003F5C79">
          <w:rPr>
            <w:noProof/>
            <w:webHidden/>
          </w:rPr>
          <w:t>8</w:t>
        </w:r>
        <w:r w:rsidR="002723A9">
          <w:rPr>
            <w:noProof/>
            <w:webHidden/>
          </w:rPr>
          <w:fldChar w:fldCharType="end"/>
        </w:r>
      </w:hyperlink>
    </w:p>
    <w:p w14:paraId="6D7CCB28" w14:textId="5B82B080" w:rsidR="002723A9" w:rsidRDefault="00F131C3">
      <w:pPr>
        <w:pStyle w:val="TOC2"/>
        <w:rPr>
          <w:rFonts w:asciiTheme="minorHAnsi" w:eastAsiaTheme="minorEastAsia" w:hAnsiTheme="minorHAnsi"/>
          <w:noProof/>
          <w:sz w:val="22"/>
          <w:lang w:eastAsia="en-AU"/>
        </w:rPr>
      </w:pPr>
      <w:hyperlink w:anchor="_Toc79143971" w:history="1">
        <w:r w:rsidR="002723A9" w:rsidRPr="00466E2C">
          <w:rPr>
            <w:rStyle w:val="Hyperlink"/>
            <w:noProof/>
          </w:rPr>
          <w:t>11.1</w:t>
        </w:r>
        <w:r w:rsidR="002723A9">
          <w:rPr>
            <w:rFonts w:asciiTheme="minorHAnsi" w:eastAsiaTheme="minorEastAsia" w:hAnsiTheme="minorHAnsi"/>
            <w:noProof/>
            <w:sz w:val="22"/>
            <w:lang w:eastAsia="en-AU"/>
          </w:rPr>
          <w:tab/>
        </w:r>
        <w:r w:rsidR="002723A9" w:rsidRPr="00466E2C">
          <w:rPr>
            <w:rStyle w:val="Hyperlink"/>
            <w:noProof/>
          </w:rPr>
          <w:t>Advisory Committees of Council - Reports</w:t>
        </w:r>
        <w:r w:rsidR="002723A9">
          <w:rPr>
            <w:noProof/>
            <w:webHidden/>
          </w:rPr>
          <w:tab/>
        </w:r>
        <w:r w:rsidR="002723A9">
          <w:rPr>
            <w:noProof/>
            <w:webHidden/>
          </w:rPr>
          <w:fldChar w:fldCharType="begin"/>
        </w:r>
        <w:r w:rsidR="002723A9">
          <w:rPr>
            <w:noProof/>
            <w:webHidden/>
          </w:rPr>
          <w:instrText xml:space="preserve"> PAGEREF _Toc79143971 \h </w:instrText>
        </w:r>
        <w:r w:rsidR="002723A9">
          <w:rPr>
            <w:noProof/>
            <w:webHidden/>
          </w:rPr>
        </w:r>
        <w:r w:rsidR="002723A9">
          <w:rPr>
            <w:noProof/>
            <w:webHidden/>
          </w:rPr>
          <w:fldChar w:fldCharType="separate"/>
        </w:r>
        <w:r w:rsidR="003F5C79">
          <w:rPr>
            <w:noProof/>
            <w:webHidden/>
          </w:rPr>
          <w:t>8</w:t>
        </w:r>
        <w:r w:rsidR="002723A9">
          <w:rPr>
            <w:noProof/>
            <w:webHidden/>
          </w:rPr>
          <w:fldChar w:fldCharType="end"/>
        </w:r>
      </w:hyperlink>
    </w:p>
    <w:p w14:paraId="678AB317" w14:textId="5BF79918" w:rsidR="002723A9" w:rsidRDefault="00F131C3">
      <w:pPr>
        <w:pStyle w:val="TOC1"/>
        <w:rPr>
          <w:rFonts w:asciiTheme="minorHAnsi" w:eastAsiaTheme="minorEastAsia" w:hAnsiTheme="minorHAnsi"/>
          <w:b w:val="0"/>
          <w:noProof/>
          <w:sz w:val="22"/>
          <w:lang w:eastAsia="en-AU"/>
        </w:rPr>
      </w:pPr>
      <w:hyperlink w:anchor="_Toc79143972" w:history="1">
        <w:r w:rsidR="002723A9" w:rsidRPr="00466E2C">
          <w:rPr>
            <w:rStyle w:val="Hyperlink"/>
            <w:noProof/>
          </w:rPr>
          <w:t>12</w:t>
        </w:r>
        <w:r w:rsidR="002723A9">
          <w:rPr>
            <w:rFonts w:asciiTheme="minorHAnsi" w:eastAsiaTheme="minorEastAsia" w:hAnsiTheme="minorHAnsi"/>
            <w:b w:val="0"/>
            <w:noProof/>
            <w:sz w:val="22"/>
            <w:lang w:eastAsia="en-AU"/>
          </w:rPr>
          <w:tab/>
        </w:r>
        <w:r w:rsidR="002723A9" w:rsidRPr="00466E2C">
          <w:rPr>
            <w:rStyle w:val="Hyperlink"/>
            <w:noProof/>
          </w:rPr>
          <w:t>Community Planning and Economic Development Reports</w:t>
        </w:r>
        <w:r w:rsidR="002723A9">
          <w:rPr>
            <w:noProof/>
            <w:webHidden/>
          </w:rPr>
          <w:tab/>
        </w:r>
        <w:r w:rsidR="002723A9">
          <w:rPr>
            <w:noProof/>
            <w:webHidden/>
          </w:rPr>
          <w:fldChar w:fldCharType="begin"/>
        </w:r>
        <w:r w:rsidR="002723A9">
          <w:rPr>
            <w:noProof/>
            <w:webHidden/>
          </w:rPr>
          <w:instrText xml:space="preserve"> PAGEREF _Toc79143972 \h </w:instrText>
        </w:r>
        <w:r w:rsidR="002723A9">
          <w:rPr>
            <w:noProof/>
            <w:webHidden/>
          </w:rPr>
        </w:r>
        <w:r w:rsidR="002723A9">
          <w:rPr>
            <w:noProof/>
            <w:webHidden/>
          </w:rPr>
          <w:fldChar w:fldCharType="separate"/>
        </w:r>
        <w:r w:rsidR="003F5C79">
          <w:rPr>
            <w:noProof/>
            <w:webHidden/>
          </w:rPr>
          <w:t>9</w:t>
        </w:r>
        <w:r w:rsidR="002723A9">
          <w:rPr>
            <w:noProof/>
            <w:webHidden/>
          </w:rPr>
          <w:fldChar w:fldCharType="end"/>
        </w:r>
      </w:hyperlink>
    </w:p>
    <w:p w14:paraId="4F057968" w14:textId="0E1DF42E" w:rsidR="002723A9" w:rsidRDefault="00F131C3">
      <w:pPr>
        <w:pStyle w:val="TOC2"/>
        <w:rPr>
          <w:rFonts w:asciiTheme="minorHAnsi" w:eastAsiaTheme="minorEastAsia" w:hAnsiTheme="minorHAnsi"/>
          <w:noProof/>
          <w:sz w:val="22"/>
          <w:lang w:eastAsia="en-AU"/>
        </w:rPr>
      </w:pPr>
      <w:hyperlink w:anchor="_Toc79143973" w:history="1">
        <w:r w:rsidR="002723A9" w:rsidRPr="00466E2C">
          <w:rPr>
            <w:rStyle w:val="Hyperlink"/>
            <w:noProof/>
          </w:rPr>
          <w:t>12.1</w:t>
        </w:r>
        <w:r w:rsidR="002723A9">
          <w:rPr>
            <w:rFonts w:asciiTheme="minorHAnsi" w:eastAsiaTheme="minorEastAsia" w:hAnsiTheme="minorHAnsi"/>
            <w:noProof/>
            <w:sz w:val="22"/>
            <w:lang w:eastAsia="en-AU"/>
          </w:rPr>
          <w:tab/>
        </w:r>
        <w:r w:rsidR="002723A9" w:rsidRPr="00466E2C">
          <w:rPr>
            <w:rStyle w:val="Hyperlink"/>
            <w:noProof/>
          </w:rPr>
          <w:t>PA2020044 - Development of a Second Dwelling behind an existing Dwelling at 13 Clarinda Street, Bacchus Marsh</w:t>
        </w:r>
        <w:r w:rsidR="002723A9">
          <w:rPr>
            <w:noProof/>
            <w:webHidden/>
          </w:rPr>
          <w:tab/>
        </w:r>
        <w:r w:rsidR="002723A9">
          <w:rPr>
            <w:noProof/>
            <w:webHidden/>
          </w:rPr>
          <w:fldChar w:fldCharType="begin"/>
        </w:r>
        <w:r w:rsidR="002723A9">
          <w:rPr>
            <w:noProof/>
            <w:webHidden/>
          </w:rPr>
          <w:instrText xml:space="preserve"> PAGEREF _Toc79143973 \h </w:instrText>
        </w:r>
        <w:r w:rsidR="002723A9">
          <w:rPr>
            <w:noProof/>
            <w:webHidden/>
          </w:rPr>
        </w:r>
        <w:r w:rsidR="002723A9">
          <w:rPr>
            <w:noProof/>
            <w:webHidden/>
          </w:rPr>
          <w:fldChar w:fldCharType="separate"/>
        </w:r>
        <w:r w:rsidR="003F5C79">
          <w:rPr>
            <w:noProof/>
            <w:webHidden/>
          </w:rPr>
          <w:t>9</w:t>
        </w:r>
        <w:r w:rsidR="002723A9">
          <w:rPr>
            <w:noProof/>
            <w:webHidden/>
          </w:rPr>
          <w:fldChar w:fldCharType="end"/>
        </w:r>
      </w:hyperlink>
    </w:p>
    <w:p w14:paraId="200F74E2" w14:textId="170EFEC3" w:rsidR="002723A9" w:rsidRDefault="00F131C3">
      <w:pPr>
        <w:pStyle w:val="TOC2"/>
        <w:rPr>
          <w:rFonts w:asciiTheme="minorHAnsi" w:eastAsiaTheme="minorEastAsia" w:hAnsiTheme="minorHAnsi"/>
          <w:noProof/>
          <w:sz w:val="22"/>
          <w:lang w:eastAsia="en-AU"/>
        </w:rPr>
      </w:pPr>
      <w:hyperlink w:anchor="_Toc79143974" w:history="1">
        <w:r w:rsidR="002723A9" w:rsidRPr="00466E2C">
          <w:rPr>
            <w:rStyle w:val="Hyperlink"/>
            <w:noProof/>
          </w:rPr>
          <w:t>12.2</w:t>
        </w:r>
        <w:r w:rsidR="002723A9">
          <w:rPr>
            <w:rFonts w:asciiTheme="minorHAnsi" w:eastAsiaTheme="minorEastAsia" w:hAnsiTheme="minorHAnsi"/>
            <w:noProof/>
            <w:sz w:val="22"/>
            <w:lang w:eastAsia="en-AU"/>
          </w:rPr>
          <w:tab/>
        </w:r>
        <w:r w:rsidR="002723A9" w:rsidRPr="00466E2C">
          <w:rPr>
            <w:rStyle w:val="Hyperlink"/>
            <w:noProof/>
          </w:rPr>
          <w:t>PA2011338-3 - Amendment to Operating Hours to Use and Development of the Land for a Landfill, Production of Soil and Soil Products (including Composting) and Works Associated with those Uses; Use and Development of the Land for the Purpose of Materials Recycling (Metals and Construction and Demolition Waste); and Construction of a Treatment Plant for Leachate Management</w:t>
        </w:r>
        <w:r w:rsidR="002723A9">
          <w:rPr>
            <w:noProof/>
            <w:webHidden/>
          </w:rPr>
          <w:tab/>
        </w:r>
        <w:r w:rsidR="002723A9">
          <w:rPr>
            <w:noProof/>
            <w:webHidden/>
          </w:rPr>
          <w:fldChar w:fldCharType="begin"/>
        </w:r>
        <w:r w:rsidR="002723A9">
          <w:rPr>
            <w:noProof/>
            <w:webHidden/>
          </w:rPr>
          <w:instrText xml:space="preserve"> PAGEREF _Toc79143974 \h </w:instrText>
        </w:r>
        <w:r w:rsidR="002723A9">
          <w:rPr>
            <w:noProof/>
            <w:webHidden/>
          </w:rPr>
        </w:r>
        <w:r w:rsidR="002723A9">
          <w:rPr>
            <w:noProof/>
            <w:webHidden/>
          </w:rPr>
          <w:fldChar w:fldCharType="separate"/>
        </w:r>
        <w:r w:rsidR="003F5C79">
          <w:rPr>
            <w:noProof/>
            <w:webHidden/>
          </w:rPr>
          <w:t>21</w:t>
        </w:r>
        <w:r w:rsidR="002723A9">
          <w:rPr>
            <w:noProof/>
            <w:webHidden/>
          </w:rPr>
          <w:fldChar w:fldCharType="end"/>
        </w:r>
      </w:hyperlink>
    </w:p>
    <w:p w14:paraId="0C03BD60" w14:textId="60930000" w:rsidR="002723A9" w:rsidRDefault="00F131C3">
      <w:pPr>
        <w:pStyle w:val="TOC1"/>
        <w:rPr>
          <w:rFonts w:asciiTheme="minorHAnsi" w:eastAsiaTheme="minorEastAsia" w:hAnsiTheme="minorHAnsi"/>
          <w:b w:val="0"/>
          <w:noProof/>
          <w:sz w:val="22"/>
          <w:lang w:eastAsia="en-AU"/>
        </w:rPr>
      </w:pPr>
      <w:hyperlink w:anchor="_Toc79143975" w:history="1">
        <w:r w:rsidR="002723A9" w:rsidRPr="00466E2C">
          <w:rPr>
            <w:rStyle w:val="Hyperlink"/>
            <w:noProof/>
          </w:rPr>
          <w:t>13</w:t>
        </w:r>
        <w:r w:rsidR="002723A9">
          <w:rPr>
            <w:rFonts w:asciiTheme="minorHAnsi" w:eastAsiaTheme="minorEastAsia" w:hAnsiTheme="minorHAnsi"/>
            <w:b w:val="0"/>
            <w:noProof/>
            <w:sz w:val="22"/>
            <w:lang w:eastAsia="en-AU"/>
          </w:rPr>
          <w:tab/>
        </w:r>
        <w:r w:rsidR="002723A9" w:rsidRPr="00466E2C">
          <w:rPr>
            <w:rStyle w:val="Hyperlink"/>
            <w:noProof/>
          </w:rPr>
          <w:t>Community Strengthening Reports</w:t>
        </w:r>
        <w:r w:rsidR="002723A9">
          <w:rPr>
            <w:noProof/>
            <w:webHidden/>
          </w:rPr>
          <w:tab/>
        </w:r>
        <w:r w:rsidR="002723A9">
          <w:rPr>
            <w:noProof/>
            <w:webHidden/>
          </w:rPr>
          <w:fldChar w:fldCharType="begin"/>
        </w:r>
        <w:r w:rsidR="002723A9">
          <w:rPr>
            <w:noProof/>
            <w:webHidden/>
          </w:rPr>
          <w:instrText xml:space="preserve"> PAGEREF _Toc79143975 \h </w:instrText>
        </w:r>
        <w:r w:rsidR="002723A9">
          <w:rPr>
            <w:noProof/>
            <w:webHidden/>
          </w:rPr>
        </w:r>
        <w:r w:rsidR="002723A9">
          <w:rPr>
            <w:noProof/>
            <w:webHidden/>
          </w:rPr>
          <w:fldChar w:fldCharType="separate"/>
        </w:r>
        <w:r w:rsidR="003F5C79">
          <w:rPr>
            <w:noProof/>
            <w:webHidden/>
          </w:rPr>
          <w:t>37</w:t>
        </w:r>
        <w:r w:rsidR="002723A9">
          <w:rPr>
            <w:noProof/>
            <w:webHidden/>
          </w:rPr>
          <w:fldChar w:fldCharType="end"/>
        </w:r>
      </w:hyperlink>
    </w:p>
    <w:p w14:paraId="0684B2FE" w14:textId="35BA4DC4" w:rsidR="002723A9" w:rsidRDefault="00F131C3">
      <w:pPr>
        <w:pStyle w:val="TOC2"/>
        <w:rPr>
          <w:rFonts w:asciiTheme="minorHAnsi" w:eastAsiaTheme="minorEastAsia" w:hAnsiTheme="minorHAnsi"/>
          <w:noProof/>
          <w:sz w:val="22"/>
          <w:lang w:eastAsia="en-AU"/>
        </w:rPr>
      </w:pPr>
      <w:hyperlink w:anchor="_Toc79143976" w:history="1">
        <w:r w:rsidR="002723A9" w:rsidRPr="00466E2C">
          <w:rPr>
            <w:rStyle w:val="Hyperlink"/>
            <w:noProof/>
          </w:rPr>
          <w:t>13.1</w:t>
        </w:r>
        <w:r w:rsidR="002723A9">
          <w:rPr>
            <w:rFonts w:asciiTheme="minorHAnsi" w:eastAsiaTheme="minorEastAsia" w:hAnsiTheme="minorHAnsi"/>
            <w:noProof/>
            <w:sz w:val="22"/>
            <w:lang w:eastAsia="en-AU"/>
          </w:rPr>
          <w:tab/>
        </w:r>
        <w:r w:rsidR="002723A9" w:rsidRPr="00466E2C">
          <w:rPr>
            <w:rStyle w:val="Hyperlink"/>
            <w:noProof/>
          </w:rPr>
          <w:t>Arts and Culture Strategy 2021 - 2025</w:t>
        </w:r>
        <w:r w:rsidR="002723A9">
          <w:rPr>
            <w:noProof/>
            <w:webHidden/>
          </w:rPr>
          <w:tab/>
        </w:r>
        <w:r w:rsidR="002723A9">
          <w:rPr>
            <w:noProof/>
            <w:webHidden/>
          </w:rPr>
          <w:fldChar w:fldCharType="begin"/>
        </w:r>
        <w:r w:rsidR="002723A9">
          <w:rPr>
            <w:noProof/>
            <w:webHidden/>
          </w:rPr>
          <w:instrText xml:space="preserve"> PAGEREF _Toc79143976 \h </w:instrText>
        </w:r>
        <w:r w:rsidR="002723A9">
          <w:rPr>
            <w:noProof/>
            <w:webHidden/>
          </w:rPr>
        </w:r>
        <w:r w:rsidR="002723A9">
          <w:rPr>
            <w:noProof/>
            <w:webHidden/>
          </w:rPr>
          <w:fldChar w:fldCharType="separate"/>
        </w:r>
        <w:r w:rsidR="003F5C79">
          <w:rPr>
            <w:noProof/>
            <w:webHidden/>
          </w:rPr>
          <w:t>37</w:t>
        </w:r>
        <w:r w:rsidR="002723A9">
          <w:rPr>
            <w:noProof/>
            <w:webHidden/>
          </w:rPr>
          <w:fldChar w:fldCharType="end"/>
        </w:r>
      </w:hyperlink>
    </w:p>
    <w:p w14:paraId="2BD366B5" w14:textId="66D048A6" w:rsidR="002723A9" w:rsidRDefault="00F131C3">
      <w:pPr>
        <w:pStyle w:val="TOC1"/>
        <w:rPr>
          <w:rFonts w:asciiTheme="minorHAnsi" w:eastAsiaTheme="minorEastAsia" w:hAnsiTheme="minorHAnsi"/>
          <w:b w:val="0"/>
          <w:noProof/>
          <w:sz w:val="22"/>
          <w:lang w:eastAsia="en-AU"/>
        </w:rPr>
      </w:pPr>
      <w:hyperlink w:anchor="_Toc79143977" w:history="1">
        <w:r w:rsidR="002723A9" w:rsidRPr="00466E2C">
          <w:rPr>
            <w:rStyle w:val="Hyperlink"/>
            <w:noProof/>
          </w:rPr>
          <w:t>14</w:t>
        </w:r>
        <w:r w:rsidR="002723A9">
          <w:rPr>
            <w:rFonts w:asciiTheme="minorHAnsi" w:eastAsiaTheme="minorEastAsia" w:hAnsiTheme="minorHAnsi"/>
            <w:b w:val="0"/>
            <w:noProof/>
            <w:sz w:val="22"/>
            <w:lang w:eastAsia="en-AU"/>
          </w:rPr>
          <w:tab/>
        </w:r>
        <w:r w:rsidR="002723A9" w:rsidRPr="00466E2C">
          <w:rPr>
            <w:rStyle w:val="Hyperlink"/>
            <w:noProof/>
          </w:rPr>
          <w:t>Customer Care and Advocacy Reports</w:t>
        </w:r>
        <w:r w:rsidR="002723A9">
          <w:rPr>
            <w:noProof/>
            <w:webHidden/>
          </w:rPr>
          <w:tab/>
        </w:r>
        <w:r w:rsidR="002723A9">
          <w:rPr>
            <w:noProof/>
            <w:webHidden/>
          </w:rPr>
          <w:fldChar w:fldCharType="begin"/>
        </w:r>
        <w:r w:rsidR="002723A9">
          <w:rPr>
            <w:noProof/>
            <w:webHidden/>
          </w:rPr>
          <w:instrText xml:space="preserve"> PAGEREF _Toc79143977 \h </w:instrText>
        </w:r>
        <w:r w:rsidR="002723A9">
          <w:rPr>
            <w:noProof/>
            <w:webHidden/>
          </w:rPr>
        </w:r>
        <w:r w:rsidR="002723A9">
          <w:rPr>
            <w:noProof/>
            <w:webHidden/>
          </w:rPr>
          <w:fldChar w:fldCharType="separate"/>
        </w:r>
        <w:r w:rsidR="003F5C79">
          <w:rPr>
            <w:noProof/>
            <w:webHidden/>
          </w:rPr>
          <w:t>44</w:t>
        </w:r>
        <w:r w:rsidR="002723A9">
          <w:rPr>
            <w:noProof/>
            <w:webHidden/>
          </w:rPr>
          <w:fldChar w:fldCharType="end"/>
        </w:r>
      </w:hyperlink>
    </w:p>
    <w:p w14:paraId="6817FC94" w14:textId="4B8E8F06" w:rsidR="002723A9" w:rsidRDefault="00F131C3">
      <w:pPr>
        <w:pStyle w:val="TOC2"/>
        <w:rPr>
          <w:rFonts w:asciiTheme="minorHAnsi" w:eastAsiaTheme="minorEastAsia" w:hAnsiTheme="minorHAnsi"/>
          <w:noProof/>
          <w:sz w:val="22"/>
          <w:lang w:eastAsia="en-AU"/>
        </w:rPr>
      </w:pPr>
      <w:hyperlink w:anchor="_Toc79143978" w:history="1">
        <w:r w:rsidR="002723A9" w:rsidRPr="00466E2C">
          <w:rPr>
            <w:rStyle w:val="Hyperlink"/>
            <w:bCs/>
            <w:noProof/>
          </w:rPr>
          <w:t>Nil</w:t>
        </w:r>
        <w:r w:rsidR="002723A9">
          <w:rPr>
            <w:noProof/>
            <w:webHidden/>
          </w:rPr>
          <w:tab/>
        </w:r>
        <w:r w:rsidR="002723A9">
          <w:rPr>
            <w:noProof/>
            <w:webHidden/>
          </w:rPr>
          <w:tab/>
        </w:r>
        <w:r w:rsidR="002723A9">
          <w:rPr>
            <w:noProof/>
            <w:webHidden/>
          </w:rPr>
          <w:fldChar w:fldCharType="begin"/>
        </w:r>
        <w:r w:rsidR="002723A9">
          <w:rPr>
            <w:noProof/>
            <w:webHidden/>
          </w:rPr>
          <w:instrText xml:space="preserve"> PAGEREF _Toc79143978 \h </w:instrText>
        </w:r>
        <w:r w:rsidR="002723A9">
          <w:rPr>
            <w:noProof/>
            <w:webHidden/>
          </w:rPr>
        </w:r>
        <w:r w:rsidR="002723A9">
          <w:rPr>
            <w:noProof/>
            <w:webHidden/>
          </w:rPr>
          <w:fldChar w:fldCharType="separate"/>
        </w:r>
        <w:r w:rsidR="003F5C79">
          <w:rPr>
            <w:noProof/>
            <w:webHidden/>
          </w:rPr>
          <w:t>44</w:t>
        </w:r>
        <w:r w:rsidR="002723A9">
          <w:rPr>
            <w:noProof/>
            <w:webHidden/>
          </w:rPr>
          <w:fldChar w:fldCharType="end"/>
        </w:r>
      </w:hyperlink>
    </w:p>
    <w:p w14:paraId="7B4196E6" w14:textId="3B41AD2E" w:rsidR="002723A9" w:rsidRDefault="00F131C3">
      <w:pPr>
        <w:pStyle w:val="TOC1"/>
        <w:rPr>
          <w:rFonts w:asciiTheme="minorHAnsi" w:eastAsiaTheme="minorEastAsia" w:hAnsiTheme="minorHAnsi"/>
          <w:b w:val="0"/>
          <w:noProof/>
          <w:sz w:val="22"/>
          <w:lang w:eastAsia="en-AU"/>
        </w:rPr>
      </w:pPr>
      <w:hyperlink w:anchor="_Toc79143979" w:history="1">
        <w:r w:rsidR="002723A9" w:rsidRPr="00466E2C">
          <w:rPr>
            <w:rStyle w:val="Hyperlink"/>
            <w:noProof/>
          </w:rPr>
          <w:t>15</w:t>
        </w:r>
        <w:r w:rsidR="002723A9">
          <w:rPr>
            <w:rFonts w:asciiTheme="minorHAnsi" w:eastAsiaTheme="minorEastAsia" w:hAnsiTheme="minorHAnsi"/>
            <w:b w:val="0"/>
            <w:noProof/>
            <w:sz w:val="22"/>
            <w:lang w:eastAsia="en-AU"/>
          </w:rPr>
          <w:tab/>
        </w:r>
        <w:r w:rsidR="002723A9" w:rsidRPr="00466E2C">
          <w:rPr>
            <w:rStyle w:val="Hyperlink"/>
            <w:noProof/>
          </w:rPr>
          <w:t>Community Assets &amp; Infrastructure Reports</w:t>
        </w:r>
        <w:r w:rsidR="002723A9">
          <w:rPr>
            <w:noProof/>
            <w:webHidden/>
          </w:rPr>
          <w:tab/>
        </w:r>
        <w:r w:rsidR="002723A9">
          <w:rPr>
            <w:noProof/>
            <w:webHidden/>
          </w:rPr>
          <w:fldChar w:fldCharType="begin"/>
        </w:r>
        <w:r w:rsidR="002723A9">
          <w:rPr>
            <w:noProof/>
            <w:webHidden/>
          </w:rPr>
          <w:instrText xml:space="preserve"> PAGEREF _Toc79143979 \h </w:instrText>
        </w:r>
        <w:r w:rsidR="002723A9">
          <w:rPr>
            <w:noProof/>
            <w:webHidden/>
          </w:rPr>
        </w:r>
        <w:r w:rsidR="002723A9">
          <w:rPr>
            <w:noProof/>
            <w:webHidden/>
          </w:rPr>
          <w:fldChar w:fldCharType="separate"/>
        </w:r>
        <w:r w:rsidR="003F5C79">
          <w:rPr>
            <w:noProof/>
            <w:webHidden/>
          </w:rPr>
          <w:t>45</w:t>
        </w:r>
        <w:r w:rsidR="002723A9">
          <w:rPr>
            <w:noProof/>
            <w:webHidden/>
          </w:rPr>
          <w:fldChar w:fldCharType="end"/>
        </w:r>
      </w:hyperlink>
    </w:p>
    <w:p w14:paraId="1E46ED4B" w14:textId="76CE8241" w:rsidR="002723A9" w:rsidRDefault="00F131C3">
      <w:pPr>
        <w:pStyle w:val="TOC2"/>
        <w:rPr>
          <w:rFonts w:asciiTheme="minorHAnsi" w:eastAsiaTheme="minorEastAsia" w:hAnsiTheme="minorHAnsi"/>
          <w:noProof/>
          <w:sz w:val="22"/>
          <w:lang w:eastAsia="en-AU"/>
        </w:rPr>
      </w:pPr>
      <w:hyperlink w:anchor="_Toc79143980" w:history="1">
        <w:r w:rsidR="002723A9" w:rsidRPr="00466E2C">
          <w:rPr>
            <w:rStyle w:val="Hyperlink"/>
            <w:noProof/>
          </w:rPr>
          <w:t>15.1</w:t>
        </w:r>
        <w:r w:rsidR="002723A9">
          <w:rPr>
            <w:rFonts w:asciiTheme="minorHAnsi" w:eastAsiaTheme="minorEastAsia" w:hAnsiTheme="minorHAnsi"/>
            <w:noProof/>
            <w:sz w:val="22"/>
            <w:lang w:eastAsia="en-AU"/>
          </w:rPr>
          <w:tab/>
        </w:r>
        <w:r w:rsidR="002723A9" w:rsidRPr="00466E2C">
          <w:rPr>
            <w:rStyle w:val="Hyperlink"/>
            <w:noProof/>
          </w:rPr>
          <w:t>Capital Improvement Program - Quarterly Report June 2021</w:t>
        </w:r>
        <w:r w:rsidR="002723A9">
          <w:rPr>
            <w:noProof/>
            <w:webHidden/>
          </w:rPr>
          <w:tab/>
        </w:r>
        <w:r w:rsidR="002723A9">
          <w:rPr>
            <w:noProof/>
            <w:webHidden/>
          </w:rPr>
          <w:fldChar w:fldCharType="begin"/>
        </w:r>
        <w:r w:rsidR="002723A9">
          <w:rPr>
            <w:noProof/>
            <w:webHidden/>
          </w:rPr>
          <w:instrText xml:space="preserve"> PAGEREF _Toc79143980 \h </w:instrText>
        </w:r>
        <w:r w:rsidR="002723A9">
          <w:rPr>
            <w:noProof/>
            <w:webHidden/>
          </w:rPr>
        </w:r>
        <w:r w:rsidR="002723A9">
          <w:rPr>
            <w:noProof/>
            <w:webHidden/>
          </w:rPr>
          <w:fldChar w:fldCharType="separate"/>
        </w:r>
        <w:r w:rsidR="003F5C79">
          <w:rPr>
            <w:noProof/>
            <w:webHidden/>
          </w:rPr>
          <w:t>45</w:t>
        </w:r>
        <w:r w:rsidR="002723A9">
          <w:rPr>
            <w:noProof/>
            <w:webHidden/>
          </w:rPr>
          <w:fldChar w:fldCharType="end"/>
        </w:r>
      </w:hyperlink>
    </w:p>
    <w:p w14:paraId="220A13EA" w14:textId="0AB28BAE" w:rsidR="002723A9" w:rsidRDefault="00F131C3">
      <w:pPr>
        <w:pStyle w:val="TOC1"/>
        <w:rPr>
          <w:rFonts w:asciiTheme="minorHAnsi" w:eastAsiaTheme="minorEastAsia" w:hAnsiTheme="minorHAnsi"/>
          <w:b w:val="0"/>
          <w:noProof/>
          <w:sz w:val="22"/>
          <w:lang w:eastAsia="en-AU"/>
        </w:rPr>
      </w:pPr>
      <w:hyperlink w:anchor="_Toc79143981" w:history="1">
        <w:r w:rsidR="002723A9" w:rsidRPr="00466E2C">
          <w:rPr>
            <w:rStyle w:val="Hyperlink"/>
            <w:noProof/>
          </w:rPr>
          <w:t>16</w:t>
        </w:r>
        <w:r w:rsidR="002723A9">
          <w:rPr>
            <w:rFonts w:asciiTheme="minorHAnsi" w:eastAsiaTheme="minorEastAsia" w:hAnsiTheme="minorHAnsi"/>
            <w:b w:val="0"/>
            <w:noProof/>
            <w:sz w:val="22"/>
            <w:lang w:eastAsia="en-AU"/>
          </w:rPr>
          <w:tab/>
        </w:r>
        <w:r w:rsidR="002723A9" w:rsidRPr="00466E2C">
          <w:rPr>
            <w:rStyle w:val="Hyperlink"/>
            <w:noProof/>
          </w:rPr>
          <w:t>Other Reports</w:t>
        </w:r>
        <w:r w:rsidR="002723A9">
          <w:rPr>
            <w:noProof/>
            <w:webHidden/>
          </w:rPr>
          <w:tab/>
        </w:r>
        <w:r w:rsidR="002723A9">
          <w:rPr>
            <w:noProof/>
            <w:webHidden/>
          </w:rPr>
          <w:fldChar w:fldCharType="begin"/>
        </w:r>
        <w:r w:rsidR="002723A9">
          <w:rPr>
            <w:noProof/>
            <w:webHidden/>
          </w:rPr>
          <w:instrText xml:space="preserve"> PAGEREF _Toc79143981 \h </w:instrText>
        </w:r>
        <w:r w:rsidR="002723A9">
          <w:rPr>
            <w:noProof/>
            <w:webHidden/>
          </w:rPr>
        </w:r>
        <w:r w:rsidR="002723A9">
          <w:rPr>
            <w:noProof/>
            <w:webHidden/>
          </w:rPr>
          <w:fldChar w:fldCharType="separate"/>
        </w:r>
        <w:r w:rsidR="003F5C79">
          <w:rPr>
            <w:noProof/>
            <w:webHidden/>
          </w:rPr>
          <w:t>53</w:t>
        </w:r>
        <w:r w:rsidR="002723A9">
          <w:rPr>
            <w:noProof/>
            <w:webHidden/>
          </w:rPr>
          <w:fldChar w:fldCharType="end"/>
        </w:r>
      </w:hyperlink>
    </w:p>
    <w:p w14:paraId="77AABE4A" w14:textId="289F9DE2" w:rsidR="002723A9" w:rsidRDefault="00F131C3">
      <w:pPr>
        <w:pStyle w:val="TOC2"/>
        <w:rPr>
          <w:rFonts w:asciiTheme="minorHAnsi" w:eastAsiaTheme="minorEastAsia" w:hAnsiTheme="minorHAnsi"/>
          <w:noProof/>
          <w:sz w:val="22"/>
          <w:lang w:eastAsia="en-AU"/>
        </w:rPr>
      </w:pPr>
      <w:hyperlink w:anchor="_Toc79143982" w:history="1">
        <w:r w:rsidR="002723A9" w:rsidRPr="00466E2C">
          <w:rPr>
            <w:rStyle w:val="Hyperlink"/>
            <w:bCs/>
            <w:noProof/>
          </w:rPr>
          <w:t>Nil</w:t>
        </w:r>
        <w:r w:rsidR="002723A9">
          <w:rPr>
            <w:noProof/>
            <w:webHidden/>
          </w:rPr>
          <w:tab/>
        </w:r>
        <w:r w:rsidR="002723A9">
          <w:rPr>
            <w:noProof/>
            <w:webHidden/>
          </w:rPr>
          <w:tab/>
        </w:r>
        <w:r w:rsidR="002723A9">
          <w:rPr>
            <w:noProof/>
            <w:webHidden/>
          </w:rPr>
          <w:fldChar w:fldCharType="begin"/>
        </w:r>
        <w:r w:rsidR="002723A9">
          <w:rPr>
            <w:noProof/>
            <w:webHidden/>
          </w:rPr>
          <w:instrText xml:space="preserve"> PAGEREF _Toc79143982 \h </w:instrText>
        </w:r>
        <w:r w:rsidR="002723A9">
          <w:rPr>
            <w:noProof/>
            <w:webHidden/>
          </w:rPr>
        </w:r>
        <w:r w:rsidR="002723A9">
          <w:rPr>
            <w:noProof/>
            <w:webHidden/>
          </w:rPr>
          <w:fldChar w:fldCharType="separate"/>
        </w:r>
        <w:r w:rsidR="003F5C79">
          <w:rPr>
            <w:noProof/>
            <w:webHidden/>
          </w:rPr>
          <w:t>53</w:t>
        </w:r>
        <w:r w:rsidR="002723A9">
          <w:rPr>
            <w:noProof/>
            <w:webHidden/>
          </w:rPr>
          <w:fldChar w:fldCharType="end"/>
        </w:r>
      </w:hyperlink>
    </w:p>
    <w:p w14:paraId="6C530541" w14:textId="4697D15D" w:rsidR="002723A9" w:rsidRDefault="00F131C3">
      <w:pPr>
        <w:pStyle w:val="TOC1"/>
        <w:rPr>
          <w:rFonts w:asciiTheme="minorHAnsi" w:eastAsiaTheme="minorEastAsia" w:hAnsiTheme="minorHAnsi"/>
          <w:b w:val="0"/>
          <w:noProof/>
          <w:sz w:val="22"/>
          <w:lang w:eastAsia="en-AU"/>
        </w:rPr>
      </w:pPr>
      <w:hyperlink w:anchor="_Toc79143983" w:history="1">
        <w:r w:rsidR="002723A9" w:rsidRPr="00466E2C">
          <w:rPr>
            <w:rStyle w:val="Hyperlink"/>
            <w:noProof/>
          </w:rPr>
          <w:t>17</w:t>
        </w:r>
        <w:r w:rsidR="002723A9">
          <w:rPr>
            <w:rFonts w:asciiTheme="minorHAnsi" w:eastAsiaTheme="minorEastAsia" w:hAnsiTheme="minorHAnsi"/>
            <w:b w:val="0"/>
            <w:noProof/>
            <w:sz w:val="22"/>
            <w:lang w:eastAsia="en-AU"/>
          </w:rPr>
          <w:tab/>
        </w:r>
        <w:r w:rsidR="002723A9" w:rsidRPr="00466E2C">
          <w:rPr>
            <w:rStyle w:val="Hyperlink"/>
            <w:noProof/>
          </w:rPr>
          <w:t>Notices of Motion</w:t>
        </w:r>
        <w:r w:rsidR="002723A9">
          <w:rPr>
            <w:noProof/>
            <w:webHidden/>
          </w:rPr>
          <w:tab/>
        </w:r>
        <w:r w:rsidR="002723A9">
          <w:rPr>
            <w:noProof/>
            <w:webHidden/>
          </w:rPr>
          <w:fldChar w:fldCharType="begin"/>
        </w:r>
        <w:r w:rsidR="002723A9">
          <w:rPr>
            <w:noProof/>
            <w:webHidden/>
          </w:rPr>
          <w:instrText xml:space="preserve"> PAGEREF _Toc79143983 \h </w:instrText>
        </w:r>
        <w:r w:rsidR="002723A9">
          <w:rPr>
            <w:noProof/>
            <w:webHidden/>
          </w:rPr>
        </w:r>
        <w:r w:rsidR="002723A9">
          <w:rPr>
            <w:noProof/>
            <w:webHidden/>
          </w:rPr>
          <w:fldChar w:fldCharType="separate"/>
        </w:r>
        <w:r w:rsidR="003F5C79">
          <w:rPr>
            <w:noProof/>
            <w:webHidden/>
          </w:rPr>
          <w:t>54</w:t>
        </w:r>
        <w:r w:rsidR="002723A9">
          <w:rPr>
            <w:noProof/>
            <w:webHidden/>
          </w:rPr>
          <w:fldChar w:fldCharType="end"/>
        </w:r>
      </w:hyperlink>
    </w:p>
    <w:p w14:paraId="47FD8FDD" w14:textId="613592C6" w:rsidR="002723A9" w:rsidRDefault="00F131C3">
      <w:pPr>
        <w:pStyle w:val="TOC2"/>
        <w:rPr>
          <w:rFonts w:asciiTheme="minorHAnsi" w:eastAsiaTheme="minorEastAsia" w:hAnsiTheme="minorHAnsi"/>
          <w:noProof/>
          <w:sz w:val="22"/>
          <w:lang w:eastAsia="en-AU"/>
        </w:rPr>
      </w:pPr>
      <w:hyperlink w:anchor="_Toc79143984" w:history="1">
        <w:r w:rsidR="002723A9" w:rsidRPr="00466E2C">
          <w:rPr>
            <w:rStyle w:val="Hyperlink"/>
            <w:noProof/>
          </w:rPr>
          <w:t>17.1</w:t>
        </w:r>
        <w:r w:rsidR="002723A9">
          <w:rPr>
            <w:rFonts w:asciiTheme="minorHAnsi" w:eastAsiaTheme="minorEastAsia" w:hAnsiTheme="minorHAnsi"/>
            <w:noProof/>
            <w:sz w:val="22"/>
            <w:lang w:eastAsia="en-AU"/>
          </w:rPr>
          <w:tab/>
        </w:r>
        <w:r w:rsidR="002723A9" w:rsidRPr="00466E2C">
          <w:rPr>
            <w:rStyle w:val="Hyperlink"/>
            <w:noProof/>
          </w:rPr>
          <w:t>Notice of Motion 296 - Population Growth and Needs of the Dales Creek Community</w:t>
        </w:r>
        <w:r w:rsidR="002723A9">
          <w:rPr>
            <w:noProof/>
            <w:webHidden/>
          </w:rPr>
          <w:tab/>
        </w:r>
        <w:r w:rsidR="002723A9">
          <w:rPr>
            <w:noProof/>
            <w:webHidden/>
          </w:rPr>
          <w:fldChar w:fldCharType="begin"/>
        </w:r>
        <w:r w:rsidR="002723A9">
          <w:rPr>
            <w:noProof/>
            <w:webHidden/>
          </w:rPr>
          <w:instrText xml:space="preserve"> PAGEREF _Toc79143984 \h </w:instrText>
        </w:r>
        <w:r w:rsidR="002723A9">
          <w:rPr>
            <w:noProof/>
            <w:webHidden/>
          </w:rPr>
        </w:r>
        <w:r w:rsidR="002723A9">
          <w:rPr>
            <w:noProof/>
            <w:webHidden/>
          </w:rPr>
          <w:fldChar w:fldCharType="separate"/>
        </w:r>
        <w:r w:rsidR="003F5C79">
          <w:rPr>
            <w:noProof/>
            <w:webHidden/>
          </w:rPr>
          <w:t>54</w:t>
        </w:r>
        <w:r w:rsidR="002723A9">
          <w:rPr>
            <w:noProof/>
            <w:webHidden/>
          </w:rPr>
          <w:fldChar w:fldCharType="end"/>
        </w:r>
      </w:hyperlink>
    </w:p>
    <w:p w14:paraId="6584F7DC" w14:textId="1C3090D2" w:rsidR="002723A9" w:rsidRDefault="00F131C3">
      <w:pPr>
        <w:pStyle w:val="TOC1"/>
        <w:rPr>
          <w:rFonts w:asciiTheme="minorHAnsi" w:eastAsiaTheme="minorEastAsia" w:hAnsiTheme="minorHAnsi"/>
          <w:b w:val="0"/>
          <w:noProof/>
          <w:sz w:val="22"/>
          <w:lang w:eastAsia="en-AU"/>
        </w:rPr>
      </w:pPr>
      <w:hyperlink w:anchor="_Toc79143985" w:history="1">
        <w:r w:rsidR="002723A9" w:rsidRPr="00466E2C">
          <w:rPr>
            <w:rStyle w:val="Hyperlink"/>
            <w:noProof/>
          </w:rPr>
          <w:t>18</w:t>
        </w:r>
        <w:r w:rsidR="002723A9">
          <w:rPr>
            <w:rFonts w:asciiTheme="minorHAnsi" w:eastAsiaTheme="minorEastAsia" w:hAnsiTheme="minorHAnsi"/>
            <w:b w:val="0"/>
            <w:noProof/>
            <w:sz w:val="22"/>
            <w:lang w:eastAsia="en-AU"/>
          </w:rPr>
          <w:tab/>
        </w:r>
        <w:r w:rsidR="002723A9" w:rsidRPr="00466E2C">
          <w:rPr>
            <w:rStyle w:val="Hyperlink"/>
            <w:noProof/>
          </w:rPr>
          <w:t>Notices of Rescission</w:t>
        </w:r>
        <w:r w:rsidR="002723A9">
          <w:rPr>
            <w:noProof/>
            <w:webHidden/>
          </w:rPr>
          <w:tab/>
        </w:r>
        <w:r w:rsidR="002723A9">
          <w:rPr>
            <w:noProof/>
            <w:webHidden/>
          </w:rPr>
          <w:fldChar w:fldCharType="begin"/>
        </w:r>
        <w:r w:rsidR="002723A9">
          <w:rPr>
            <w:noProof/>
            <w:webHidden/>
          </w:rPr>
          <w:instrText xml:space="preserve"> PAGEREF _Toc79143985 \h </w:instrText>
        </w:r>
        <w:r w:rsidR="002723A9">
          <w:rPr>
            <w:noProof/>
            <w:webHidden/>
          </w:rPr>
        </w:r>
        <w:r w:rsidR="002723A9">
          <w:rPr>
            <w:noProof/>
            <w:webHidden/>
          </w:rPr>
          <w:fldChar w:fldCharType="separate"/>
        </w:r>
        <w:r w:rsidR="003F5C79">
          <w:rPr>
            <w:noProof/>
            <w:webHidden/>
          </w:rPr>
          <w:t>55</w:t>
        </w:r>
        <w:r w:rsidR="002723A9">
          <w:rPr>
            <w:noProof/>
            <w:webHidden/>
          </w:rPr>
          <w:fldChar w:fldCharType="end"/>
        </w:r>
      </w:hyperlink>
    </w:p>
    <w:p w14:paraId="3925A650" w14:textId="76B80C79" w:rsidR="002723A9" w:rsidRDefault="00F131C3">
      <w:pPr>
        <w:pStyle w:val="TOC2"/>
        <w:rPr>
          <w:rFonts w:asciiTheme="minorHAnsi" w:eastAsiaTheme="minorEastAsia" w:hAnsiTheme="minorHAnsi"/>
          <w:noProof/>
          <w:sz w:val="22"/>
          <w:lang w:eastAsia="en-AU"/>
        </w:rPr>
      </w:pPr>
      <w:hyperlink w:anchor="_Toc79143986" w:history="1">
        <w:r w:rsidR="002723A9" w:rsidRPr="00466E2C">
          <w:rPr>
            <w:rStyle w:val="Hyperlink"/>
            <w:bCs/>
            <w:noProof/>
          </w:rPr>
          <w:t>Nil</w:t>
        </w:r>
        <w:r w:rsidR="002723A9">
          <w:rPr>
            <w:noProof/>
            <w:webHidden/>
          </w:rPr>
          <w:tab/>
        </w:r>
        <w:r w:rsidR="002723A9">
          <w:rPr>
            <w:noProof/>
            <w:webHidden/>
          </w:rPr>
          <w:tab/>
        </w:r>
        <w:r w:rsidR="002723A9">
          <w:rPr>
            <w:noProof/>
            <w:webHidden/>
          </w:rPr>
          <w:fldChar w:fldCharType="begin"/>
        </w:r>
        <w:r w:rsidR="002723A9">
          <w:rPr>
            <w:noProof/>
            <w:webHidden/>
          </w:rPr>
          <w:instrText xml:space="preserve"> PAGEREF _Toc79143986 \h </w:instrText>
        </w:r>
        <w:r w:rsidR="002723A9">
          <w:rPr>
            <w:noProof/>
            <w:webHidden/>
          </w:rPr>
        </w:r>
        <w:r w:rsidR="002723A9">
          <w:rPr>
            <w:noProof/>
            <w:webHidden/>
          </w:rPr>
          <w:fldChar w:fldCharType="separate"/>
        </w:r>
        <w:r w:rsidR="003F5C79">
          <w:rPr>
            <w:noProof/>
            <w:webHidden/>
          </w:rPr>
          <w:t>55</w:t>
        </w:r>
        <w:r w:rsidR="002723A9">
          <w:rPr>
            <w:noProof/>
            <w:webHidden/>
          </w:rPr>
          <w:fldChar w:fldCharType="end"/>
        </w:r>
      </w:hyperlink>
    </w:p>
    <w:p w14:paraId="746A1A69" w14:textId="1F13C4EC" w:rsidR="002723A9" w:rsidRDefault="00F131C3">
      <w:pPr>
        <w:pStyle w:val="TOC1"/>
        <w:rPr>
          <w:rFonts w:asciiTheme="minorHAnsi" w:eastAsiaTheme="minorEastAsia" w:hAnsiTheme="minorHAnsi"/>
          <w:b w:val="0"/>
          <w:noProof/>
          <w:sz w:val="22"/>
          <w:lang w:eastAsia="en-AU"/>
        </w:rPr>
      </w:pPr>
      <w:hyperlink w:anchor="_Toc79143987" w:history="1">
        <w:r w:rsidR="002723A9" w:rsidRPr="00466E2C">
          <w:rPr>
            <w:rStyle w:val="Hyperlink"/>
            <w:noProof/>
          </w:rPr>
          <w:t>19</w:t>
        </w:r>
        <w:r w:rsidR="002723A9">
          <w:rPr>
            <w:rFonts w:asciiTheme="minorHAnsi" w:eastAsiaTheme="minorEastAsia" w:hAnsiTheme="minorHAnsi"/>
            <w:b w:val="0"/>
            <w:noProof/>
            <w:sz w:val="22"/>
            <w:lang w:eastAsia="en-AU"/>
          </w:rPr>
          <w:tab/>
        </w:r>
        <w:r w:rsidR="002723A9" w:rsidRPr="00466E2C">
          <w:rPr>
            <w:rStyle w:val="Hyperlink"/>
            <w:noProof/>
          </w:rPr>
          <w:t>Mayor’s Report</w:t>
        </w:r>
        <w:r w:rsidR="002723A9">
          <w:rPr>
            <w:noProof/>
            <w:webHidden/>
          </w:rPr>
          <w:tab/>
        </w:r>
        <w:r w:rsidR="002723A9">
          <w:rPr>
            <w:noProof/>
            <w:webHidden/>
          </w:rPr>
          <w:fldChar w:fldCharType="begin"/>
        </w:r>
        <w:r w:rsidR="002723A9">
          <w:rPr>
            <w:noProof/>
            <w:webHidden/>
          </w:rPr>
          <w:instrText xml:space="preserve"> PAGEREF _Toc79143987 \h </w:instrText>
        </w:r>
        <w:r w:rsidR="002723A9">
          <w:rPr>
            <w:noProof/>
            <w:webHidden/>
          </w:rPr>
        </w:r>
        <w:r w:rsidR="002723A9">
          <w:rPr>
            <w:noProof/>
            <w:webHidden/>
          </w:rPr>
          <w:fldChar w:fldCharType="separate"/>
        </w:r>
        <w:r w:rsidR="003F5C79">
          <w:rPr>
            <w:noProof/>
            <w:webHidden/>
          </w:rPr>
          <w:t>56</w:t>
        </w:r>
        <w:r w:rsidR="002723A9">
          <w:rPr>
            <w:noProof/>
            <w:webHidden/>
          </w:rPr>
          <w:fldChar w:fldCharType="end"/>
        </w:r>
      </w:hyperlink>
    </w:p>
    <w:p w14:paraId="258415B3" w14:textId="588C1750" w:rsidR="002723A9" w:rsidRDefault="00F131C3">
      <w:pPr>
        <w:pStyle w:val="TOC2"/>
        <w:rPr>
          <w:rFonts w:asciiTheme="minorHAnsi" w:eastAsiaTheme="minorEastAsia" w:hAnsiTheme="minorHAnsi"/>
          <w:noProof/>
          <w:sz w:val="22"/>
          <w:lang w:eastAsia="en-AU"/>
        </w:rPr>
      </w:pPr>
      <w:hyperlink w:anchor="_Toc79143988" w:history="1">
        <w:r w:rsidR="002723A9" w:rsidRPr="00466E2C">
          <w:rPr>
            <w:rStyle w:val="Hyperlink"/>
            <w:noProof/>
          </w:rPr>
          <w:t>19.1</w:t>
        </w:r>
        <w:r w:rsidR="002723A9">
          <w:rPr>
            <w:rFonts w:asciiTheme="minorHAnsi" w:eastAsiaTheme="minorEastAsia" w:hAnsiTheme="minorHAnsi"/>
            <w:noProof/>
            <w:sz w:val="22"/>
            <w:lang w:eastAsia="en-AU"/>
          </w:rPr>
          <w:tab/>
        </w:r>
        <w:r w:rsidR="002723A9" w:rsidRPr="00466E2C">
          <w:rPr>
            <w:rStyle w:val="Hyperlink"/>
            <w:noProof/>
          </w:rPr>
          <w:t>Mayor's Report</w:t>
        </w:r>
        <w:r w:rsidR="002723A9">
          <w:rPr>
            <w:noProof/>
            <w:webHidden/>
          </w:rPr>
          <w:tab/>
        </w:r>
        <w:r w:rsidR="002723A9">
          <w:rPr>
            <w:noProof/>
            <w:webHidden/>
          </w:rPr>
          <w:fldChar w:fldCharType="begin"/>
        </w:r>
        <w:r w:rsidR="002723A9">
          <w:rPr>
            <w:noProof/>
            <w:webHidden/>
          </w:rPr>
          <w:instrText xml:space="preserve"> PAGEREF _Toc79143988 \h </w:instrText>
        </w:r>
        <w:r w:rsidR="002723A9">
          <w:rPr>
            <w:noProof/>
            <w:webHidden/>
          </w:rPr>
        </w:r>
        <w:r w:rsidR="002723A9">
          <w:rPr>
            <w:noProof/>
            <w:webHidden/>
          </w:rPr>
          <w:fldChar w:fldCharType="separate"/>
        </w:r>
        <w:r w:rsidR="003F5C79">
          <w:rPr>
            <w:noProof/>
            <w:webHidden/>
          </w:rPr>
          <w:t>56</w:t>
        </w:r>
        <w:r w:rsidR="002723A9">
          <w:rPr>
            <w:noProof/>
            <w:webHidden/>
          </w:rPr>
          <w:fldChar w:fldCharType="end"/>
        </w:r>
      </w:hyperlink>
    </w:p>
    <w:p w14:paraId="574128B3" w14:textId="41EBFA52" w:rsidR="002723A9" w:rsidRDefault="00F131C3">
      <w:pPr>
        <w:pStyle w:val="TOC1"/>
        <w:rPr>
          <w:rFonts w:asciiTheme="minorHAnsi" w:eastAsiaTheme="minorEastAsia" w:hAnsiTheme="minorHAnsi"/>
          <w:b w:val="0"/>
          <w:noProof/>
          <w:sz w:val="22"/>
          <w:lang w:eastAsia="en-AU"/>
        </w:rPr>
      </w:pPr>
      <w:hyperlink w:anchor="_Toc79143989" w:history="1">
        <w:r w:rsidR="002723A9" w:rsidRPr="00466E2C">
          <w:rPr>
            <w:rStyle w:val="Hyperlink"/>
            <w:noProof/>
          </w:rPr>
          <w:t>20</w:t>
        </w:r>
        <w:r w:rsidR="002723A9">
          <w:rPr>
            <w:rFonts w:asciiTheme="minorHAnsi" w:eastAsiaTheme="minorEastAsia" w:hAnsiTheme="minorHAnsi"/>
            <w:b w:val="0"/>
            <w:noProof/>
            <w:sz w:val="22"/>
            <w:lang w:eastAsia="en-AU"/>
          </w:rPr>
          <w:tab/>
        </w:r>
        <w:r w:rsidR="002723A9" w:rsidRPr="00466E2C">
          <w:rPr>
            <w:rStyle w:val="Hyperlink"/>
            <w:noProof/>
          </w:rPr>
          <w:t>Councillors’ Reports</w:t>
        </w:r>
        <w:r w:rsidR="002723A9">
          <w:rPr>
            <w:noProof/>
            <w:webHidden/>
          </w:rPr>
          <w:tab/>
        </w:r>
        <w:r w:rsidR="002723A9">
          <w:rPr>
            <w:noProof/>
            <w:webHidden/>
          </w:rPr>
          <w:fldChar w:fldCharType="begin"/>
        </w:r>
        <w:r w:rsidR="002723A9">
          <w:rPr>
            <w:noProof/>
            <w:webHidden/>
          </w:rPr>
          <w:instrText xml:space="preserve"> PAGEREF _Toc79143989 \h </w:instrText>
        </w:r>
        <w:r w:rsidR="002723A9">
          <w:rPr>
            <w:noProof/>
            <w:webHidden/>
          </w:rPr>
        </w:r>
        <w:r w:rsidR="002723A9">
          <w:rPr>
            <w:noProof/>
            <w:webHidden/>
          </w:rPr>
          <w:fldChar w:fldCharType="separate"/>
        </w:r>
        <w:r w:rsidR="003F5C79">
          <w:rPr>
            <w:noProof/>
            <w:webHidden/>
          </w:rPr>
          <w:t>58</w:t>
        </w:r>
        <w:r w:rsidR="002723A9">
          <w:rPr>
            <w:noProof/>
            <w:webHidden/>
          </w:rPr>
          <w:fldChar w:fldCharType="end"/>
        </w:r>
      </w:hyperlink>
    </w:p>
    <w:p w14:paraId="79C34F76" w14:textId="2B91B2D9" w:rsidR="002723A9" w:rsidRDefault="00F131C3">
      <w:pPr>
        <w:pStyle w:val="TOC2"/>
        <w:rPr>
          <w:rFonts w:asciiTheme="minorHAnsi" w:eastAsiaTheme="minorEastAsia" w:hAnsiTheme="minorHAnsi"/>
          <w:noProof/>
          <w:sz w:val="22"/>
          <w:lang w:eastAsia="en-AU"/>
        </w:rPr>
      </w:pPr>
      <w:hyperlink w:anchor="_Toc79143990" w:history="1">
        <w:r w:rsidR="002723A9" w:rsidRPr="00466E2C">
          <w:rPr>
            <w:rStyle w:val="Hyperlink"/>
            <w:rFonts w:cs="Calibri"/>
            <w:noProof/>
          </w:rPr>
          <w:t>20.1</w:t>
        </w:r>
        <w:r w:rsidR="002723A9">
          <w:rPr>
            <w:rFonts w:asciiTheme="minorHAnsi" w:eastAsiaTheme="minorEastAsia" w:hAnsiTheme="minorHAnsi"/>
            <w:noProof/>
            <w:sz w:val="22"/>
            <w:lang w:eastAsia="en-AU"/>
          </w:rPr>
          <w:tab/>
        </w:r>
        <w:r w:rsidR="002723A9" w:rsidRPr="00466E2C">
          <w:rPr>
            <w:rStyle w:val="Hyperlink"/>
            <w:rFonts w:cs="Calibri"/>
            <w:noProof/>
          </w:rPr>
          <w:t>Councillors' Reports</w:t>
        </w:r>
        <w:r w:rsidR="002723A9">
          <w:rPr>
            <w:noProof/>
            <w:webHidden/>
          </w:rPr>
          <w:tab/>
        </w:r>
        <w:r w:rsidR="002723A9">
          <w:rPr>
            <w:noProof/>
            <w:webHidden/>
          </w:rPr>
          <w:fldChar w:fldCharType="begin"/>
        </w:r>
        <w:r w:rsidR="002723A9">
          <w:rPr>
            <w:noProof/>
            <w:webHidden/>
          </w:rPr>
          <w:instrText xml:space="preserve"> PAGEREF _Toc79143990 \h </w:instrText>
        </w:r>
        <w:r w:rsidR="002723A9">
          <w:rPr>
            <w:noProof/>
            <w:webHidden/>
          </w:rPr>
        </w:r>
        <w:r w:rsidR="002723A9">
          <w:rPr>
            <w:noProof/>
            <w:webHidden/>
          </w:rPr>
          <w:fldChar w:fldCharType="separate"/>
        </w:r>
        <w:r w:rsidR="003F5C79">
          <w:rPr>
            <w:noProof/>
            <w:webHidden/>
          </w:rPr>
          <w:t>58</w:t>
        </w:r>
        <w:r w:rsidR="002723A9">
          <w:rPr>
            <w:noProof/>
            <w:webHidden/>
          </w:rPr>
          <w:fldChar w:fldCharType="end"/>
        </w:r>
      </w:hyperlink>
    </w:p>
    <w:p w14:paraId="54CC6C69" w14:textId="46680E11" w:rsidR="002723A9" w:rsidRDefault="00F131C3">
      <w:pPr>
        <w:pStyle w:val="TOC1"/>
        <w:rPr>
          <w:rFonts w:asciiTheme="minorHAnsi" w:eastAsiaTheme="minorEastAsia" w:hAnsiTheme="minorHAnsi"/>
          <w:b w:val="0"/>
          <w:noProof/>
          <w:sz w:val="22"/>
          <w:lang w:eastAsia="en-AU"/>
        </w:rPr>
      </w:pPr>
      <w:hyperlink w:anchor="_Toc79143991" w:history="1">
        <w:r w:rsidR="002723A9" w:rsidRPr="00466E2C">
          <w:rPr>
            <w:rStyle w:val="Hyperlink"/>
            <w:noProof/>
          </w:rPr>
          <w:t>21</w:t>
        </w:r>
        <w:r w:rsidR="002723A9">
          <w:rPr>
            <w:rFonts w:asciiTheme="minorHAnsi" w:eastAsiaTheme="minorEastAsia" w:hAnsiTheme="minorHAnsi"/>
            <w:b w:val="0"/>
            <w:noProof/>
            <w:sz w:val="22"/>
            <w:lang w:eastAsia="en-AU"/>
          </w:rPr>
          <w:tab/>
        </w:r>
        <w:r w:rsidR="002723A9" w:rsidRPr="00466E2C">
          <w:rPr>
            <w:rStyle w:val="Hyperlink"/>
            <w:noProof/>
          </w:rPr>
          <w:t>Urgent Business</w:t>
        </w:r>
        <w:r w:rsidR="002723A9">
          <w:rPr>
            <w:noProof/>
            <w:webHidden/>
          </w:rPr>
          <w:tab/>
        </w:r>
        <w:r w:rsidR="002723A9">
          <w:rPr>
            <w:noProof/>
            <w:webHidden/>
          </w:rPr>
          <w:fldChar w:fldCharType="begin"/>
        </w:r>
        <w:r w:rsidR="002723A9">
          <w:rPr>
            <w:noProof/>
            <w:webHidden/>
          </w:rPr>
          <w:instrText xml:space="preserve"> PAGEREF _Toc79143991 \h </w:instrText>
        </w:r>
        <w:r w:rsidR="002723A9">
          <w:rPr>
            <w:noProof/>
            <w:webHidden/>
          </w:rPr>
        </w:r>
        <w:r w:rsidR="002723A9">
          <w:rPr>
            <w:noProof/>
            <w:webHidden/>
          </w:rPr>
          <w:fldChar w:fldCharType="separate"/>
        </w:r>
        <w:r w:rsidR="003F5C79">
          <w:rPr>
            <w:noProof/>
            <w:webHidden/>
          </w:rPr>
          <w:t>59</w:t>
        </w:r>
        <w:r w:rsidR="002723A9">
          <w:rPr>
            <w:noProof/>
            <w:webHidden/>
          </w:rPr>
          <w:fldChar w:fldCharType="end"/>
        </w:r>
      </w:hyperlink>
    </w:p>
    <w:p w14:paraId="4167CC70" w14:textId="45878EFA" w:rsidR="002723A9" w:rsidRDefault="00F131C3">
      <w:pPr>
        <w:pStyle w:val="TOC2"/>
        <w:rPr>
          <w:rFonts w:asciiTheme="minorHAnsi" w:eastAsiaTheme="minorEastAsia" w:hAnsiTheme="minorHAnsi"/>
          <w:noProof/>
          <w:sz w:val="22"/>
          <w:lang w:eastAsia="en-AU"/>
        </w:rPr>
      </w:pPr>
      <w:hyperlink w:anchor="_Toc79143992" w:history="1">
        <w:r w:rsidR="002723A9" w:rsidRPr="00466E2C">
          <w:rPr>
            <w:rStyle w:val="Hyperlink"/>
            <w:bCs/>
            <w:noProof/>
          </w:rPr>
          <w:t>Nil</w:t>
        </w:r>
        <w:r w:rsidR="002723A9">
          <w:rPr>
            <w:noProof/>
            <w:webHidden/>
          </w:rPr>
          <w:tab/>
        </w:r>
        <w:r w:rsidR="002723A9">
          <w:rPr>
            <w:noProof/>
            <w:webHidden/>
          </w:rPr>
          <w:tab/>
        </w:r>
        <w:r w:rsidR="002723A9">
          <w:rPr>
            <w:noProof/>
            <w:webHidden/>
          </w:rPr>
          <w:fldChar w:fldCharType="begin"/>
        </w:r>
        <w:r w:rsidR="002723A9">
          <w:rPr>
            <w:noProof/>
            <w:webHidden/>
          </w:rPr>
          <w:instrText xml:space="preserve"> PAGEREF _Toc79143992 \h </w:instrText>
        </w:r>
        <w:r w:rsidR="002723A9">
          <w:rPr>
            <w:noProof/>
            <w:webHidden/>
          </w:rPr>
        </w:r>
        <w:r w:rsidR="002723A9">
          <w:rPr>
            <w:noProof/>
            <w:webHidden/>
          </w:rPr>
          <w:fldChar w:fldCharType="separate"/>
        </w:r>
        <w:r w:rsidR="003F5C79">
          <w:rPr>
            <w:noProof/>
            <w:webHidden/>
          </w:rPr>
          <w:t>59</w:t>
        </w:r>
        <w:r w:rsidR="002723A9">
          <w:rPr>
            <w:noProof/>
            <w:webHidden/>
          </w:rPr>
          <w:fldChar w:fldCharType="end"/>
        </w:r>
      </w:hyperlink>
    </w:p>
    <w:p w14:paraId="461ACBCA" w14:textId="12D68475" w:rsidR="002723A9" w:rsidRDefault="00F131C3">
      <w:pPr>
        <w:pStyle w:val="TOC1"/>
        <w:rPr>
          <w:rFonts w:asciiTheme="minorHAnsi" w:eastAsiaTheme="minorEastAsia" w:hAnsiTheme="minorHAnsi"/>
          <w:b w:val="0"/>
          <w:noProof/>
          <w:sz w:val="22"/>
          <w:lang w:eastAsia="en-AU"/>
        </w:rPr>
      </w:pPr>
      <w:hyperlink w:anchor="_Toc79143993" w:history="1">
        <w:r w:rsidR="002723A9" w:rsidRPr="00466E2C">
          <w:rPr>
            <w:rStyle w:val="Hyperlink"/>
            <w:noProof/>
          </w:rPr>
          <w:t>22</w:t>
        </w:r>
        <w:r w:rsidR="002723A9">
          <w:rPr>
            <w:rFonts w:asciiTheme="minorHAnsi" w:eastAsiaTheme="minorEastAsia" w:hAnsiTheme="minorHAnsi"/>
            <w:b w:val="0"/>
            <w:noProof/>
            <w:sz w:val="22"/>
            <w:lang w:eastAsia="en-AU"/>
          </w:rPr>
          <w:tab/>
        </w:r>
        <w:r w:rsidR="002723A9" w:rsidRPr="00466E2C">
          <w:rPr>
            <w:rStyle w:val="Hyperlink"/>
            <w:noProof/>
          </w:rPr>
          <w:t>Closed Session of the Meeting to the Public</w:t>
        </w:r>
        <w:r w:rsidR="002723A9">
          <w:rPr>
            <w:noProof/>
            <w:webHidden/>
          </w:rPr>
          <w:tab/>
        </w:r>
        <w:r w:rsidR="002723A9">
          <w:rPr>
            <w:noProof/>
            <w:webHidden/>
          </w:rPr>
          <w:fldChar w:fldCharType="begin"/>
        </w:r>
        <w:r w:rsidR="002723A9">
          <w:rPr>
            <w:noProof/>
            <w:webHidden/>
          </w:rPr>
          <w:instrText xml:space="preserve"> PAGEREF _Toc79143993 \h </w:instrText>
        </w:r>
        <w:r w:rsidR="002723A9">
          <w:rPr>
            <w:noProof/>
            <w:webHidden/>
          </w:rPr>
        </w:r>
        <w:r w:rsidR="002723A9">
          <w:rPr>
            <w:noProof/>
            <w:webHidden/>
          </w:rPr>
          <w:fldChar w:fldCharType="separate"/>
        </w:r>
        <w:r w:rsidR="003F5C79">
          <w:rPr>
            <w:noProof/>
            <w:webHidden/>
          </w:rPr>
          <w:t>59</w:t>
        </w:r>
        <w:r w:rsidR="002723A9">
          <w:rPr>
            <w:noProof/>
            <w:webHidden/>
          </w:rPr>
          <w:fldChar w:fldCharType="end"/>
        </w:r>
      </w:hyperlink>
    </w:p>
    <w:p w14:paraId="0D08DBD4" w14:textId="16F70BB0" w:rsidR="002723A9" w:rsidRDefault="00F131C3">
      <w:pPr>
        <w:pStyle w:val="TOC2"/>
        <w:rPr>
          <w:rFonts w:asciiTheme="minorHAnsi" w:eastAsiaTheme="minorEastAsia" w:hAnsiTheme="minorHAnsi"/>
          <w:noProof/>
          <w:sz w:val="22"/>
          <w:lang w:eastAsia="en-AU"/>
        </w:rPr>
      </w:pPr>
      <w:hyperlink w:anchor="_Toc79143994" w:history="1">
        <w:r w:rsidR="002723A9" w:rsidRPr="00466E2C">
          <w:rPr>
            <w:rStyle w:val="Hyperlink"/>
            <w:noProof/>
          </w:rPr>
          <w:t>22.1</w:t>
        </w:r>
        <w:r w:rsidR="002723A9">
          <w:rPr>
            <w:rFonts w:asciiTheme="minorHAnsi" w:eastAsiaTheme="minorEastAsia" w:hAnsiTheme="minorHAnsi"/>
            <w:noProof/>
            <w:sz w:val="22"/>
            <w:lang w:eastAsia="en-AU"/>
          </w:rPr>
          <w:tab/>
        </w:r>
        <w:r w:rsidR="002723A9" w:rsidRPr="00466E2C">
          <w:rPr>
            <w:rStyle w:val="Hyperlink"/>
            <w:noProof/>
          </w:rPr>
          <w:t>Reciept of Kerbside and Transfer Station Recyclables - Contract Extension</w:t>
        </w:r>
        <w:r w:rsidR="002723A9">
          <w:rPr>
            <w:noProof/>
            <w:webHidden/>
          </w:rPr>
          <w:tab/>
        </w:r>
        <w:r w:rsidR="002723A9">
          <w:rPr>
            <w:noProof/>
            <w:webHidden/>
          </w:rPr>
          <w:fldChar w:fldCharType="begin"/>
        </w:r>
        <w:r w:rsidR="002723A9">
          <w:rPr>
            <w:noProof/>
            <w:webHidden/>
          </w:rPr>
          <w:instrText xml:space="preserve"> PAGEREF _Toc79143994 \h </w:instrText>
        </w:r>
        <w:r w:rsidR="002723A9">
          <w:rPr>
            <w:noProof/>
            <w:webHidden/>
          </w:rPr>
        </w:r>
        <w:r w:rsidR="002723A9">
          <w:rPr>
            <w:noProof/>
            <w:webHidden/>
          </w:rPr>
          <w:fldChar w:fldCharType="separate"/>
        </w:r>
        <w:r w:rsidR="003F5C79">
          <w:rPr>
            <w:noProof/>
            <w:webHidden/>
          </w:rPr>
          <w:t>59</w:t>
        </w:r>
        <w:r w:rsidR="002723A9">
          <w:rPr>
            <w:noProof/>
            <w:webHidden/>
          </w:rPr>
          <w:fldChar w:fldCharType="end"/>
        </w:r>
      </w:hyperlink>
    </w:p>
    <w:p w14:paraId="27E60685" w14:textId="66177417" w:rsidR="002723A9" w:rsidRDefault="00F131C3">
      <w:pPr>
        <w:pStyle w:val="TOC2"/>
        <w:rPr>
          <w:rFonts w:asciiTheme="minorHAnsi" w:eastAsiaTheme="minorEastAsia" w:hAnsiTheme="minorHAnsi"/>
          <w:noProof/>
          <w:sz w:val="22"/>
          <w:lang w:eastAsia="en-AU"/>
        </w:rPr>
      </w:pPr>
      <w:hyperlink w:anchor="_Toc79143995" w:history="1">
        <w:r w:rsidR="002723A9" w:rsidRPr="00466E2C">
          <w:rPr>
            <w:rStyle w:val="Hyperlink"/>
            <w:noProof/>
          </w:rPr>
          <w:t>22.2</w:t>
        </w:r>
        <w:r w:rsidR="002723A9">
          <w:rPr>
            <w:rFonts w:asciiTheme="minorHAnsi" w:eastAsiaTheme="minorEastAsia" w:hAnsiTheme="minorHAnsi"/>
            <w:noProof/>
            <w:sz w:val="22"/>
            <w:lang w:eastAsia="en-AU"/>
          </w:rPr>
          <w:tab/>
        </w:r>
        <w:r w:rsidR="002723A9" w:rsidRPr="00466E2C">
          <w:rPr>
            <w:rStyle w:val="Hyperlink"/>
            <w:noProof/>
          </w:rPr>
          <w:t>CEO Performance Review</w:t>
        </w:r>
        <w:r w:rsidR="002723A9">
          <w:rPr>
            <w:noProof/>
            <w:webHidden/>
          </w:rPr>
          <w:tab/>
        </w:r>
        <w:r w:rsidR="002723A9">
          <w:rPr>
            <w:noProof/>
            <w:webHidden/>
          </w:rPr>
          <w:fldChar w:fldCharType="begin"/>
        </w:r>
        <w:r w:rsidR="002723A9">
          <w:rPr>
            <w:noProof/>
            <w:webHidden/>
          </w:rPr>
          <w:instrText xml:space="preserve"> PAGEREF _Toc79143995 \h </w:instrText>
        </w:r>
        <w:r w:rsidR="002723A9">
          <w:rPr>
            <w:noProof/>
            <w:webHidden/>
          </w:rPr>
        </w:r>
        <w:r w:rsidR="002723A9">
          <w:rPr>
            <w:noProof/>
            <w:webHidden/>
          </w:rPr>
          <w:fldChar w:fldCharType="separate"/>
        </w:r>
        <w:r w:rsidR="003F5C79">
          <w:rPr>
            <w:noProof/>
            <w:webHidden/>
          </w:rPr>
          <w:t>59</w:t>
        </w:r>
        <w:r w:rsidR="002723A9">
          <w:rPr>
            <w:noProof/>
            <w:webHidden/>
          </w:rPr>
          <w:fldChar w:fldCharType="end"/>
        </w:r>
      </w:hyperlink>
    </w:p>
    <w:p w14:paraId="3E94E020" w14:textId="63D6D77C" w:rsidR="002723A9" w:rsidRDefault="00F131C3">
      <w:pPr>
        <w:pStyle w:val="TOC1"/>
        <w:rPr>
          <w:rFonts w:asciiTheme="minorHAnsi" w:eastAsiaTheme="minorEastAsia" w:hAnsiTheme="minorHAnsi"/>
          <w:b w:val="0"/>
          <w:noProof/>
          <w:sz w:val="22"/>
          <w:lang w:eastAsia="en-AU"/>
        </w:rPr>
      </w:pPr>
      <w:hyperlink w:anchor="_Toc79143996" w:history="1">
        <w:r w:rsidR="002723A9" w:rsidRPr="00466E2C">
          <w:rPr>
            <w:rStyle w:val="Hyperlink"/>
            <w:noProof/>
          </w:rPr>
          <w:t>23</w:t>
        </w:r>
        <w:r w:rsidR="002723A9">
          <w:rPr>
            <w:rFonts w:asciiTheme="minorHAnsi" w:eastAsiaTheme="minorEastAsia" w:hAnsiTheme="minorHAnsi"/>
            <w:b w:val="0"/>
            <w:noProof/>
            <w:sz w:val="22"/>
            <w:lang w:eastAsia="en-AU"/>
          </w:rPr>
          <w:tab/>
        </w:r>
        <w:r w:rsidR="002723A9" w:rsidRPr="00466E2C">
          <w:rPr>
            <w:rStyle w:val="Hyperlink"/>
            <w:noProof/>
          </w:rPr>
          <w:t>Meeting Closure</w:t>
        </w:r>
        <w:r w:rsidR="002723A9">
          <w:rPr>
            <w:noProof/>
            <w:webHidden/>
          </w:rPr>
          <w:tab/>
        </w:r>
        <w:r w:rsidR="002723A9">
          <w:rPr>
            <w:noProof/>
            <w:webHidden/>
          </w:rPr>
          <w:fldChar w:fldCharType="begin"/>
        </w:r>
        <w:r w:rsidR="002723A9">
          <w:rPr>
            <w:noProof/>
            <w:webHidden/>
          </w:rPr>
          <w:instrText xml:space="preserve"> PAGEREF _Toc79143996 \h </w:instrText>
        </w:r>
        <w:r w:rsidR="002723A9">
          <w:rPr>
            <w:noProof/>
            <w:webHidden/>
          </w:rPr>
        </w:r>
        <w:r w:rsidR="002723A9">
          <w:rPr>
            <w:noProof/>
            <w:webHidden/>
          </w:rPr>
          <w:fldChar w:fldCharType="separate"/>
        </w:r>
        <w:r w:rsidR="003F5C79">
          <w:rPr>
            <w:noProof/>
            <w:webHidden/>
          </w:rPr>
          <w:t>59</w:t>
        </w:r>
        <w:r w:rsidR="002723A9">
          <w:rPr>
            <w:noProof/>
            <w:webHidden/>
          </w:rPr>
          <w:fldChar w:fldCharType="end"/>
        </w:r>
      </w:hyperlink>
    </w:p>
    <w:p w14:paraId="7F1F552D" w14:textId="70671439" w:rsidR="009B4E47" w:rsidRDefault="009B4E47" w:rsidP="009B4E47">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70139CC6" w14:textId="77777777" w:rsidR="009B4E47" w:rsidRDefault="00C626BB" w:rsidP="00C626BB">
      <w:pPr>
        <w:sectPr w:rsidR="009B4E47" w:rsidSect="009B4E47">
          <w:headerReference w:type="even" r:id="rId18"/>
          <w:headerReference w:type="default" r:id="rId19"/>
          <w:footerReference w:type="even" r:id="rId20"/>
          <w:footerReference w:type="default" r:id="rId21"/>
          <w:headerReference w:type="first" r:id="rId22"/>
          <w:footerReference w:type="first" r:id="rId23"/>
          <w:pgSz w:w="11907" w:h="16839" w:code="9"/>
          <w:pgMar w:top="1134" w:right="1134" w:bottom="1134" w:left="1134" w:header="567" w:footer="567" w:gutter="0"/>
          <w:cols w:space="720"/>
          <w:formProt w:val="0"/>
          <w:docGrid w:linePitch="326"/>
        </w:sectPr>
      </w:pPr>
      <w:r>
        <w:t xml:space="preserve"> </w:t>
      </w:r>
    </w:p>
    <w:bookmarkStart w:id="1" w:name="PDF1_OpeningOfMeeting"/>
    <w:p w14:paraId="5AF49D81" w14:textId="0C0F3BD8" w:rsidR="009B4E47" w:rsidRPr="004C23C6" w:rsidRDefault="009B4E47" w:rsidP="009B4E47">
      <w:pPr>
        <w:pStyle w:val="ICTOC1MINS"/>
        <w:tabs>
          <w:tab w:val="clear" w:pos="851"/>
          <w:tab w:val="left" w:pos="567"/>
        </w:tabs>
        <w:spacing w:after="120"/>
      </w:pPr>
      <w:r w:rsidRPr="004C23C6">
        <w:lastRenderedPageBreak/>
        <w:fldChar w:fldCharType="begin"/>
      </w:r>
      <w:r w:rsidRPr="004C23C6">
        <w:instrText xml:space="preserve"> SEQ SeqList \* CHARFORMAT </w:instrText>
      </w:r>
      <w:r w:rsidRPr="004C23C6">
        <w:fldChar w:fldCharType="separate"/>
      </w:r>
      <w:bookmarkStart w:id="2" w:name="_Toc79143959"/>
      <w:r w:rsidR="003F5C79">
        <w:rPr>
          <w:noProof/>
        </w:rPr>
        <w:t>1</w:t>
      </w:r>
      <w:r w:rsidRPr="004C23C6">
        <w:fldChar w:fldCharType="end"/>
      </w:r>
      <w:r w:rsidRPr="004C23C6">
        <w:tab/>
      </w:r>
      <w:r>
        <w:t>Opening of Meeting and Prayer</w:t>
      </w:r>
      <w:bookmarkEnd w:id="1"/>
      <w:bookmarkEnd w:id="2"/>
    </w:p>
    <w:p w14:paraId="754B3574" w14:textId="3782F5E7" w:rsidR="009B4E47" w:rsidRDefault="009B4E47" w:rsidP="00F8470C">
      <w:r>
        <w:t xml:space="preserve">The Mayor opened the meeting with the Council Prayer at </w:t>
      </w:r>
      <w:r w:rsidR="0014684F">
        <w:t>6.00pm.</w:t>
      </w:r>
    </w:p>
    <w:bookmarkStart w:id="3" w:name="PDF1_Acknowledgement"/>
    <w:p w14:paraId="614E89F1" w14:textId="60AA5643" w:rsidR="009B4E47" w:rsidRDefault="009B4E47" w:rsidP="009B4E47">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4" w:name="_Toc79143960"/>
      <w:r w:rsidR="003F5C79">
        <w:rPr>
          <w:noProof/>
        </w:rPr>
        <w:t>2</w:t>
      </w:r>
      <w:r>
        <w:rPr>
          <w:noProof/>
        </w:rPr>
        <w:fldChar w:fldCharType="end"/>
      </w:r>
      <w:r w:rsidRPr="0056606E">
        <w:rPr>
          <w:noProof/>
        </w:rPr>
        <w:tab/>
      </w:r>
      <w:r>
        <w:rPr>
          <w:noProof/>
        </w:rPr>
        <w:t>Acknowledgement of Country</w:t>
      </w:r>
      <w:bookmarkEnd w:id="3"/>
      <w:bookmarkEnd w:id="4"/>
    </w:p>
    <w:p w14:paraId="1D0EC47C" w14:textId="77777777" w:rsidR="009B4E47" w:rsidRDefault="009B4E47" w:rsidP="00F8470C">
      <w:r>
        <w:t>I acknowledge the Traditional Owners of the land on which we are meeting. I pay my respects to their Elders, past and present, and the Aboriginal Elders of other communities who may be here today.</w:t>
      </w:r>
    </w:p>
    <w:bookmarkStart w:id="5" w:name="PDF1_RecordingOfMeeting"/>
    <w:p w14:paraId="5A948C08" w14:textId="08831171" w:rsidR="009B4E47" w:rsidRDefault="009B4E47" w:rsidP="009B4E47">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6" w:name="_Toc79143961"/>
      <w:r w:rsidR="003F5C79">
        <w:rPr>
          <w:noProof/>
        </w:rPr>
        <w:t>3</w:t>
      </w:r>
      <w:r>
        <w:rPr>
          <w:noProof/>
        </w:rPr>
        <w:fldChar w:fldCharType="end"/>
      </w:r>
      <w:r w:rsidRPr="0056606E">
        <w:rPr>
          <w:noProof/>
        </w:rPr>
        <w:tab/>
      </w:r>
      <w:r>
        <w:rPr>
          <w:noProof/>
        </w:rPr>
        <w:t>Recording of Meeting</w:t>
      </w:r>
      <w:bookmarkEnd w:id="5"/>
      <w:bookmarkEnd w:id="6"/>
    </w:p>
    <w:p w14:paraId="0FCCF796" w14:textId="77777777" w:rsidR="009B4E47" w:rsidRDefault="009B4E47" w:rsidP="00F8470C">
      <w:pPr>
        <w:rPr>
          <w:noProof/>
        </w:rPr>
      </w:pPr>
      <w:r>
        <w:t xml:space="preserve">In accordance with Moorabool Shire Council’s Governance Rules, the meeting is livestreamed. </w:t>
      </w:r>
    </w:p>
    <w:bookmarkStart w:id="7" w:name="PDF1_Present"/>
    <w:p w14:paraId="4542DF74" w14:textId="091E690E" w:rsidR="009B4E47" w:rsidRDefault="009B4E47" w:rsidP="009B4E47">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8" w:name="_Toc79143962"/>
      <w:r w:rsidR="003F5C79">
        <w:rPr>
          <w:noProof/>
        </w:rPr>
        <w:t>4</w:t>
      </w:r>
      <w:r>
        <w:rPr>
          <w:noProof/>
        </w:rPr>
        <w:fldChar w:fldCharType="end"/>
      </w:r>
      <w:r w:rsidRPr="0056606E">
        <w:rPr>
          <w:noProof/>
        </w:rPr>
        <w:tab/>
      </w:r>
      <w:r>
        <w:rPr>
          <w:noProof/>
        </w:rPr>
        <w:t>Present</w:t>
      </w:r>
      <w:bookmarkEnd w:id="7"/>
      <w:bookmarkEnd w:id="8"/>
    </w:p>
    <w:p w14:paraId="31833431" w14:textId="77777777" w:rsidR="009B4E47" w:rsidRDefault="009B4E47" w:rsidP="00F8470C">
      <w:pPr>
        <w:tabs>
          <w:tab w:val="left" w:pos="3969"/>
        </w:tabs>
      </w:pPr>
      <w:r>
        <w:t xml:space="preserve">Cr Tom Sullivan, Mayor </w:t>
      </w:r>
      <w:r>
        <w:tab/>
        <w:t>West Moorabool Ward</w:t>
      </w:r>
    </w:p>
    <w:p w14:paraId="1176077B" w14:textId="77777777" w:rsidR="009B4E47" w:rsidRDefault="009B4E47" w:rsidP="00F8470C">
      <w:pPr>
        <w:tabs>
          <w:tab w:val="left" w:pos="3969"/>
        </w:tabs>
      </w:pPr>
      <w:r>
        <w:t>Cr Rod Ward, Deputy Mayor</w:t>
      </w:r>
      <w:r>
        <w:tab/>
        <w:t>East Moorabool Ward</w:t>
      </w:r>
    </w:p>
    <w:p w14:paraId="7809BEB1" w14:textId="77777777" w:rsidR="009B4E47" w:rsidRDefault="009B4E47" w:rsidP="00F8470C">
      <w:pPr>
        <w:tabs>
          <w:tab w:val="left" w:pos="3969"/>
        </w:tabs>
      </w:pPr>
      <w:r>
        <w:t>Cr Moira Berry</w:t>
      </w:r>
      <w:r>
        <w:tab/>
        <w:t>East Moorabool Ward</w:t>
      </w:r>
    </w:p>
    <w:p w14:paraId="28E5714E" w14:textId="77777777" w:rsidR="009B4E47" w:rsidRDefault="009B4E47" w:rsidP="00F8470C">
      <w:pPr>
        <w:tabs>
          <w:tab w:val="left" w:pos="3969"/>
        </w:tabs>
      </w:pPr>
      <w:r>
        <w:t xml:space="preserve">Cr Tonia Dudzik </w:t>
      </w:r>
      <w:r>
        <w:tab/>
        <w:t>East Moorabool Ward</w:t>
      </w:r>
    </w:p>
    <w:p w14:paraId="0538917C" w14:textId="77777777" w:rsidR="009B4E47" w:rsidRDefault="009B4E47" w:rsidP="00F8470C">
      <w:pPr>
        <w:tabs>
          <w:tab w:val="left" w:pos="3969"/>
        </w:tabs>
      </w:pPr>
      <w:r>
        <w:t>Cr David Edwards</w:t>
      </w:r>
      <w:r>
        <w:tab/>
        <w:t>East Moorabool Ward</w:t>
      </w:r>
    </w:p>
    <w:p w14:paraId="6631F4D9" w14:textId="77777777" w:rsidR="009B4E47" w:rsidRDefault="009B4E47" w:rsidP="00F8470C">
      <w:pPr>
        <w:tabs>
          <w:tab w:val="left" w:pos="3969"/>
        </w:tabs>
      </w:pPr>
      <w:r>
        <w:t>Cr Ally Munari</w:t>
      </w:r>
      <w:r>
        <w:tab/>
        <w:t>Woodlands Ward</w:t>
      </w:r>
    </w:p>
    <w:p w14:paraId="258B0884" w14:textId="77777777" w:rsidR="009B4E47" w:rsidRDefault="009B4E47" w:rsidP="00F8470C">
      <w:pPr>
        <w:tabs>
          <w:tab w:val="left" w:pos="3969"/>
        </w:tabs>
      </w:pPr>
      <w:r>
        <w:t>Cr Paul Tatchell</w:t>
      </w:r>
      <w:r>
        <w:tab/>
        <w:t>Central Moorabool Ward</w:t>
      </w:r>
    </w:p>
    <w:p w14:paraId="61D28811" w14:textId="77777777" w:rsidR="009B4E47" w:rsidRDefault="009B4E47" w:rsidP="00F8470C">
      <w:pPr>
        <w:tabs>
          <w:tab w:val="left" w:pos="3969"/>
        </w:tabs>
        <w:rPr>
          <w:b/>
          <w:bCs/>
        </w:rPr>
      </w:pPr>
      <w:r>
        <w:rPr>
          <w:b/>
          <w:bCs/>
        </w:rPr>
        <w:t>Officers:</w:t>
      </w:r>
    </w:p>
    <w:p w14:paraId="64BAE564" w14:textId="77777777" w:rsidR="009B4E47" w:rsidRDefault="009B4E47" w:rsidP="00F8470C">
      <w:pPr>
        <w:tabs>
          <w:tab w:val="left" w:pos="3969"/>
        </w:tabs>
        <w:rPr>
          <w:rFonts w:cs="Calibri"/>
        </w:rPr>
      </w:pPr>
      <w:r>
        <w:rPr>
          <w:rFonts w:cs="Calibri"/>
        </w:rPr>
        <w:t xml:space="preserve">Mr Derek Madden </w:t>
      </w:r>
      <w:r>
        <w:rPr>
          <w:rFonts w:cs="Calibri"/>
        </w:rPr>
        <w:tab/>
        <w:t>Chief Executive Officer</w:t>
      </w:r>
    </w:p>
    <w:p w14:paraId="70FF18C6" w14:textId="77777777" w:rsidR="009B4E47" w:rsidRDefault="009B4E47" w:rsidP="00F8470C">
      <w:pPr>
        <w:tabs>
          <w:tab w:val="left" w:pos="3969"/>
        </w:tabs>
        <w:rPr>
          <w:rFonts w:cs="Calibri"/>
        </w:rPr>
      </w:pPr>
      <w:r>
        <w:rPr>
          <w:rFonts w:cs="Calibri"/>
        </w:rPr>
        <w:t>Ms Caroline Buisson</w:t>
      </w:r>
      <w:r>
        <w:rPr>
          <w:rFonts w:cs="Calibri"/>
        </w:rPr>
        <w:tab/>
        <w:t>General Manager Customer Care &amp; Advocacy</w:t>
      </w:r>
    </w:p>
    <w:p w14:paraId="05664FE8" w14:textId="77777777" w:rsidR="009B4E47" w:rsidRDefault="009B4E47" w:rsidP="00F8470C">
      <w:pPr>
        <w:tabs>
          <w:tab w:val="left" w:pos="3969"/>
        </w:tabs>
        <w:rPr>
          <w:rFonts w:cs="Calibri"/>
        </w:rPr>
      </w:pPr>
      <w:r>
        <w:rPr>
          <w:rFonts w:cs="Calibri"/>
        </w:rPr>
        <w:t>Mr Phil Jeffrey</w:t>
      </w:r>
      <w:r>
        <w:rPr>
          <w:rFonts w:cs="Calibri"/>
        </w:rPr>
        <w:tab/>
        <w:t>General Manager Community Assets &amp; Infrastructure</w:t>
      </w:r>
    </w:p>
    <w:p w14:paraId="41142104" w14:textId="77777777" w:rsidR="009B4E47" w:rsidRDefault="009B4E47" w:rsidP="00F8470C">
      <w:pPr>
        <w:tabs>
          <w:tab w:val="left" w:pos="3969"/>
        </w:tabs>
        <w:rPr>
          <w:rFonts w:cs="Calibri"/>
        </w:rPr>
      </w:pPr>
      <w:r>
        <w:rPr>
          <w:rFonts w:cs="Calibri"/>
        </w:rPr>
        <w:t>Ms Sally Jones</w:t>
      </w:r>
      <w:r>
        <w:rPr>
          <w:rFonts w:cs="Calibri"/>
        </w:rPr>
        <w:tab/>
        <w:t>General Manager Community Strengthening</w:t>
      </w:r>
    </w:p>
    <w:p w14:paraId="3C4376F6" w14:textId="16D63A67" w:rsidR="009B4E47" w:rsidRDefault="009B4E47" w:rsidP="00F8470C">
      <w:pPr>
        <w:tabs>
          <w:tab w:val="left" w:pos="3969"/>
        </w:tabs>
        <w:ind w:left="3969" w:hanging="3969"/>
      </w:pPr>
      <w:r w:rsidRPr="00F8470C">
        <w:t>Mr Henry Bezuidenhout</w:t>
      </w:r>
      <w:r w:rsidRPr="00F8470C">
        <w:tab/>
      </w:r>
      <w:r>
        <w:t>Executive Manager Community Planning &amp; Economic Development</w:t>
      </w:r>
    </w:p>
    <w:p w14:paraId="338B4FDE" w14:textId="75A6BBAB" w:rsidR="00B95878" w:rsidRDefault="00B95878" w:rsidP="00F8470C">
      <w:pPr>
        <w:tabs>
          <w:tab w:val="left" w:pos="3969"/>
        </w:tabs>
      </w:pPr>
      <w:r>
        <w:t>Mr Robert Fillisch</w:t>
      </w:r>
      <w:r>
        <w:tab/>
        <w:t>Manager Statutory Planning &amp; Building Services</w:t>
      </w:r>
    </w:p>
    <w:p w14:paraId="03379369" w14:textId="5B540131" w:rsidR="009B4E47" w:rsidRDefault="009B4E47" w:rsidP="00F8470C">
      <w:pPr>
        <w:tabs>
          <w:tab w:val="left" w:pos="3969"/>
        </w:tabs>
      </w:pPr>
      <w:r>
        <w:t>Mr Anthony Smith</w:t>
      </w:r>
      <w:r>
        <w:tab/>
        <w:t>Manager Governance Risk &amp; Corporate Planning</w:t>
      </w:r>
    </w:p>
    <w:p w14:paraId="40BE9190" w14:textId="6EC9E4A8" w:rsidR="00F8470C" w:rsidRDefault="00F8470C" w:rsidP="00F8470C">
      <w:pPr>
        <w:tabs>
          <w:tab w:val="left" w:pos="3969"/>
        </w:tabs>
      </w:pPr>
      <w:r>
        <w:t>Mr Chris Gardner</w:t>
      </w:r>
      <w:r>
        <w:tab/>
        <w:t>Manager Connected Communities</w:t>
      </w:r>
    </w:p>
    <w:p w14:paraId="4D26DBDC" w14:textId="4433CB44" w:rsidR="00B95878" w:rsidRDefault="00B95878" w:rsidP="00F8470C">
      <w:pPr>
        <w:tabs>
          <w:tab w:val="left" w:pos="3969"/>
        </w:tabs>
      </w:pPr>
      <w:r>
        <w:t>Mr Mark Lovell</w:t>
      </w:r>
      <w:r>
        <w:tab/>
        <w:t>Coordinator Statutory Planning</w:t>
      </w:r>
    </w:p>
    <w:p w14:paraId="515B7717" w14:textId="324394AA" w:rsidR="00DE63CB" w:rsidRDefault="00DE63CB" w:rsidP="00F8470C">
      <w:pPr>
        <w:tabs>
          <w:tab w:val="left" w:pos="3969"/>
        </w:tabs>
      </w:pPr>
      <w:r>
        <w:t>Ms Vanessa Osborn</w:t>
      </w:r>
      <w:r>
        <w:tab/>
        <w:t>Coordinator Major Developments</w:t>
      </w:r>
    </w:p>
    <w:p w14:paraId="061EE709" w14:textId="07C0CD81" w:rsidR="009B4E47" w:rsidRDefault="009B4E47" w:rsidP="00F8470C">
      <w:pPr>
        <w:tabs>
          <w:tab w:val="left" w:pos="3969"/>
        </w:tabs>
      </w:pPr>
      <w:r>
        <w:t>Mr Troy Delia</w:t>
      </w:r>
      <w:r>
        <w:tab/>
      </w:r>
      <w:r>
        <w:tab/>
        <w:t>Coordinator Governance &amp; Risk</w:t>
      </w:r>
      <w:r w:rsidR="004E2171">
        <w:t xml:space="preserve"> </w:t>
      </w:r>
    </w:p>
    <w:bookmarkStart w:id="9" w:name="PDF1_Apologies"/>
    <w:p w14:paraId="6A91E71C" w14:textId="62513854" w:rsidR="009B4E47" w:rsidRDefault="009B4E47" w:rsidP="009B4E47">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 w:name="_Toc79143963"/>
      <w:r w:rsidR="003F5C79">
        <w:rPr>
          <w:noProof/>
        </w:rPr>
        <w:t>5</w:t>
      </w:r>
      <w:r>
        <w:rPr>
          <w:noProof/>
        </w:rPr>
        <w:fldChar w:fldCharType="end"/>
      </w:r>
      <w:r w:rsidRPr="0056606E">
        <w:rPr>
          <w:noProof/>
        </w:rPr>
        <w:tab/>
      </w:r>
      <w:r>
        <w:rPr>
          <w:noProof/>
        </w:rPr>
        <w:t>Apologies</w:t>
      </w:r>
      <w:bookmarkEnd w:id="9"/>
      <w:bookmarkEnd w:id="10"/>
      <w:r>
        <w:rPr>
          <w:noProof/>
        </w:rPr>
        <w:t xml:space="preserve"> </w:t>
      </w:r>
    </w:p>
    <w:p w14:paraId="7A5C1FC2" w14:textId="7090B22A" w:rsidR="00B95878" w:rsidRDefault="009B4E47" w:rsidP="009B4E47">
      <w:pPr>
        <w:rPr>
          <w:rFonts w:cs="Calibri"/>
          <w:noProof/>
        </w:rPr>
      </w:pPr>
      <w:r w:rsidRPr="009B4E47">
        <w:rPr>
          <w:rFonts w:cs="Calibri"/>
          <w:noProof/>
        </w:rPr>
        <w:t>Nil</w:t>
      </w:r>
    </w:p>
    <w:p w14:paraId="7A0FDB9B" w14:textId="77777777" w:rsidR="00B95878" w:rsidRDefault="00B95878">
      <w:pPr>
        <w:spacing w:after="200" w:line="276" w:lineRule="auto"/>
        <w:jc w:val="left"/>
        <w:rPr>
          <w:rFonts w:cs="Calibri"/>
          <w:noProof/>
        </w:rPr>
      </w:pPr>
      <w:r>
        <w:rPr>
          <w:rFonts w:cs="Calibri"/>
          <w:noProof/>
        </w:rPr>
        <w:br w:type="page"/>
      </w:r>
    </w:p>
    <w:bookmarkStart w:id="11" w:name="PDF1_ConfMins"/>
    <w:p w14:paraId="3B3B5D66" w14:textId="06CFF124" w:rsidR="009B4E47" w:rsidRDefault="009B4E47" w:rsidP="009B4E47">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12" w:name="_Toc79143964"/>
      <w:r w:rsidR="003F5C79">
        <w:rPr>
          <w:noProof/>
        </w:rPr>
        <w:t>6</w:t>
      </w:r>
      <w:r>
        <w:rPr>
          <w:noProof/>
        </w:rPr>
        <w:fldChar w:fldCharType="end"/>
      </w:r>
      <w:r w:rsidRPr="0056606E">
        <w:rPr>
          <w:noProof/>
        </w:rPr>
        <w:tab/>
        <w:t>Confirmation of Minutes</w:t>
      </w:r>
      <w:bookmarkEnd w:id="11"/>
      <w:bookmarkEnd w:id="12"/>
    </w:p>
    <w:tbl>
      <w:tblPr>
        <w:tblW w:w="5000" w:type="pct"/>
        <w:tblBorders>
          <w:bottom w:val="single" w:sz="6" w:space="0" w:color="auto"/>
        </w:tblBorders>
        <w:tblLayout w:type="fixed"/>
        <w:tblLook w:val="0000" w:firstRow="0" w:lastRow="0" w:firstColumn="0" w:lastColumn="0" w:noHBand="0" w:noVBand="0"/>
      </w:tblPr>
      <w:tblGrid>
        <w:gridCol w:w="9855"/>
      </w:tblGrid>
      <w:tr w:rsidR="009B4E47" w14:paraId="69534AE7" w14:textId="77777777" w:rsidTr="009B4E47">
        <w:tc>
          <w:tcPr>
            <w:tcW w:w="5000" w:type="pct"/>
            <w:shd w:val="clear" w:color="auto" w:fill="auto"/>
          </w:tcPr>
          <w:p w14:paraId="6F7AD8B6" w14:textId="51F6FB8D" w:rsidR="009B4E47" w:rsidRDefault="0014684F" w:rsidP="0014684F">
            <w:pPr>
              <w:spacing w:before="240"/>
              <w:jc w:val="left"/>
              <w:rPr>
                <w:rFonts w:cs="Calibri"/>
                <w:b/>
                <w:caps/>
                <w:noProof/>
              </w:rPr>
            </w:pPr>
            <w:bookmarkStart w:id="13" w:name="PDF2_ReportName_N_1"/>
            <w:bookmarkStart w:id="14" w:name="PDF2_Recommendations_N_1"/>
            <w:bookmarkStart w:id="15" w:name="MoverSeconder_N_1"/>
            <w:bookmarkEnd w:id="13"/>
            <w:bookmarkEnd w:id="14"/>
            <w:r w:rsidRPr="0014684F">
              <w:rPr>
                <w:rFonts w:cs="Calibri"/>
                <w:b/>
                <w:caps/>
                <w:noProof/>
              </w:rPr>
              <w:t xml:space="preserve">Resolution  </w:t>
            </w:r>
          </w:p>
          <w:p w14:paraId="0B1D3860" w14:textId="37BB64A4" w:rsidR="0014684F" w:rsidRDefault="0014684F" w:rsidP="0014684F">
            <w:pPr>
              <w:tabs>
                <w:tab w:val="left" w:pos="1134"/>
              </w:tabs>
              <w:spacing w:after="0"/>
              <w:jc w:val="left"/>
              <w:rPr>
                <w:rFonts w:cs="Calibri"/>
                <w:noProof/>
              </w:rPr>
            </w:pPr>
            <w:r w:rsidRPr="00B95878">
              <w:rPr>
                <w:rFonts w:cs="Calibri"/>
                <w:b/>
                <w:bCs/>
                <w:noProof/>
              </w:rPr>
              <w:t>Moved:</w:t>
            </w:r>
            <w:r w:rsidRPr="0014684F">
              <w:rPr>
                <w:rFonts w:cs="Calibri"/>
                <w:noProof/>
              </w:rPr>
              <w:tab/>
              <w:t>Cr Paul Tatchell</w:t>
            </w:r>
          </w:p>
          <w:p w14:paraId="2B10C53D" w14:textId="3D6B90F3" w:rsidR="0014684F" w:rsidRPr="0014684F" w:rsidRDefault="0014684F" w:rsidP="0014684F">
            <w:pPr>
              <w:tabs>
                <w:tab w:val="left" w:pos="1134"/>
              </w:tabs>
              <w:jc w:val="left"/>
              <w:rPr>
                <w:noProof/>
              </w:rPr>
            </w:pPr>
            <w:r w:rsidRPr="00B95878">
              <w:rPr>
                <w:rFonts w:cs="Calibri"/>
                <w:b/>
                <w:bCs/>
                <w:noProof/>
              </w:rPr>
              <w:t>Seconded:</w:t>
            </w:r>
            <w:r w:rsidRPr="0014684F">
              <w:rPr>
                <w:rFonts w:cs="Calibri"/>
                <w:noProof/>
              </w:rPr>
              <w:tab/>
              <w:t>Cr David Edwards</w:t>
            </w:r>
            <w:bookmarkEnd w:id="15"/>
          </w:p>
          <w:p w14:paraId="56D8A2F8" w14:textId="77777777" w:rsidR="009B4E47" w:rsidRPr="00B95878" w:rsidRDefault="009B4E47" w:rsidP="009B4E47">
            <w:pPr>
              <w:rPr>
                <w:rFonts w:cs="Calibri"/>
                <w:b/>
                <w:bCs/>
                <w:noProof/>
              </w:rPr>
            </w:pPr>
            <w:r w:rsidRPr="00B95878">
              <w:rPr>
                <w:rFonts w:cs="Calibri"/>
                <w:b/>
                <w:bCs/>
                <w:noProof/>
              </w:rPr>
              <w:t>That the minutes of the Ordinary Council Meeting held on Wednesday 7 July 2021 be confirmed.</w:t>
            </w:r>
          </w:p>
          <w:p w14:paraId="4FF0F0D0" w14:textId="5C019508" w:rsidR="009B4E47" w:rsidRPr="009B4E47" w:rsidRDefault="0014684F" w:rsidP="0014684F">
            <w:pPr>
              <w:spacing w:after="0"/>
              <w:jc w:val="right"/>
              <w:rPr>
                <w:noProof/>
              </w:rPr>
            </w:pPr>
            <w:bookmarkStart w:id="16" w:name="Carried_N_1"/>
            <w:r w:rsidRPr="0014684F">
              <w:rPr>
                <w:rFonts w:cs="Calibri"/>
                <w:b/>
                <w:caps/>
                <w:noProof/>
              </w:rPr>
              <w:t>Carried</w:t>
            </w:r>
            <w:bookmarkEnd w:id="16"/>
          </w:p>
        </w:tc>
      </w:tr>
    </w:tbl>
    <w:p w14:paraId="3B6D7CF9" w14:textId="77777777" w:rsidR="009B4E47" w:rsidRPr="0056606E" w:rsidRDefault="009B4E47" w:rsidP="009B4E47">
      <w:pPr>
        <w:spacing w:after="0"/>
        <w:rPr>
          <w:noProof/>
        </w:rPr>
      </w:pPr>
      <w:r w:rsidRPr="009B4E47">
        <w:rPr>
          <w:noProof/>
        </w:rPr>
        <w:t xml:space="preserve"> </w:t>
      </w:r>
    </w:p>
    <w:bookmarkStart w:id="17" w:name="PDF1_DisclosureOfConflicts"/>
    <w:p w14:paraId="72603C5D" w14:textId="5D5A409D" w:rsidR="009B4E47" w:rsidRDefault="009B4E47" w:rsidP="009B4E47">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18" w:name="_Toc79143965"/>
      <w:r w:rsidR="003F5C79">
        <w:rPr>
          <w:noProof/>
        </w:rPr>
        <w:t>7</w:t>
      </w:r>
      <w:r>
        <w:rPr>
          <w:noProof/>
        </w:rPr>
        <w:fldChar w:fldCharType="end"/>
      </w:r>
      <w:r w:rsidRPr="0056606E">
        <w:rPr>
          <w:noProof/>
        </w:rPr>
        <w:tab/>
      </w:r>
      <w:r>
        <w:rPr>
          <w:noProof/>
        </w:rPr>
        <w:t>Disclosure of Conflicts of Interest</w:t>
      </w:r>
      <w:bookmarkEnd w:id="17"/>
      <w:bookmarkEnd w:id="18"/>
    </w:p>
    <w:p w14:paraId="445009C0" w14:textId="1C63FA2C" w:rsidR="009B4E47" w:rsidRDefault="00602621" w:rsidP="00602621">
      <w:pPr>
        <w:ind w:left="567"/>
      </w:pPr>
      <w:r>
        <w:t>Nil</w:t>
      </w:r>
    </w:p>
    <w:bookmarkStart w:id="19" w:name="PDF1_PublicQuestionTime"/>
    <w:p w14:paraId="4D92E6B0" w14:textId="21F08C50" w:rsidR="009B4E47" w:rsidRDefault="009B4E47" w:rsidP="009B4E47">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20" w:name="_Toc79143966"/>
      <w:r w:rsidR="003F5C79">
        <w:rPr>
          <w:noProof/>
        </w:rPr>
        <w:t>8</w:t>
      </w:r>
      <w:r>
        <w:rPr>
          <w:noProof/>
        </w:rPr>
        <w:fldChar w:fldCharType="end"/>
      </w:r>
      <w:r w:rsidRPr="0056606E">
        <w:rPr>
          <w:noProof/>
        </w:rPr>
        <w:tab/>
      </w:r>
      <w:r>
        <w:rPr>
          <w:noProof/>
        </w:rPr>
        <w:t>Public Question Time</w:t>
      </w:r>
      <w:bookmarkEnd w:id="19"/>
      <w:bookmarkEnd w:id="20"/>
    </w:p>
    <w:tbl>
      <w:tblPr>
        <w:tblStyle w:val="TableGrid"/>
        <w:tblW w:w="10201" w:type="dxa"/>
        <w:tblLook w:val="04A0" w:firstRow="1" w:lastRow="0" w:firstColumn="1" w:lastColumn="0" w:noHBand="0" w:noVBand="1"/>
      </w:tblPr>
      <w:tblGrid>
        <w:gridCol w:w="10201"/>
      </w:tblGrid>
      <w:tr w:rsidR="004216B1" w:rsidRPr="00005994" w14:paraId="35A3C093" w14:textId="77777777" w:rsidTr="0061393A">
        <w:tc>
          <w:tcPr>
            <w:tcW w:w="10201" w:type="dxa"/>
            <w:shd w:val="clear" w:color="auto" w:fill="C6D9F1" w:themeFill="text2" w:themeFillTint="33"/>
          </w:tcPr>
          <w:p w14:paraId="54677745" w14:textId="77777777" w:rsidR="004216B1" w:rsidRPr="00F8470C" w:rsidRDefault="004216B1" w:rsidP="00F8470C">
            <w:pPr>
              <w:spacing w:before="120"/>
              <w:rPr>
                <w:rFonts w:asciiTheme="minorHAnsi" w:hAnsiTheme="minorHAnsi" w:cstheme="minorHAnsi"/>
                <w:b/>
                <w:bCs/>
                <w:szCs w:val="24"/>
              </w:rPr>
            </w:pPr>
            <w:r w:rsidRPr="00F8470C">
              <w:rPr>
                <w:rFonts w:asciiTheme="minorHAnsi" w:hAnsiTheme="minorHAnsi" w:cstheme="minorHAnsi"/>
                <w:b/>
                <w:bCs/>
                <w:szCs w:val="24"/>
              </w:rPr>
              <w:t>Clarification Response regarding question received at Ordinary Meeting of Council 7 July 2021</w:t>
            </w:r>
          </w:p>
          <w:p w14:paraId="20576B3C" w14:textId="77777777" w:rsidR="004216B1" w:rsidRPr="00F8470C" w:rsidRDefault="004216B1" w:rsidP="0061393A">
            <w:pPr>
              <w:rPr>
                <w:rFonts w:asciiTheme="minorHAnsi" w:hAnsiTheme="minorHAnsi" w:cstheme="minorHAnsi"/>
                <w:b/>
                <w:bCs/>
                <w:szCs w:val="24"/>
              </w:rPr>
            </w:pPr>
            <w:r w:rsidRPr="00F8470C">
              <w:rPr>
                <w:rFonts w:asciiTheme="minorHAnsi" w:hAnsiTheme="minorHAnsi" w:cstheme="minorHAnsi"/>
                <w:b/>
                <w:bCs/>
                <w:szCs w:val="24"/>
              </w:rPr>
              <w:t>Sally Jones, General Manager Community Strengthening</w:t>
            </w:r>
          </w:p>
          <w:p w14:paraId="54B9961E" w14:textId="77777777" w:rsidR="004216B1" w:rsidRPr="00F8470C" w:rsidRDefault="004216B1" w:rsidP="0061393A">
            <w:pPr>
              <w:rPr>
                <w:rFonts w:asciiTheme="minorHAnsi" w:hAnsiTheme="minorHAnsi" w:cstheme="minorHAnsi"/>
                <w:szCs w:val="24"/>
              </w:rPr>
            </w:pPr>
            <w:r w:rsidRPr="00F8470C">
              <w:rPr>
                <w:rFonts w:asciiTheme="minorHAnsi" w:hAnsiTheme="minorHAnsi" w:cstheme="minorHAnsi"/>
                <w:szCs w:val="24"/>
              </w:rPr>
              <w:t>Firstly, I would like to issue a point of clarification in relation to a question put to Council by Mr Kowarsky at the Ordinary Council Meeting held Wednesday, 7 July 2021.</w:t>
            </w:r>
          </w:p>
          <w:p w14:paraId="6EC0D503" w14:textId="77777777" w:rsidR="004216B1" w:rsidRPr="00F8470C" w:rsidRDefault="004216B1" w:rsidP="0061393A">
            <w:pPr>
              <w:rPr>
                <w:rFonts w:asciiTheme="minorHAnsi" w:hAnsiTheme="minorHAnsi" w:cstheme="minorHAnsi"/>
                <w:szCs w:val="24"/>
              </w:rPr>
            </w:pPr>
            <w:r w:rsidRPr="00F8470C">
              <w:rPr>
                <w:rFonts w:asciiTheme="minorHAnsi" w:hAnsiTheme="minorHAnsi" w:cstheme="minorHAnsi"/>
                <w:szCs w:val="24"/>
              </w:rPr>
              <w:t>I can confirm that there is a $450,000 allocation for the Ballan Library Facility project in Council’s 2021/22 Adopted Budget. In addition to the $450,000 allocation in the Adopted Budget, there will be a carried forward amount of $100,000 from the 2020/21 Adopted Budget. Therefore, the total available for the Ballan Library Facility will be $550,000 for the 2021/22 financial year.</w:t>
            </w:r>
          </w:p>
          <w:p w14:paraId="29762CDC" w14:textId="1B58710D" w:rsidR="004216B1" w:rsidRPr="00005994" w:rsidRDefault="004216B1" w:rsidP="0061393A">
            <w:pPr>
              <w:rPr>
                <w:rFonts w:asciiTheme="minorHAnsi" w:hAnsiTheme="minorHAnsi" w:cstheme="minorHAnsi"/>
                <w:szCs w:val="24"/>
              </w:rPr>
            </w:pPr>
            <w:r w:rsidRPr="00F8470C">
              <w:rPr>
                <w:rFonts w:asciiTheme="minorHAnsi" w:hAnsiTheme="minorHAnsi" w:cstheme="minorHAnsi"/>
                <w:szCs w:val="24"/>
              </w:rPr>
              <w:t>I would like to apologise for the provision of the capital funding advice of $300,000 for the Ballan Library Facility project. This information was taken from a draft document.</w:t>
            </w:r>
            <w:r w:rsidRPr="00430794">
              <w:rPr>
                <w:rFonts w:asciiTheme="minorHAnsi" w:hAnsiTheme="minorHAnsi" w:cstheme="minorHAnsi"/>
                <w:sz w:val="22"/>
              </w:rPr>
              <w:t xml:space="preserve"> </w:t>
            </w:r>
          </w:p>
        </w:tc>
      </w:tr>
    </w:tbl>
    <w:p w14:paraId="661F9A45" w14:textId="77777777" w:rsidR="004216B1" w:rsidRPr="00005994" w:rsidRDefault="004216B1" w:rsidP="004216B1">
      <w:pPr>
        <w:rPr>
          <w:rFonts w:asciiTheme="minorHAnsi" w:hAnsiTheme="minorHAnsi" w:cs="Arial"/>
          <w:szCs w:val="24"/>
        </w:rPr>
      </w:pPr>
    </w:p>
    <w:tbl>
      <w:tblPr>
        <w:tblStyle w:val="TableGrid"/>
        <w:tblW w:w="10201" w:type="dxa"/>
        <w:tblLayout w:type="fixed"/>
        <w:tblLook w:val="04A0" w:firstRow="1" w:lastRow="0" w:firstColumn="1" w:lastColumn="0" w:noHBand="0" w:noVBand="1"/>
      </w:tblPr>
      <w:tblGrid>
        <w:gridCol w:w="1242"/>
        <w:gridCol w:w="5103"/>
        <w:gridCol w:w="1675"/>
        <w:gridCol w:w="1113"/>
        <w:gridCol w:w="1068"/>
      </w:tblGrid>
      <w:tr w:rsidR="004216B1" w:rsidRPr="00430794" w14:paraId="4C849231" w14:textId="77777777" w:rsidTr="00F8470C">
        <w:trPr>
          <w:tblHeader/>
        </w:trPr>
        <w:tc>
          <w:tcPr>
            <w:tcW w:w="1242" w:type="dxa"/>
            <w:tcBorders>
              <w:bottom w:val="single" w:sz="4" w:space="0" w:color="auto"/>
            </w:tcBorders>
          </w:tcPr>
          <w:p w14:paraId="2624AEF5" w14:textId="77777777" w:rsidR="004216B1" w:rsidRPr="00F8470C" w:rsidRDefault="004216B1" w:rsidP="0061393A">
            <w:pPr>
              <w:rPr>
                <w:rFonts w:asciiTheme="minorHAnsi" w:hAnsiTheme="minorHAnsi" w:cs="Arial"/>
                <w:b/>
                <w:sz w:val="23"/>
                <w:szCs w:val="23"/>
              </w:rPr>
            </w:pPr>
            <w:r w:rsidRPr="00F8470C">
              <w:rPr>
                <w:rFonts w:asciiTheme="minorHAnsi" w:hAnsiTheme="minorHAnsi" w:cs="Arial"/>
                <w:b/>
                <w:sz w:val="23"/>
                <w:szCs w:val="23"/>
              </w:rPr>
              <w:t>Name</w:t>
            </w:r>
          </w:p>
        </w:tc>
        <w:tc>
          <w:tcPr>
            <w:tcW w:w="5103" w:type="dxa"/>
            <w:tcBorders>
              <w:bottom w:val="single" w:sz="4" w:space="0" w:color="auto"/>
            </w:tcBorders>
          </w:tcPr>
          <w:p w14:paraId="6858A6FF" w14:textId="77777777" w:rsidR="004216B1" w:rsidRPr="00F8470C" w:rsidRDefault="004216B1" w:rsidP="0061393A">
            <w:pPr>
              <w:rPr>
                <w:rFonts w:asciiTheme="minorHAnsi" w:hAnsiTheme="minorHAnsi" w:cs="Arial"/>
                <w:b/>
                <w:sz w:val="23"/>
                <w:szCs w:val="23"/>
              </w:rPr>
            </w:pPr>
            <w:r w:rsidRPr="00F8470C">
              <w:rPr>
                <w:rFonts w:asciiTheme="minorHAnsi" w:hAnsiTheme="minorHAnsi" w:cs="Arial"/>
                <w:b/>
                <w:sz w:val="23"/>
                <w:szCs w:val="23"/>
              </w:rPr>
              <w:t>Question/Response</w:t>
            </w:r>
          </w:p>
          <w:p w14:paraId="2C0B751B" w14:textId="77777777" w:rsidR="004216B1" w:rsidRPr="00F8470C" w:rsidRDefault="004216B1" w:rsidP="0061393A">
            <w:pPr>
              <w:rPr>
                <w:rFonts w:asciiTheme="minorHAnsi" w:hAnsiTheme="minorHAnsi" w:cs="Arial"/>
                <w:b/>
                <w:sz w:val="23"/>
                <w:szCs w:val="23"/>
              </w:rPr>
            </w:pPr>
          </w:p>
        </w:tc>
        <w:tc>
          <w:tcPr>
            <w:tcW w:w="1675" w:type="dxa"/>
            <w:tcBorders>
              <w:bottom w:val="single" w:sz="4" w:space="0" w:color="auto"/>
            </w:tcBorders>
          </w:tcPr>
          <w:p w14:paraId="4E9858EF" w14:textId="77777777" w:rsidR="004216B1" w:rsidRPr="00F8470C" w:rsidRDefault="004216B1" w:rsidP="0061393A">
            <w:pPr>
              <w:jc w:val="center"/>
              <w:rPr>
                <w:rFonts w:asciiTheme="minorHAnsi" w:hAnsiTheme="minorHAnsi" w:cs="Arial"/>
                <w:b/>
                <w:sz w:val="23"/>
                <w:szCs w:val="23"/>
              </w:rPr>
            </w:pPr>
            <w:r w:rsidRPr="00F8470C">
              <w:rPr>
                <w:rFonts w:asciiTheme="minorHAnsi" w:hAnsiTheme="minorHAnsi" w:cs="Arial"/>
                <w:b/>
                <w:sz w:val="23"/>
                <w:szCs w:val="23"/>
              </w:rPr>
              <w:t>CEO/GM/EM</w:t>
            </w:r>
          </w:p>
        </w:tc>
        <w:tc>
          <w:tcPr>
            <w:tcW w:w="1113" w:type="dxa"/>
            <w:tcBorders>
              <w:bottom w:val="single" w:sz="4" w:space="0" w:color="auto"/>
            </w:tcBorders>
          </w:tcPr>
          <w:p w14:paraId="4598B7A5" w14:textId="77777777" w:rsidR="004216B1" w:rsidRPr="00F8470C" w:rsidRDefault="004216B1" w:rsidP="0061393A">
            <w:pPr>
              <w:jc w:val="center"/>
              <w:rPr>
                <w:rFonts w:asciiTheme="minorHAnsi" w:hAnsiTheme="minorHAnsi" w:cs="Arial"/>
                <w:b/>
                <w:sz w:val="23"/>
                <w:szCs w:val="23"/>
              </w:rPr>
            </w:pPr>
            <w:r w:rsidRPr="00F8470C">
              <w:rPr>
                <w:rFonts w:asciiTheme="minorHAnsi" w:hAnsiTheme="minorHAnsi" w:cs="Arial"/>
                <w:b/>
                <w:sz w:val="23"/>
                <w:szCs w:val="23"/>
              </w:rPr>
              <w:t>Read at Meeting</w:t>
            </w:r>
          </w:p>
          <w:p w14:paraId="769D97BC" w14:textId="6FE5AEB1" w:rsidR="004216B1" w:rsidRPr="00F8470C" w:rsidRDefault="004216B1" w:rsidP="00430794">
            <w:pPr>
              <w:jc w:val="center"/>
              <w:rPr>
                <w:rFonts w:asciiTheme="minorHAnsi" w:hAnsiTheme="minorHAnsi" w:cs="Arial"/>
                <w:b/>
                <w:sz w:val="23"/>
                <w:szCs w:val="23"/>
              </w:rPr>
            </w:pPr>
            <w:r w:rsidRPr="00F8470C">
              <w:rPr>
                <w:rFonts w:asciiTheme="minorHAnsi" w:hAnsiTheme="minorHAnsi" w:cs="Arial"/>
                <w:b/>
                <w:sz w:val="23"/>
                <w:szCs w:val="23"/>
              </w:rPr>
              <w:t>(Yes/No)</w:t>
            </w:r>
          </w:p>
        </w:tc>
        <w:tc>
          <w:tcPr>
            <w:tcW w:w="1068" w:type="dxa"/>
            <w:tcBorders>
              <w:bottom w:val="single" w:sz="4" w:space="0" w:color="auto"/>
            </w:tcBorders>
          </w:tcPr>
          <w:p w14:paraId="16D2F1B3" w14:textId="77777777" w:rsidR="004216B1" w:rsidRPr="00F8470C" w:rsidRDefault="004216B1" w:rsidP="0061393A">
            <w:pPr>
              <w:jc w:val="center"/>
              <w:rPr>
                <w:rFonts w:asciiTheme="minorHAnsi" w:hAnsiTheme="minorHAnsi" w:cs="Arial"/>
                <w:b/>
                <w:sz w:val="23"/>
                <w:szCs w:val="23"/>
              </w:rPr>
            </w:pPr>
            <w:r w:rsidRPr="00F8470C">
              <w:rPr>
                <w:rFonts w:asciiTheme="minorHAnsi" w:hAnsiTheme="minorHAnsi" w:cs="Arial"/>
                <w:b/>
                <w:sz w:val="23"/>
                <w:szCs w:val="23"/>
              </w:rPr>
              <w:t>Taken on Notice</w:t>
            </w:r>
          </w:p>
          <w:p w14:paraId="358F10CE" w14:textId="77777777" w:rsidR="004216B1" w:rsidRPr="00F8470C" w:rsidRDefault="004216B1" w:rsidP="0061393A">
            <w:pPr>
              <w:jc w:val="center"/>
              <w:rPr>
                <w:rFonts w:asciiTheme="minorHAnsi" w:hAnsiTheme="minorHAnsi" w:cs="Arial"/>
                <w:b/>
                <w:sz w:val="23"/>
                <w:szCs w:val="23"/>
              </w:rPr>
            </w:pPr>
            <w:r w:rsidRPr="00F8470C">
              <w:rPr>
                <w:rFonts w:asciiTheme="minorHAnsi" w:hAnsiTheme="minorHAnsi" w:cs="Arial"/>
                <w:b/>
                <w:sz w:val="23"/>
                <w:szCs w:val="23"/>
              </w:rPr>
              <w:t>Yes/No</w:t>
            </w:r>
          </w:p>
        </w:tc>
      </w:tr>
      <w:tr w:rsidR="004216B1" w:rsidRPr="00430794" w14:paraId="6DF1B18C" w14:textId="77777777" w:rsidTr="00F8470C">
        <w:tc>
          <w:tcPr>
            <w:tcW w:w="1242" w:type="dxa"/>
            <w:tcBorders>
              <w:bottom w:val="nil"/>
            </w:tcBorders>
          </w:tcPr>
          <w:p w14:paraId="14E93619" w14:textId="77777777" w:rsidR="004216B1" w:rsidRPr="00F8470C" w:rsidRDefault="004216B1" w:rsidP="004216B1">
            <w:pPr>
              <w:jc w:val="left"/>
              <w:rPr>
                <w:rFonts w:asciiTheme="minorHAnsi" w:hAnsiTheme="minorHAnsi" w:cs="Arial"/>
                <w:sz w:val="23"/>
                <w:szCs w:val="23"/>
              </w:rPr>
            </w:pPr>
            <w:r w:rsidRPr="00F8470C">
              <w:rPr>
                <w:rFonts w:asciiTheme="minorHAnsi" w:hAnsiTheme="minorHAnsi" w:cs="Arial"/>
                <w:sz w:val="23"/>
                <w:szCs w:val="23"/>
              </w:rPr>
              <w:t>Mr. John Kowarsky</w:t>
            </w:r>
          </w:p>
        </w:tc>
        <w:tc>
          <w:tcPr>
            <w:tcW w:w="5103" w:type="dxa"/>
            <w:tcBorders>
              <w:bottom w:val="nil"/>
            </w:tcBorders>
          </w:tcPr>
          <w:p w14:paraId="51CD1DD2" w14:textId="77777777" w:rsidR="004216B1" w:rsidRPr="00F8470C" w:rsidRDefault="004216B1" w:rsidP="0061393A">
            <w:pPr>
              <w:rPr>
                <w:rFonts w:asciiTheme="minorHAnsi" w:hAnsiTheme="minorHAnsi" w:cs="Arial"/>
                <w:sz w:val="23"/>
                <w:szCs w:val="23"/>
              </w:rPr>
            </w:pPr>
            <w:r w:rsidRPr="00F8470C">
              <w:rPr>
                <w:rFonts w:asciiTheme="minorHAnsi" w:hAnsiTheme="minorHAnsi" w:cs="Arial"/>
                <w:sz w:val="23"/>
                <w:szCs w:val="23"/>
              </w:rPr>
              <w:t>Question:</w:t>
            </w:r>
          </w:p>
          <w:p w14:paraId="44FDD8BB" w14:textId="77777777" w:rsidR="004216B1" w:rsidRPr="00F8470C" w:rsidRDefault="004216B1" w:rsidP="0061393A">
            <w:pPr>
              <w:rPr>
                <w:rFonts w:asciiTheme="minorHAnsi" w:hAnsiTheme="minorHAnsi" w:cstheme="minorHAnsi"/>
                <w:sz w:val="23"/>
                <w:szCs w:val="23"/>
              </w:rPr>
            </w:pPr>
            <w:r w:rsidRPr="00F8470C">
              <w:rPr>
                <w:rFonts w:asciiTheme="minorHAnsi" w:hAnsiTheme="minorHAnsi" w:cstheme="minorHAnsi"/>
                <w:sz w:val="23"/>
                <w:szCs w:val="23"/>
              </w:rPr>
              <w:t>Please provide details of timing and scope of Public Consultation for the Ballan Library Major Priority Project.</w:t>
            </w:r>
          </w:p>
        </w:tc>
        <w:tc>
          <w:tcPr>
            <w:tcW w:w="1675" w:type="dxa"/>
            <w:tcBorders>
              <w:bottom w:val="nil"/>
            </w:tcBorders>
          </w:tcPr>
          <w:p w14:paraId="45BEBA48" w14:textId="3243F688" w:rsidR="004216B1" w:rsidRPr="00F8470C" w:rsidRDefault="004216B1" w:rsidP="004216B1">
            <w:pPr>
              <w:jc w:val="center"/>
              <w:rPr>
                <w:rFonts w:asciiTheme="minorHAnsi" w:hAnsiTheme="minorHAnsi" w:cs="Arial"/>
                <w:sz w:val="23"/>
                <w:szCs w:val="23"/>
              </w:rPr>
            </w:pPr>
            <w:r w:rsidRPr="00F8470C">
              <w:rPr>
                <w:rFonts w:asciiTheme="minorHAnsi" w:hAnsiTheme="minorHAnsi" w:cs="Arial"/>
                <w:sz w:val="23"/>
                <w:szCs w:val="23"/>
              </w:rPr>
              <w:t>Sally Jones General Manager Community Strengthening</w:t>
            </w:r>
          </w:p>
        </w:tc>
        <w:tc>
          <w:tcPr>
            <w:tcW w:w="1113" w:type="dxa"/>
            <w:tcBorders>
              <w:bottom w:val="nil"/>
            </w:tcBorders>
          </w:tcPr>
          <w:p w14:paraId="40FD44C2" w14:textId="6A69B773" w:rsidR="004216B1" w:rsidRPr="00F8470C" w:rsidRDefault="00005994" w:rsidP="0061393A">
            <w:pPr>
              <w:jc w:val="center"/>
              <w:rPr>
                <w:rFonts w:asciiTheme="minorHAnsi" w:hAnsiTheme="minorHAnsi" w:cs="Arial"/>
                <w:sz w:val="23"/>
                <w:szCs w:val="23"/>
              </w:rPr>
            </w:pPr>
            <w:r w:rsidRPr="00F8470C">
              <w:rPr>
                <w:rFonts w:asciiTheme="minorHAnsi" w:hAnsiTheme="minorHAnsi" w:cs="Arial"/>
                <w:sz w:val="23"/>
                <w:szCs w:val="23"/>
              </w:rPr>
              <w:t>Yes</w:t>
            </w:r>
          </w:p>
        </w:tc>
        <w:tc>
          <w:tcPr>
            <w:tcW w:w="1068" w:type="dxa"/>
            <w:tcBorders>
              <w:bottom w:val="nil"/>
            </w:tcBorders>
          </w:tcPr>
          <w:p w14:paraId="4F438FD5" w14:textId="0F82411B" w:rsidR="004216B1" w:rsidRPr="00F8470C" w:rsidRDefault="00005994" w:rsidP="0061393A">
            <w:pPr>
              <w:jc w:val="center"/>
              <w:rPr>
                <w:rFonts w:asciiTheme="minorHAnsi" w:hAnsiTheme="minorHAnsi" w:cs="Arial"/>
                <w:sz w:val="23"/>
                <w:szCs w:val="23"/>
              </w:rPr>
            </w:pPr>
            <w:r w:rsidRPr="00F8470C">
              <w:rPr>
                <w:rFonts w:asciiTheme="minorHAnsi" w:hAnsiTheme="minorHAnsi" w:cs="Arial"/>
                <w:sz w:val="23"/>
                <w:szCs w:val="23"/>
              </w:rPr>
              <w:t>No</w:t>
            </w:r>
          </w:p>
        </w:tc>
      </w:tr>
      <w:tr w:rsidR="004216B1" w:rsidRPr="00430794" w14:paraId="2525FEB3" w14:textId="77777777" w:rsidTr="00F8470C">
        <w:tc>
          <w:tcPr>
            <w:tcW w:w="1242" w:type="dxa"/>
            <w:tcBorders>
              <w:top w:val="nil"/>
              <w:bottom w:val="single" w:sz="4" w:space="0" w:color="auto"/>
            </w:tcBorders>
          </w:tcPr>
          <w:p w14:paraId="6C353986" w14:textId="77777777" w:rsidR="004216B1" w:rsidRPr="00F8470C" w:rsidRDefault="004216B1" w:rsidP="0061393A">
            <w:pPr>
              <w:rPr>
                <w:rFonts w:asciiTheme="minorHAnsi" w:hAnsiTheme="minorHAnsi" w:cs="Arial"/>
                <w:sz w:val="23"/>
                <w:szCs w:val="23"/>
              </w:rPr>
            </w:pPr>
          </w:p>
        </w:tc>
        <w:tc>
          <w:tcPr>
            <w:tcW w:w="5103" w:type="dxa"/>
            <w:tcBorders>
              <w:top w:val="nil"/>
              <w:bottom w:val="single" w:sz="4" w:space="0" w:color="auto"/>
            </w:tcBorders>
            <w:shd w:val="clear" w:color="auto" w:fill="C6D9F1" w:themeFill="text2" w:themeFillTint="33"/>
          </w:tcPr>
          <w:p w14:paraId="50ECB8A6" w14:textId="77777777" w:rsidR="004216B1" w:rsidRPr="00F8470C" w:rsidRDefault="004216B1" w:rsidP="0061393A">
            <w:pPr>
              <w:rPr>
                <w:rFonts w:asciiTheme="minorHAnsi" w:hAnsiTheme="minorHAnsi" w:cs="Arial"/>
                <w:b/>
                <w:sz w:val="23"/>
                <w:szCs w:val="23"/>
              </w:rPr>
            </w:pPr>
            <w:r w:rsidRPr="00F8470C">
              <w:rPr>
                <w:rFonts w:asciiTheme="minorHAnsi" w:hAnsiTheme="minorHAnsi" w:cs="Arial"/>
                <w:b/>
                <w:bCs/>
                <w:sz w:val="23"/>
                <w:szCs w:val="23"/>
              </w:rPr>
              <w:t>Response:</w:t>
            </w:r>
          </w:p>
          <w:p w14:paraId="2728A657" w14:textId="037BAA5E" w:rsidR="004216B1" w:rsidRPr="00F8470C" w:rsidRDefault="004216B1" w:rsidP="0061393A">
            <w:pPr>
              <w:rPr>
                <w:rFonts w:asciiTheme="minorHAnsi" w:hAnsiTheme="minorHAnsi" w:cs="Arial"/>
                <w:sz w:val="23"/>
                <w:szCs w:val="23"/>
              </w:rPr>
            </w:pPr>
            <w:r w:rsidRPr="00F8470C">
              <w:rPr>
                <w:rFonts w:asciiTheme="minorHAnsi" w:hAnsiTheme="minorHAnsi" w:cs="Arial"/>
                <w:sz w:val="23"/>
                <w:szCs w:val="23"/>
              </w:rPr>
              <w:t xml:space="preserve"> Officers are currently developing a project plan inclusive of deliberative engagement commitments.  The concept design for the community facility will be undertaken in collaboration and consultation with the Moorabool community.  Engagement will begin in the 2021-2022 financial year and continue throughout the further design of the facility.</w:t>
            </w:r>
          </w:p>
        </w:tc>
        <w:tc>
          <w:tcPr>
            <w:tcW w:w="1675" w:type="dxa"/>
            <w:tcBorders>
              <w:top w:val="nil"/>
              <w:bottom w:val="single" w:sz="4" w:space="0" w:color="auto"/>
            </w:tcBorders>
          </w:tcPr>
          <w:p w14:paraId="5D821844" w14:textId="77777777" w:rsidR="004216B1" w:rsidRPr="00F8470C" w:rsidRDefault="004216B1" w:rsidP="0061393A">
            <w:pPr>
              <w:jc w:val="center"/>
              <w:rPr>
                <w:rFonts w:asciiTheme="minorHAnsi" w:hAnsiTheme="minorHAnsi" w:cs="Arial"/>
                <w:sz w:val="23"/>
                <w:szCs w:val="23"/>
              </w:rPr>
            </w:pPr>
          </w:p>
        </w:tc>
        <w:tc>
          <w:tcPr>
            <w:tcW w:w="1113" w:type="dxa"/>
            <w:tcBorders>
              <w:top w:val="nil"/>
              <w:bottom w:val="single" w:sz="4" w:space="0" w:color="auto"/>
            </w:tcBorders>
          </w:tcPr>
          <w:p w14:paraId="62E9DF8A" w14:textId="77777777" w:rsidR="004216B1" w:rsidRPr="00F8470C" w:rsidRDefault="004216B1" w:rsidP="0061393A">
            <w:pPr>
              <w:jc w:val="center"/>
              <w:rPr>
                <w:rFonts w:asciiTheme="minorHAnsi" w:hAnsiTheme="minorHAnsi" w:cs="Arial"/>
                <w:sz w:val="23"/>
                <w:szCs w:val="23"/>
              </w:rPr>
            </w:pPr>
          </w:p>
        </w:tc>
        <w:tc>
          <w:tcPr>
            <w:tcW w:w="1068" w:type="dxa"/>
            <w:tcBorders>
              <w:top w:val="nil"/>
              <w:bottom w:val="single" w:sz="4" w:space="0" w:color="auto"/>
            </w:tcBorders>
          </w:tcPr>
          <w:p w14:paraId="41318E1E" w14:textId="77777777" w:rsidR="004216B1" w:rsidRPr="00F8470C" w:rsidRDefault="004216B1" w:rsidP="0061393A">
            <w:pPr>
              <w:jc w:val="center"/>
              <w:rPr>
                <w:rFonts w:asciiTheme="minorHAnsi" w:hAnsiTheme="minorHAnsi" w:cs="Arial"/>
                <w:sz w:val="23"/>
                <w:szCs w:val="23"/>
              </w:rPr>
            </w:pPr>
          </w:p>
        </w:tc>
      </w:tr>
    </w:tbl>
    <w:p w14:paraId="54E166BF" w14:textId="2AF5C99B" w:rsidR="009B4E47" w:rsidRDefault="009B4E47" w:rsidP="004216B1"/>
    <w:p w14:paraId="662FA38C" w14:textId="77777777" w:rsidR="009B4E47" w:rsidRDefault="009B4E47" w:rsidP="004216B1">
      <w:pPr>
        <w:pStyle w:val="ICTOC1MINS"/>
        <w:ind w:left="0" w:firstLine="0"/>
        <w:sectPr w:rsidR="009B4E47" w:rsidSect="009B4E47">
          <w:headerReference w:type="even" r:id="rId24"/>
          <w:headerReference w:type="default" r:id="rId25"/>
          <w:footerReference w:type="even" r:id="rId26"/>
          <w:footerReference w:type="default" r:id="rId27"/>
          <w:headerReference w:type="first" r:id="rId28"/>
          <w:footerReference w:type="first" r:id="rId29"/>
          <w:pgSz w:w="11907" w:h="16839" w:code="9"/>
          <w:pgMar w:top="1134" w:right="1134" w:bottom="1134" w:left="1134" w:header="567" w:footer="567" w:gutter="0"/>
          <w:cols w:space="720"/>
          <w:formProt w:val="0"/>
          <w:docGrid w:linePitch="326"/>
        </w:sectPr>
      </w:pPr>
    </w:p>
    <w:bookmarkStart w:id="21" w:name="PDF1_Petitions"/>
    <w:p w14:paraId="4CA21CDB" w14:textId="7BB5A27E" w:rsidR="009B4E47" w:rsidRDefault="009B4E47" w:rsidP="009B4E47">
      <w:pPr>
        <w:pStyle w:val="ICTOC1MINS"/>
      </w:pPr>
      <w:r>
        <w:lastRenderedPageBreak/>
        <w:fldChar w:fldCharType="begin"/>
      </w:r>
      <w:r>
        <w:instrText xml:space="preserve"> SEQ SeqList \* Charformat </w:instrText>
      </w:r>
      <w:r>
        <w:fldChar w:fldCharType="separate"/>
      </w:r>
      <w:bookmarkStart w:id="22" w:name="_Toc79143967"/>
      <w:r w:rsidR="003F5C79">
        <w:rPr>
          <w:noProof/>
        </w:rPr>
        <w:t>9</w:t>
      </w:r>
      <w:r>
        <w:fldChar w:fldCharType="end"/>
      </w:r>
      <w:r>
        <w:tab/>
        <w:t>Petitions</w:t>
      </w:r>
      <w:bookmarkEnd w:id="21"/>
      <w:bookmarkEnd w:id="22"/>
    </w:p>
    <w:p w14:paraId="0239E616" w14:textId="77777777" w:rsidR="009B4E47" w:rsidRDefault="009B4E47" w:rsidP="009B4E47">
      <w:pPr>
        <w:pStyle w:val="ICTOC2MINS"/>
      </w:pPr>
      <w:bookmarkStart w:id="23" w:name="PDF2_ReportName_9889"/>
      <w:bookmarkStart w:id="24" w:name="_Toc79143968"/>
      <w:bookmarkEnd w:id="23"/>
      <w:r>
        <w:t>9.1</w:t>
      </w:r>
      <w:r>
        <w:tab/>
        <w:t>Petition - Claret Ash Tree, Fisken Street, Ballan</w:t>
      </w:r>
      <w:bookmarkEnd w:id="24"/>
    </w:p>
    <w:p w14:paraId="023C9C62" w14:textId="77777777" w:rsidR="009B4E47" w:rsidRDefault="009B4E47" w:rsidP="009B4E47">
      <w:pPr>
        <w:tabs>
          <w:tab w:val="left" w:pos="1985"/>
        </w:tabs>
        <w:ind w:left="1985" w:hanging="1985"/>
        <w:rPr>
          <w:b/>
          <w:szCs w:val="24"/>
        </w:rPr>
      </w:pPr>
      <w:r w:rsidRPr="00C52EA9">
        <w:rPr>
          <w:b/>
          <w:szCs w:val="24"/>
        </w:rPr>
        <w:t>Author:</w:t>
      </w:r>
      <w:r w:rsidRPr="00C52EA9">
        <w:rPr>
          <w:b/>
          <w:szCs w:val="24"/>
        </w:rPr>
        <w:tab/>
      </w:r>
      <w:r>
        <w:rPr>
          <w:b/>
          <w:szCs w:val="24"/>
        </w:rPr>
        <w:t>Anthony Smith</w:t>
      </w:r>
      <w:r w:rsidRPr="00C52EA9">
        <w:rPr>
          <w:b/>
          <w:szCs w:val="24"/>
        </w:rPr>
        <w:t xml:space="preserve">, </w:t>
      </w:r>
      <w:r>
        <w:rPr>
          <w:b/>
          <w:szCs w:val="24"/>
        </w:rPr>
        <w:t>Manager Governance, Risk &amp; Corporate Planning</w:t>
      </w:r>
    </w:p>
    <w:p w14:paraId="6A480C88" w14:textId="77777777" w:rsidR="009B4E47" w:rsidRPr="00C52EA9" w:rsidRDefault="009B4E47" w:rsidP="009B4E47">
      <w:pPr>
        <w:tabs>
          <w:tab w:val="left" w:pos="1985"/>
        </w:tabs>
        <w:ind w:left="1985" w:hanging="1985"/>
        <w:rPr>
          <w:b/>
          <w:szCs w:val="24"/>
        </w:rPr>
      </w:pPr>
      <w:r>
        <w:rPr>
          <w:b/>
          <w:szCs w:val="24"/>
        </w:rPr>
        <w:t>Authoriser</w:t>
      </w:r>
      <w:r w:rsidRPr="00C52EA9">
        <w:rPr>
          <w:b/>
          <w:szCs w:val="24"/>
        </w:rPr>
        <w:t>:</w:t>
      </w:r>
      <w:r w:rsidRPr="00C52EA9">
        <w:rPr>
          <w:b/>
          <w:szCs w:val="24"/>
        </w:rPr>
        <w:tab/>
      </w:r>
      <w:r w:rsidRPr="00BE5ABE">
        <w:rPr>
          <w:rFonts w:cs="Calibri"/>
          <w:b/>
          <w:szCs w:val="24"/>
        </w:rPr>
        <w:t>Derek Madden, Chief Executive Officer</w:t>
      </w:r>
      <w:r>
        <w:rPr>
          <w:b/>
          <w:szCs w:val="24"/>
        </w:rPr>
        <w:t xml:space="preserve"> </w:t>
      </w:r>
    </w:p>
    <w:p w14:paraId="69159F55" w14:textId="77777777" w:rsidR="009B4E47" w:rsidRPr="00C52EA9" w:rsidRDefault="009B4E47" w:rsidP="009B4E47">
      <w:pPr>
        <w:tabs>
          <w:tab w:val="left" w:pos="1984"/>
        </w:tabs>
        <w:spacing w:before="120" w:after="0"/>
        <w:ind w:left="2551" w:hanging="2551"/>
        <w:rPr>
          <w:b/>
          <w:szCs w:val="24"/>
        </w:rPr>
      </w:pPr>
      <w:bookmarkStart w:id="25" w:name="PDF2_Attachments"/>
      <w:bookmarkStart w:id="26" w:name="PDF2_Attachments_9889"/>
      <w:r w:rsidRPr="00C52EA9">
        <w:rPr>
          <w:b/>
          <w:szCs w:val="24"/>
        </w:rPr>
        <w:t>Attachments:</w:t>
      </w:r>
      <w:r w:rsidRPr="00C52EA9">
        <w:rPr>
          <w:b/>
          <w:szCs w:val="24"/>
        </w:rPr>
        <w:tab/>
      </w:r>
      <w:r w:rsidRPr="00460423">
        <w:rPr>
          <w:rFonts w:cs="Calibri"/>
          <w:b/>
          <w:szCs w:val="24"/>
        </w:rPr>
        <w:t>Nil</w:t>
      </w:r>
      <w:r>
        <w:rPr>
          <w:b/>
          <w:szCs w:val="24"/>
        </w:rPr>
        <w:t xml:space="preserve"> </w:t>
      </w:r>
      <w:bookmarkEnd w:id="25"/>
      <w:bookmarkEnd w:id="26"/>
    </w:p>
    <w:p w14:paraId="7D8E6195" w14:textId="77777777" w:rsidR="009B4E47" w:rsidRDefault="009B4E47" w:rsidP="009B4E47">
      <w:pPr>
        <w:tabs>
          <w:tab w:val="left" w:pos="2268"/>
        </w:tabs>
        <w:spacing w:after="0"/>
        <w:rPr>
          <w:szCs w:val="24"/>
        </w:rPr>
      </w:pPr>
      <w:r w:rsidRPr="00612D6E">
        <w:rPr>
          <w:szCs w:val="24"/>
        </w:rPr>
        <w:t xml:space="preserve"> </w:t>
      </w:r>
    </w:p>
    <w:p w14:paraId="5A428BEF" w14:textId="77777777" w:rsidR="009B4E47" w:rsidRDefault="009B4E47" w:rsidP="009B4E47">
      <w:pPr>
        <w:pStyle w:val="ICHeading3"/>
        <w:spacing w:before="0"/>
      </w:pPr>
      <w:r>
        <w:t>Purpose</w:t>
      </w:r>
    </w:p>
    <w:p w14:paraId="45FF44F0" w14:textId="77777777" w:rsidR="009B4E47" w:rsidRDefault="009B4E47" w:rsidP="009B4E47">
      <w:r>
        <w:t>Council has received a petition containing 159 signatures from residents and visitors of Ballan.</w:t>
      </w:r>
    </w:p>
    <w:p w14:paraId="6D04815A" w14:textId="77777777" w:rsidR="009B4E47" w:rsidRDefault="009B4E47" w:rsidP="009B4E47">
      <w:pPr>
        <w:pStyle w:val="ICHeading3"/>
      </w:pPr>
      <w:r>
        <w:t>Executive Summary</w:t>
      </w:r>
    </w:p>
    <w:p w14:paraId="60E3558D" w14:textId="77777777" w:rsidR="009B4E47" w:rsidRPr="00862BFF" w:rsidRDefault="009B4E47" w:rsidP="009B4E47">
      <w:pPr>
        <w:pStyle w:val="ListParagraph"/>
        <w:spacing w:after="120" w:line="240" w:lineRule="auto"/>
        <w:ind w:left="0"/>
        <w:contextualSpacing w:val="0"/>
        <w:jc w:val="left"/>
      </w:pPr>
      <w:r>
        <w:t>The petition states:</w:t>
      </w:r>
    </w:p>
    <w:p w14:paraId="0C55E5CE" w14:textId="77777777" w:rsidR="009B4E47" w:rsidRDefault="009B4E47" w:rsidP="009B4E47">
      <w:pPr>
        <w:ind w:left="567"/>
        <w:rPr>
          <w:i/>
        </w:rPr>
      </w:pPr>
      <w:r w:rsidRPr="00460423">
        <w:rPr>
          <w:i/>
        </w:rPr>
        <w:t xml:space="preserve">We, the undersigned concerned citizens, hereby petition the Moorabool Shire Council to save the mature Claret Ash tree at 22 Fisken St opposite the CFA in </w:t>
      </w:r>
      <w:proofErr w:type="spellStart"/>
      <w:r w:rsidRPr="00460423">
        <w:rPr>
          <w:i/>
        </w:rPr>
        <w:t>BaIlan</w:t>
      </w:r>
      <w:proofErr w:type="spellEnd"/>
      <w:r w:rsidRPr="00460423">
        <w:rPr>
          <w:i/>
        </w:rPr>
        <w:t xml:space="preserve">. There is a permit application (PA 2021042) by Council engineers to remove/cut down this tree in order to redo concrete curbing and guttering. The decision has NOT YET been made. We ask the Council to refuse this application and NOT remove this beautiful, mature tree and to use some other way to fix the guttering </w:t>
      </w:r>
      <w:proofErr w:type="spellStart"/>
      <w:r w:rsidRPr="00460423">
        <w:rPr>
          <w:i/>
        </w:rPr>
        <w:t>eg.</w:t>
      </w:r>
      <w:proofErr w:type="spellEnd"/>
      <w:r w:rsidRPr="00460423">
        <w:rPr>
          <w:i/>
        </w:rPr>
        <w:t xml:space="preserve"> box the tree as done in the main street. This is a significant and magnificent, mature (40 years plus) deciduous tree. It provides shade in summer, glorious Autumn colour, bird habitat and generally enhances the beauty of Ballan which is known as an Autumn Town.</w:t>
      </w:r>
    </w:p>
    <w:p w14:paraId="565DD2AC" w14:textId="77777777" w:rsidR="009B4E47" w:rsidRDefault="009B4E47" w:rsidP="009B4E47">
      <w:r>
        <w:t xml:space="preserve">This petition meets the requirements of Clause 3.7.2 of Council’s Governance Rules, and only those signatories that met the requirements of Part 3.7.2 of Council’s Governance Rules were included in the total. </w:t>
      </w:r>
    </w:p>
    <w:p w14:paraId="6867EB38" w14:textId="77777777" w:rsidR="009B4E47" w:rsidRPr="00EA6352" w:rsidRDefault="009B4E47" w:rsidP="009B4E47">
      <w:pPr>
        <w:pStyle w:val="ListParagraph"/>
        <w:spacing w:after="120" w:line="240" w:lineRule="auto"/>
        <w:ind w:left="0"/>
        <w:contextualSpacing w:val="0"/>
        <w:jc w:val="left"/>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9B4E47" w14:paraId="3D4269BB" w14:textId="77777777" w:rsidTr="004E2171">
        <w:tc>
          <w:tcPr>
            <w:tcW w:w="9855" w:type="dxa"/>
          </w:tcPr>
          <w:p w14:paraId="75B7C245" w14:textId="4E57A715" w:rsidR="009B4E47" w:rsidRDefault="00B6170C" w:rsidP="00B6170C">
            <w:pPr>
              <w:pStyle w:val="ICHeading3"/>
              <w:keepNext w:val="0"/>
              <w:rPr>
                <w:rFonts w:cs="Calibri"/>
              </w:rPr>
            </w:pPr>
            <w:bookmarkStart w:id="27" w:name="PDF2_Recommendations_9889"/>
            <w:bookmarkStart w:id="28" w:name="MoverSeconder_9889"/>
            <w:bookmarkEnd w:id="27"/>
            <w:r w:rsidRPr="00B6170C">
              <w:rPr>
                <w:rFonts w:cs="Calibri"/>
              </w:rPr>
              <w:t xml:space="preserve">Resolution  </w:t>
            </w:r>
          </w:p>
          <w:p w14:paraId="13B1BACE" w14:textId="75B79C25" w:rsidR="00B6170C" w:rsidRDefault="00B6170C" w:rsidP="00B6170C">
            <w:pPr>
              <w:tabs>
                <w:tab w:val="left" w:pos="1134"/>
              </w:tabs>
              <w:spacing w:after="0"/>
              <w:jc w:val="left"/>
              <w:rPr>
                <w:rFonts w:cs="Calibri"/>
              </w:rPr>
            </w:pPr>
            <w:r w:rsidRPr="00B95878">
              <w:rPr>
                <w:rFonts w:cs="Calibri"/>
                <w:b/>
                <w:bCs/>
              </w:rPr>
              <w:t>Moved:</w:t>
            </w:r>
            <w:r w:rsidRPr="00B6170C">
              <w:rPr>
                <w:rFonts w:cs="Calibri"/>
              </w:rPr>
              <w:tab/>
              <w:t>Cr Paul Tatchell</w:t>
            </w:r>
          </w:p>
          <w:p w14:paraId="1FEE291C" w14:textId="0EABDFC8" w:rsidR="00B6170C" w:rsidRPr="00B6170C" w:rsidRDefault="00B6170C" w:rsidP="00B6170C">
            <w:pPr>
              <w:tabs>
                <w:tab w:val="left" w:pos="1134"/>
              </w:tabs>
              <w:jc w:val="left"/>
            </w:pPr>
            <w:r w:rsidRPr="00B95878">
              <w:rPr>
                <w:rFonts w:cs="Calibri"/>
                <w:b/>
                <w:bCs/>
              </w:rPr>
              <w:t>Seconded:</w:t>
            </w:r>
            <w:r w:rsidRPr="00B6170C">
              <w:rPr>
                <w:rFonts w:cs="Calibri"/>
              </w:rPr>
              <w:tab/>
              <w:t>Cr Tonia Dudzik</w:t>
            </w:r>
            <w:bookmarkEnd w:id="28"/>
          </w:p>
          <w:p w14:paraId="57A6AE37" w14:textId="77777777" w:rsidR="00B6170C" w:rsidRDefault="009B4E47" w:rsidP="00B95878">
            <w:pPr>
              <w:rPr>
                <w:b/>
              </w:rPr>
            </w:pPr>
            <w:r w:rsidRPr="008825FA">
              <w:rPr>
                <w:b/>
              </w:rPr>
              <w:t>That</w:t>
            </w:r>
            <w:r>
              <w:rPr>
                <w:b/>
              </w:rPr>
              <w:t xml:space="preserve"> t</w:t>
            </w:r>
            <w:r w:rsidRPr="007802B3">
              <w:rPr>
                <w:b/>
              </w:rPr>
              <w:t xml:space="preserve">he petition containing </w:t>
            </w:r>
            <w:r>
              <w:rPr>
                <w:b/>
              </w:rPr>
              <w:t>159</w:t>
            </w:r>
            <w:r w:rsidRPr="007802B3">
              <w:rPr>
                <w:b/>
              </w:rPr>
              <w:t xml:space="preserve"> signatures in relation to </w:t>
            </w:r>
            <w:r>
              <w:rPr>
                <w:b/>
              </w:rPr>
              <w:t>saving the mature Claret Ash tree at 22 Fisken Street, Ballan, be received by Council and considered as part of the process for determining planning application PA2021042</w:t>
            </w:r>
            <w:r w:rsidRPr="007802B3">
              <w:rPr>
                <w:b/>
              </w:rPr>
              <w:t>.</w:t>
            </w:r>
            <w:bookmarkStart w:id="29" w:name="Carried_9889"/>
          </w:p>
          <w:p w14:paraId="25A4C5BB" w14:textId="2CF89631" w:rsidR="009B4E47" w:rsidRPr="00F10DC7" w:rsidRDefault="00B6170C" w:rsidP="00B6170C">
            <w:pPr>
              <w:jc w:val="right"/>
              <w:rPr>
                <w:b/>
              </w:rPr>
            </w:pPr>
            <w:r w:rsidRPr="00B6170C">
              <w:rPr>
                <w:rFonts w:cs="Calibri"/>
                <w:b/>
                <w:caps/>
              </w:rPr>
              <w:t>Carried</w:t>
            </w:r>
            <w:bookmarkEnd w:id="29"/>
          </w:p>
        </w:tc>
      </w:tr>
    </w:tbl>
    <w:p w14:paraId="37DEF9C2" w14:textId="77777777" w:rsidR="009B4E47" w:rsidRDefault="009B4E47" w:rsidP="009B4E47">
      <w:pPr>
        <w:spacing w:after="0"/>
        <w:rPr>
          <w:b/>
        </w:rPr>
      </w:pPr>
    </w:p>
    <w:p w14:paraId="0020649E" w14:textId="77777777" w:rsidR="009B4E47" w:rsidRDefault="009B4E47" w:rsidP="009B4E47">
      <w:pPr>
        <w:pStyle w:val="ICHeading3"/>
        <w:spacing w:before="0"/>
      </w:pPr>
    </w:p>
    <w:p w14:paraId="75C0AC68" w14:textId="77777777" w:rsidR="009B4E47" w:rsidRPr="009B4E47" w:rsidRDefault="009B4E47" w:rsidP="009B4E47">
      <w:pPr>
        <w:spacing w:after="0"/>
      </w:pPr>
      <w:r>
        <w:t xml:space="preserve"> </w:t>
      </w:r>
      <w:bookmarkStart w:id="30" w:name="PageSet_Report_9889"/>
      <w:bookmarkEnd w:id="30"/>
      <w:r w:rsidRPr="009B4E47">
        <w:t xml:space="preserve"> </w:t>
      </w:r>
    </w:p>
    <w:p w14:paraId="7BA2F5A9" w14:textId="77777777" w:rsidR="009B4E47" w:rsidRDefault="009B4E47" w:rsidP="009B4E47">
      <w:pPr>
        <w:ind w:left="567"/>
        <w:rPr>
          <w:b/>
          <w:bCs/>
        </w:rPr>
        <w:sectPr w:rsidR="009B4E47" w:rsidSect="009B4E47">
          <w:headerReference w:type="even" r:id="rId30"/>
          <w:headerReference w:type="default" r:id="rId31"/>
          <w:footerReference w:type="even" r:id="rId32"/>
          <w:footerReference w:type="default" r:id="rId33"/>
          <w:headerReference w:type="first" r:id="rId34"/>
          <w:footerReference w:type="first" r:id="rId35"/>
          <w:pgSz w:w="11907" w:h="16839" w:code="9"/>
          <w:pgMar w:top="1134" w:right="1134" w:bottom="1134" w:left="1134" w:header="567" w:footer="567" w:gutter="0"/>
          <w:cols w:space="720"/>
          <w:formProt w:val="0"/>
          <w:docGrid w:linePitch="326"/>
        </w:sectPr>
      </w:pPr>
    </w:p>
    <w:bookmarkStart w:id="31" w:name="PDF1_Presentations"/>
    <w:p w14:paraId="525B242D" w14:textId="0C3D5288" w:rsidR="009B4E47" w:rsidRDefault="009B4E47" w:rsidP="009B4E47">
      <w:pPr>
        <w:pStyle w:val="ICTOC1MINS"/>
        <w:tabs>
          <w:tab w:val="clear" w:pos="851"/>
          <w:tab w:val="left" w:pos="567"/>
        </w:tabs>
        <w:spacing w:after="120"/>
        <w:rPr>
          <w:noProof/>
        </w:rPr>
      </w:pPr>
      <w:r>
        <w:rPr>
          <w:noProof/>
        </w:rPr>
        <w:lastRenderedPageBreak/>
        <w:fldChar w:fldCharType="begin"/>
      </w:r>
      <w:r>
        <w:rPr>
          <w:noProof/>
        </w:rPr>
        <w:instrText xml:space="preserve"> SEQ SeqList \* CHARFORMAT </w:instrText>
      </w:r>
      <w:r>
        <w:rPr>
          <w:noProof/>
        </w:rPr>
        <w:fldChar w:fldCharType="separate"/>
      </w:r>
      <w:bookmarkStart w:id="32" w:name="_Toc79143969"/>
      <w:r w:rsidR="003F5C79">
        <w:rPr>
          <w:noProof/>
        </w:rPr>
        <w:t>10</w:t>
      </w:r>
      <w:r>
        <w:rPr>
          <w:noProof/>
        </w:rPr>
        <w:fldChar w:fldCharType="end"/>
      </w:r>
      <w:r w:rsidRPr="0056606E">
        <w:rPr>
          <w:noProof/>
        </w:rPr>
        <w:tab/>
      </w:r>
      <w:r>
        <w:rPr>
          <w:noProof/>
        </w:rPr>
        <w:t>Presentations/Deputations</w:t>
      </w:r>
      <w:bookmarkEnd w:id="31"/>
      <w:bookmarkEnd w:id="32"/>
      <w:r>
        <w:rPr>
          <w:noProof/>
        </w:rPr>
        <w:t xml:space="preserve"> </w:t>
      </w:r>
    </w:p>
    <w:p w14:paraId="6D78806D" w14:textId="01768AC7" w:rsidR="009B4E47" w:rsidRDefault="00CE3820" w:rsidP="00CE3820">
      <w:pPr>
        <w:ind w:left="567"/>
      </w:pPr>
      <w:r>
        <w:t>Nil</w:t>
      </w:r>
    </w:p>
    <w:p w14:paraId="42E3B595" w14:textId="77777777" w:rsidR="009B4E47" w:rsidRDefault="009B4E47" w:rsidP="009B4E47">
      <w:pPr>
        <w:pStyle w:val="ICTOC1MINS"/>
        <w:sectPr w:rsidR="009B4E47" w:rsidSect="009B4E47">
          <w:headerReference w:type="even" r:id="rId36"/>
          <w:headerReference w:type="default" r:id="rId37"/>
          <w:footerReference w:type="even" r:id="rId38"/>
          <w:footerReference w:type="default" r:id="rId39"/>
          <w:headerReference w:type="first" r:id="rId40"/>
          <w:footerReference w:type="first" r:id="rId41"/>
          <w:pgSz w:w="11907" w:h="16839" w:code="9"/>
          <w:pgMar w:top="1134" w:right="1134" w:bottom="1134" w:left="1134" w:header="567" w:footer="567" w:gutter="0"/>
          <w:cols w:space="720"/>
          <w:formProt w:val="0"/>
          <w:docGrid w:linePitch="326"/>
        </w:sectPr>
      </w:pPr>
    </w:p>
    <w:bookmarkStart w:id="33" w:name="PDF1_ChiefExecutive"/>
    <w:p w14:paraId="34B9E2D5" w14:textId="47264E52" w:rsidR="009B4E47" w:rsidRDefault="009B4E47" w:rsidP="009B4E47">
      <w:pPr>
        <w:pStyle w:val="ICTOC1MINS"/>
      </w:pPr>
      <w:r>
        <w:lastRenderedPageBreak/>
        <w:fldChar w:fldCharType="begin"/>
      </w:r>
      <w:r>
        <w:instrText xml:space="preserve"> SEQ SeqList \* Charformat </w:instrText>
      </w:r>
      <w:r>
        <w:fldChar w:fldCharType="separate"/>
      </w:r>
      <w:bookmarkStart w:id="34" w:name="_Toc79143970"/>
      <w:r w:rsidR="003F5C79">
        <w:rPr>
          <w:noProof/>
        </w:rPr>
        <w:t>11</w:t>
      </w:r>
      <w:r>
        <w:fldChar w:fldCharType="end"/>
      </w:r>
      <w:r>
        <w:tab/>
        <w:t>Chief Executive Officer Reports</w:t>
      </w:r>
      <w:bookmarkEnd w:id="34"/>
    </w:p>
    <w:p w14:paraId="5A3FC6B7" w14:textId="77777777" w:rsidR="009B4E47" w:rsidRPr="009B4E47" w:rsidRDefault="009B4E47" w:rsidP="009B4E47">
      <w:pPr>
        <w:pStyle w:val="ICTOC2MINS"/>
      </w:pPr>
      <w:bookmarkStart w:id="35" w:name="PDF2_ReportName_9910"/>
      <w:bookmarkStart w:id="36" w:name="_Toc79143971"/>
      <w:bookmarkEnd w:id="35"/>
      <w:r w:rsidRPr="009B4E47">
        <w:t>11.1</w:t>
      </w:r>
      <w:r w:rsidRPr="009B4E47">
        <w:tab/>
        <w:t>Advisory Committees of Council - Reports</w:t>
      </w:r>
      <w:bookmarkEnd w:id="36"/>
    </w:p>
    <w:p w14:paraId="5BB7434E" w14:textId="77777777" w:rsidR="009B4E47" w:rsidRPr="009B4E47" w:rsidRDefault="009B4E47" w:rsidP="009B4E47">
      <w:pPr>
        <w:tabs>
          <w:tab w:val="left" w:pos="1985"/>
        </w:tabs>
        <w:ind w:left="1985" w:hanging="1985"/>
        <w:rPr>
          <w:b/>
          <w:szCs w:val="24"/>
        </w:rPr>
      </w:pPr>
      <w:r w:rsidRPr="009B4E47">
        <w:rPr>
          <w:b/>
          <w:szCs w:val="24"/>
        </w:rPr>
        <w:t>Author:</w:t>
      </w:r>
      <w:r w:rsidRPr="009B4E47">
        <w:rPr>
          <w:b/>
          <w:szCs w:val="24"/>
        </w:rPr>
        <w:tab/>
        <w:t>Anthony Smith, Manager Governance, Risk and Corporate Planning</w:t>
      </w:r>
    </w:p>
    <w:p w14:paraId="209DE599" w14:textId="77777777" w:rsidR="009B4E47" w:rsidRPr="009B4E47" w:rsidRDefault="009B4E47" w:rsidP="009B4E47">
      <w:pPr>
        <w:tabs>
          <w:tab w:val="left" w:pos="1985"/>
        </w:tabs>
        <w:ind w:left="1985" w:hanging="1985"/>
        <w:rPr>
          <w:b/>
          <w:szCs w:val="24"/>
        </w:rPr>
      </w:pPr>
      <w:r w:rsidRPr="009B4E47">
        <w:rPr>
          <w:b/>
          <w:szCs w:val="24"/>
        </w:rPr>
        <w:t>Authoriser:</w:t>
      </w:r>
      <w:r w:rsidRPr="009B4E47">
        <w:rPr>
          <w:b/>
          <w:szCs w:val="24"/>
        </w:rPr>
        <w:tab/>
      </w:r>
      <w:r w:rsidRPr="009B4E47">
        <w:rPr>
          <w:rFonts w:cs="Calibri"/>
          <w:b/>
          <w:szCs w:val="24"/>
        </w:rPr>
        <w:t>Derek Madden, Chief Executive Officer</w:t>
      </w:r>
      <w:r w:rsidRPr="009B4E47">
        <w:rPr>
          <w:b/>
          <w:szCs w:val="24"/>
        </w:rPr>
        <w:t xml:space="preserve"> </w:t>
      </w:r>
    </w:p>
    <w:p w14:paraId="647DE563" w14:textId="77777777" w:rsidR="009B4E47" w:rsidRPr="009B4E47" w:rsidRDefault="009B4E47" w:rsidP="009B4E47">
      <w:pPr>
        <w:tabs>
          <w:tab w:val="left" w:pos="1984"/>
        </w:tabs>
        <w:spacing w:before="120" w:after="0"/>
        <w:ind w:left="2551" w:hanging="2551"/>
        <w:rPr>
          <w:rFonts w:cs="Calibri"/>
          <w:b/>
          <w:szCs w:val="24"/>
        </w:rPr>
      </w:pPr>
      <w:bookmarkStart w:id="37" w:name="PDF2_Attachments_9910"/>
      <w:r w:rsidRPr="009B4E47">
        <w:rPr>
          <w:b/>
          <w:szCs w:val="24"/>
        </w:rPr>
        <w:t>Attachments:</w:t>
      </w:r>
      <w:r w:rsidRPr="009B4E47">
        <w:rPr>
          <w:b/>
          <w:szCs w:val="24"/>
        </w:rPr>
        <w:tab/>
      </w:r>
      <w:r w:rsidRPr="009B4E47">
        <w:rPr>
          <w:rFonts w:cs="Calibri"/>
          <w:b/>
          <w:szCs w:val="24"/>
        </w:rPr>
        <w:t>1.</w:t>
      </w:r>
      <w:r w:rsidRPr="009B4E47">
        <w:rPr>
          <w:rFonts w:cs="Calibri"/>
          <w:b/>
          <w:szCs w:val="24"/>
        </w:rPr>
        <w:tab/>
        <w:t xml:space="preserve">Heritage Advisory Committee Minutes - April 2021 (under separate cover) </w:t>
      </w:r>
      <w:bookmarkStart w:id="38" w:name="PDFA_Attachment_1"/>
      <w:bookmarkStart w:id="39" w:name="PDFA_9910_1"/>
      <w:r w:rsidRPr="009B4E47">
        <w:rPr>
          <w:rFonts w:cs="Calibri"/>
          <w:b/>
          <w:szCs w:val="24"/>
        </w:rPr>
        <w:t xml:space="preserve"> </w:t>
      </w:r>
      <w:bookmarkEnd w:id="38"/>
      <w:bookmarkEnd w:id="39"/>
    </w:p>
    <w:p w14:paraId="4CD5F9C1" w14:textId="77777777" w:rsidR="009B4E47" w:rsidRPr="009B4E47" w:rsidRDefault="009B4E47" w:rsidP="009B4E47">
      <w:pPr>
        <w:tabs>
          <w:tab w:val="left" w:pos="2551"/>
        </w:tabs>
        <w:spacing w:after="0"/>
        <w:ind w:left="2551" w:hanging="567"/>
        <w:rPr>
          <w:rFonts w:cs="Calibri"/>
          <w:b/>
          <w:szCs w:val="24"/>
        </w:rPr>
      </w:pPr>
      <w:r w:rsidRPr="009B4E47">
        <w:rPr>
          <w:rFonts w:cs="Calibri"/>
          <w:b/>
          <w:szCs w:val="24"/>
        </w:rPr>
        <w:t>2.</w:t>
      </w:r>
      <w:r w:rsidRPr="009B4E47">
        <w:rPr>
          <w:rFonts w:cs="Calibri"/>
          <w:b/>
          <w:szCs w:val="24"/>
        </w:rPr>
        <w:tab/>
        <w:t xml:space="preserve">Heritage Advisory Committee Minutes - June 2021 (under separate cover) </w:t>
      </w:r>
      <w:bookmarkStart w:id="40" w:name="PDFA_Attachment_2"/>
      <w:bookmarkStart w:id="41" w:name="PDFA_9910_2"/>
      <w:r w:rsidRPr="009B4E47">
        <w:rPr>
          <w:rFonts w:cs="Calibri"/>
          <w:b/>
          <w:szCs w:val="24"/>
        </w:rPr>
        <w:t xml:space="preserve"> </w:t>
      </w:r>
      <w:bookmarkEnd w:id="40"/>
      <w:bookmarkEnd w:id="41"/>
    </w:p>
    <w:p w14:paraId="47DB4571" w14:textId="77777777" w:rsidR="009B4E47" w:rsidRPr="009B4E47" w:rsidRDefault="009B4E47" w:rsidP="009B4E47">
      <w:pPr>
        <w:tabs>
          <w:tab w:val="left" w:pos="2551"/>
        </w:tabs>
        <w:spacing w:after="0"/>
        <w:ind w:left="2551" w:hanging="567"/>
        <w:rPr>
          <w:b/>
          <w:szCs w:val="24"/>
        </w:rPr>
      </w:pPr>
      <w:r w:rsidRPr="009B4E47">
        <w:rPr>
          <w:rFonts w:cs="Calibri"/>
          <w:b/>
          <w:szCs w:val="24"/>
        </w:rPr>
        <w:t>3.</w:t>
      </w:r>
      <w:r w:rsidRPr="009B4E47">
        <w:rPr>
          <w:rFonts w:cs="Calibri"/>
          <w:b/>
          <w:szCs w:val="24"/>
        </w:rPr>
        <w:tab/>
        <w:t xml:space="preserve">Local Business Advisory Committee Minutes - June 2021 (under separate cover) </w:t>
      </w:r>
      <w:bookmarkStart w:id="42" w:name="PDFA_Attachment_3"/>
      <w:bookmarkStart w:id="43" w:name="PDFA_9910_3"/>
      <w:r w:rsidRPr="009B4E47">
        <w:rPr>
          <w:rFonts w:cs="Calibri"/>
          <w:b/>
          <w:szCs w:val="24"/>
        </w:rPr>
        <w:t xml:space="preserve"> </w:t>
      </w:r>
      <w:bookmarkEnd w:id="42"/>
      <w:bookmarkEnd w:id="43"/>
      <w:r w:rsidRPr="009B4E47">
        <w:rPr>
          <w:b/>
          <w:szCs w:val="24"/>
        </w:rPr>
        <w:t xml:space="preserve"> </w:t>
      </w:r>
      <w:bookmarkEnd w:id="37"/>
    </w:p>
    <w:p w14:paraId="4203E235" w14:textId="77777777" w:rsidR="009B4E47" w:rsidRPr="009B4E47" w:rsidRDefault="009B4E47" w:rsidP="009B4E47">
      <w:pPr>
        <w:tabs>
          <w:tab w:val="left" w:pos="2268"/>
        </w:tabs>
        <w:spacing w:after="0"/>
        <w:rPr>
          <w:szCs w:val="24"/>
        </w:rPr>
      </w:pPr>
      <w:r w:rsidRPr="009B4E47">
        <w:rPr>
          <w:szCs w:val="24"/>
        </w:rPr>
        <w:t xml:space="preserve"> </w:t>
      </w:r>
    </w:p>
    <w:p w14:paraId="2A09E325" w14:textId="77777777" w:rsidR="009B4E47" w:rsidRPr="009B4E47" w:rsidRDefault="009B4E47" w:rsidP="009B4E47">
      <w:pPr>
        <w:keepNext/>
        <w:tabs>
          <w:tab w:val="left" w:pos="4111"/>
        </w:tabs>
        <w:outlineLvl w:val="2"/>
        <w:rPr>
          <w:b/>
          <w:caps/>
          <w:szCs w:val="20"/>
        </w:rPr>
      </w:pPr>
      <w:r w:rsidRPr="009B4E47">
        <w:rPr>
          <w:b/>
          <w:caps/>
          <w:szCs w:val="20"/>
        </w:rPr>
        <w:t>Purpose</w:t>
      </w:r>
    </w:p>
    <w:p w14:paraId="585BDEC0" w14:textId="77777777" w:rsidR="009B4E47" w:rsidRPr="009B4E47" w:rsidRDefault="009B4E47" w:rsidP="009B4E47">
      <w:r w:rsidRPr="009B4E47">
        <w:t>Advisory Committees are established to assist Council with executing specific functions or duties.</w:t>
      </w:r>
    </w:p>
    <w:p w14:paraId="577D638F" w14:textId="77777777" w:rsidR="009B4E47" w:rsidRPr="009B4E47" w:rsidRDefault="009B4E47" w:rsidP="009B4E47">
      <w:r w:rsidRPr="009B4E47">
        <w:t xml:space="preserve">Advisory Committees of Council currently have no delegated powers to act on behalf of Council or commit Council to any expenditure unless resolved explicitly by Council following recommendation from the Committee. Their function is purely advisory. </w:t>
      </w:r>
    </w:p>
    <w:p w14:paraId="00614FCD" w14:textId="77777777" w:rsidR="009B4E47" w:rsidRPr="009B4E47" w:rsidRDefault="009B4E47" w:rsidP="009B4E47">
      <w:r w:rsidRPr="009B4E47">
        <w:t xml:space="preserve">Advisory Committees are required to report to Council at intervals determined by the Council. </w:t>
      </w:r>
    </w:p>
    <w:p w14:paraId="303F1FB3" w14:textId="77777777" w:rsidR="009B4E47" w:rsidRPr="009B4E47" w:rsidRDefault="009B4E47" w:rsidP="009B4E47">
      <w:pPr>
        <w:keepNext/>
        <w:tabs>
          <w:tab w:val="left" w:pos="4111"/>
        </w:tabs>
        <w:spacing w:before="240"/>
        <w:outlineLvl w:val="2"/>
        <w:rPr>
          <w:b/>
          <w:caps/>
          <w:szCs w:val="20"/>
        </w:rPr>
      </w:pPr>
      <w:r w:rsidRPr="009B4E47">
        <w:rPr>
          <w:b/>
          <w:caps/>
          <w:szCs w:val="20"/>
        </w:rPr>
        <w:t>Executive Summary</w:t>
      </w:r>
    </w:p>
    <w:p w14:paraId="00AFE0A9" w14:textId="77777777" w:rsidR="009B4E47" w:rsidRPr="009B4E47" w:rsidRDefault="009B4E47" w:rsidP="009B4E47">
      <w:pPr>
        <w:spacing w:after="240"/>
      </w:pPr>
      <w:r w:rsidRPr="009B4E47">
        <w:t>Councillors, as representatives of the following Advisory Committees of Council, present the reports of the Committee Meetings for Council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977"/>
        <w:gridCol w:w="2693"/>
      </w:tblGrid>
      <w:tr w:rsidR="009B4E47" w:rsidRPr="009B4E47" w14:paraId="6DA5800C" w14:textId="77777777" w:rsidTr="004E2171">
        <w:tc>
          <w:tcPr>
            <w:tcW w:w="3969" w:type="dxa"/>
            <w:shd w:val="clear" w:color="auto" w:fill="000000" w:themeFill="text1"/>
          </w:tcPr>
          <w:p w14:paraId="764A71F5" w14:textId="77777777" w:rsidR="009B4E47" w:rsidRPr="009B4E47" w:rsidRDefault="009B4E47" w:rsidP="009B4E47">
            <w:pPr>
              <w:spacing w:after="0"/>
              <w:jc w:val="left"/>
            </w:pPr>
            <w:r w:rsidRPr="009B4E47">
              <w:t>Committee</w:t>
            </w:r>
          </w:p>
        </w:tc>
        <w:tc>
          <w:tcPr>
            <w:tcW w:w="2977" w:type="dxa"/>
            <w:shd w:val="clear" w:color="auto" w:fill="000000" w:themeFill="text1"/>
          </w:tcPr>
          <w:p w14:paraId="2102B78C" w14:textId="77777777" w:rsidR="009B4E47" w:rsidRPr="009B4E47" w:rsidRDefault="009B4E47" w:rsidP="009B4E47">
            <w:pPr>
              <w:spacing w:after="0"/>
              <w:jc w:val="center"/>
            </w:pPr>
            <w:r w:rsidRPr="009B4E47">
              <w:t>Meeting Date</w:t>
            </w:r>
          </w:p>
        </w:tc>
        <w:tc>
          <w:tcPr>
            <w:tcW w:w="2693" w:type="dxa"/>
            <w:shd w:val="clear" w:color="auto" w:fill="000000" w:themeFill="text1"/>
          </w:tcPr>
          <w:p w14:paraId="00483853" w14:textId="77777777" w:rsidR="009B4E47" w:rsidRPr="009B4E47" w:rsidRDefault="009B4E47" w:rsidP="009B4E47">
            <w:pPr>
              <w:spacing w:after="0"/>
              <w:jc w:val="center"/>
            </w:pPr>
            <w:r w:rsidRPr="009B4E47">
              <w:t>Council Representatives</w:t>
            </w:r>
          </w:p>
        </w:tc>
      </w:tr>
      <w:tr w:rsidR="009B4E47" w:rsidRPr="009B4E47" w14:paraId="3FF38746" w14:textId="77777777" w:rsidTr="004E2171">
        <w:tc>
          <w:tcPr>
            <w:tcW w:w="3969" w:type="dxa"/>
          </w:tcPr>
          <w:p w14:paraId="012E3989" w14:textId="77777777" w:rsidR="009B4E47" w:rsidRPr="009B4E47" w:rsidRDefault="009B4E47" w:rsidP="009B4E47">
            <w:pPr>
              <w:spacing w:before="120"/>
              <w:jc w:val="left"/>
            </w:pPr>
            <w:r w:rsidRPr="009B4E47">
              <w:t>Heritage Advisory Committee</w:t>
            </w:r>
          </w:p>
        </w:tc>
        <w:tc>
          <w:tcPr>
            <w:tcW w:w="2977" w:type="dxa"/>
          </w:tcPr>
          <w:p w14:paraId="6561F14B" w14:textId="77777777" w:rsidR="009B4E47" w:rsidRPr="009B4E47" w:rsidRDefault="009B4E47" w:rsidP="009B4E47">
            <w:pPr>
              <w:spacing w:before="120"/>
              <w:jc w:val="center"/>
            </w:pPr>
            <w:r w:rsidRPr="009B4E47">
              <w:t>Wednesday 21 April 2021</w:t>
            </w:r>
          </w:p>
        </w:tc>
        <w:tc>
          <w:tcPr>
            <w:tcW w:w="2693" w:type="dxa"/>
          </w:tcPr>
          <w:p w14:paraId="7972B0BF" w14:textId="77777777" w:rsidR="009B4E47" w:rsidRPr="009B4E47" w:rsidRDefault="009B4E47" w:rsidP="009B4E47">
            <w:pPr>
              <w:spacing w:before="120"/>
              <w:jc w:val="center"/>
            </w:pPr>
            <w:r w:rsidRPr="009B4E47">
              <w:t>Cr Paul Tatchell</w:t>
            </w:r>
          </w:p>
        </w:tc>
      </w:tr>
      <w:tr w:rsidR="009B4E47" w:rsidRPr="009B4E47" w14:paraId="5B9AA7C2" w14:textId="77777777" w:rsidTr="004E2171">
        <w:tc>
          <w:tcPr>
            <w:tcW w:w="3969" w:type="dxa"/>
          </w:tcPr>
          <w:p w14:paraId="7C9953E1" w14:textId="77777777" w:rsidR="009B4E47" w:rsidRPr="009B4E47" w:rsidRDefault="009B4E47" w:rsidP="009B4E47">
            <w:pPr>
              <w:spacing w:before="120"/>
              <w:jc w:val="left"/>
            </w:pPr>
            <w:r w:rsidRPr="009B4E47">
              <w:t>Heritage Advisory Committee</w:t>
            </w:r>
          </w:p>
        </w:tc>
        <w:tc>
          <w:tcPr>
            <w:tcW w:w="2977" w:type="dxa"/>
          </w:tcPr>
          <w:p w14:paraId="2133DB92" w14:textId="77777777" w:rsidR="009B4E47" w:rsidRPr="009B4E47" w:rsidRDefault="009B4E47" w:rsidP="009B4E47">
            <w:pPr>
              <w:spacing w:before="120"/>
              <w:jc w:val="center"/>
            </w:pPr>
            <w:r w:rsidRPr="009B4E47">
              <w:t>Wednesday 16 June 2021</w:t>
            </w:r>
          </w:p>
        </w:tc>
        <w:tc>
          <w:tcPr>
            <w:tcW w:w="2693" w:type="dxa"/>
          </w:tcPr>
          <w:p w14:paraId="5D7B3B31" w14:textId="77777777" w:rsidR="009B4E47" w:rsidRPr="009B4E47" w:rsidRDefault="009B4E47" w:rsidP="009B4E47">
            <w:pPr>
              <w:spacing w:before="120"/>
              <w:jc w:val="center"/>
            </w:pPr>
            <w:r w:rsidRPr="009B4E47">
              <w:t>Cr Paul Tatchell</w:t>
            </w:r>
          </w:p>
        </w:tc>
      </w:tr>
      <w:tr w:rsidR="009B4E47" w:rsidRPr="009B4E47" w14:paraId="5C635CA4" w14:textId="77777777" w:rsidTr="004E2171">
        <w:tc>
          <w:tcPr>
            <w:tcW w:w="3969" w:type="dxa"/>
          </w:tcPr>
          <w:p w14:paraId="572298F7" w14:textId="77777777" w:rsidR="009B4E47" w:rsidRPr="009B4E47" w:rsidRDefault="009B4E47" w:rsidP="009B4E47">
            <w:pPr>
              <w:spacing w:before="120"/>
              <w:jc w:val="left"/>
            </w:pPr>
            <w:r w:rsidRPr="009B4E47">
              <w:t>Local Business Advisory Committee</w:t>
            </w:r>
          </w:p>
        </w:tc>
        <w:tc>
          <w:tcPr>
            <w:tcW w:w="2977" w:type="dxa"/>
          </w:tcPr>
          <w:p w14:paraId="65530D40" w14:textId="77777777" w:rsidR="009B4E47" w:rsidRPr="009B4E47" w:rsidRDefault="009B4E47" w:rsidP="009B4E47">
            <w:pPr>
              <w:spacing w:before="120"/>
              <w:jc w:val="center"/>
            </w:pPr>
            <w:r w:rsidRPr="009B4E47">
              <w:t>Tuesday 8 June 2021</w:t>
            </w:r>
          </w:p>
        </w:tc>
        <w:tc>
          <w:tcPr>
            <w:tcW w:w="2693" w:type="dxa"/>
          </w:tcPr>
          <w:p w14:paraId="3E304211" w14:textId="77777777" w:rsidR="009B4E47" w:rsidRPr="009B4E47" w:rsidRDefault="009B4E47" w:rsidP="009B4E47">
            <w:pPr>
              <w:spacing w:before="120"/>
              <w:jc w:val="center"/>
            </w:pPr>
            <w:r w:rsidRPr="009B4E47">
              <w:t>Cr Paul Tatchell</w:t>
            </w:r>
          </w:p>
        </w:tc>
      </w:tr>
    </w:tbl>
    <w:p w14:paraId="6AE5F0F1" w14:textId="77777777" w:rsidR="009B4E47" w:rsidRPr="009B4E47" w:rsidRDefault="009B4E47" w:rsidP="009B4E47"/>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9B4E47" w:rsidRPr="009B4E47" w14:paraId="5EF8E1AF" w14:textId="77777777" w:rsidTr="004E2171">
        <w:tc>
          <w:tcPr>
            <w:tcW w:w="9639" w:type="dxa"/>
          </w:tcPr>
          <w:p w14:paraId="125946F0" w14:textId="68A4B393" w:rsidR="009B4E47" w:rsidRDefault="00B6170C" w:rsidP="00B6170C">
            <w:pPr>
              <w:tabs>
                <w:tab w:val="left" w:pos="4111"/>
              </w:tabs>
              <w:spacing w:before="240"/>
              <w:outlineLvl w:val="2"/>
              <w:rPr>
                <w:rFonts w:cs="Calibri"/>
                <w:b/>
                <w:caps/>
                <w:szCs w:val="20"/>
              </w:rPr>
            </w:pPr>
            <w:bookmarkStart w:id="44" w:name="PDF2_Recommendations_9910"/>
            <w:bookmarkStart w:id="45" w:name="MoverSeconder_9910"/>
            <w:bookmarkEnd w:id="44"/>
            <w:r w:rsidRPr="00B6170C">
              <w:rPr>
                <w:rFonts w:cs="Calibri"/>
                <w:b/>
                <w:caps/>
                <w:szCs w:val="20"/>
              </w:rPr>
              <w:t xml:space="preserve">Resolution  </w:t>
            </w:r>
          </w:p>
          <w:p w14:paraId="118A089D" w14:textId="4F308C7B" w:rsidR="00B6170C" w:rsidRDefault="00B6170C" w:rsidP="00B6170C">
            <w:pPr>
              <w:tabs>
                <w:tab w:val="left" w:pos="1134"/>
              </w:tabs>
              <w:spacing w:after="0"/>
              <w:jc w:val="left"/>
              <w:rPr>
                <w:rFonts w:cs="Calibri"/>
              </w:rPr>
            </w:pPr>
            <w:r w:rsidRPr="00B95878">
              <w:rPr>
                <w:rFonts w:cs="Calibri"/>
                <w:b/>
                <w:bCs/>
              </w:rPr>
              <w:t>Moved:</w:t>
            </w:r>
            <w:r w:rsidRPr="00B6170C">
              <w:rPr>
                <w:rFonts w:cs="Calibri"/>
              </w:rPr>
              <w:tab/>
              <w:t>Cr David Edwards</w:t>
            </w:r>
          </w:p>
          <w:p w14:paraId="148A2AAB" w14:textId="1393AFC0" w:rsidR="00B6170C" w:rsidRPr="00B6170C" w:rsidRDefault="00B6170C" w:rsidP="00B6170C">
            <w:pPr>
              <w:tabs>
                <w:tab w:val="left" w:pos="1134"/>
              </w:tabs>
              <w:jc w:val="left"/>
            </w:pPr>
            <w:r w:rsidRPr="00B95878">
              <w:rPr>
                <w:rFonts w:cs="Calibri"/>
                <w:b/>
                <w:bCs/>
              </w:rPr>
              <w:t>Seconded:</w:t>
            </w:r>
            <w:r w:rsidRPr="00B6170C">
              <w:rPr>
                <w:rFonts w:cs="Calibri"/>
              </w:rPr>
              <w:tab/>
              <w:t>Cr Paul Tatchell</w:t>
            </w:r>
            <w:bookmarkEnd w:id="45"/>
          </w:p>
          <w:p w14:paraId="0603228F" w14:textId="77777777" w:rsidR="009B4E47" w:rsidRPr="009B4E47" w:rsidRDefault="009B4E47" w:rsidP="009B4E47">
            <w:pPr>
              <w:tabs>
                <w:tab w:val="left" w:pos="0"/>
              </w:tabs>
              <w:rPr>
                <w:rFonts w:eastAsia="Times New Roman" w:cs="Arial"/>
                <w:b/>
                <w:bCs/>
                <w:szCs w:val="24"/>
              </w:rPr>
            </w:pPr>
            <w:r w:rsidRPr="009B4E47">
              <w:rPr>
                <w:rFonts w:eastAsia="Times New Roman" w:cs="Arial"/>
                <w:b/>
                <w:bCs/>
                <w:szCs w:val="24"/>
              </w:rPr>
              <w:t>That Council receive the following Advisory Committee reports:</w:t>
            </w:r>
          </w:p>
          <w:p w14:paraId="4151725C" w14:textId="77777777" w:rsidR="009B4E47" w:rsidRPr="009B4E47" w:rsidRDefault="009B4E47" w:rsidP="009B4E47">
            <w:pPr>
              <w:tabs>
                <w:tab w:val="left" w:pos="567"/>
              </w:tabs>
              <w:ind w:left="567" w:hanging="567"/>
              <w:rPr>
                <w:rFonts w:eastAsia="Times New Roman" w:cs="Arial"/>
                <w:b/>
                <w:bCs/>
                <w:szCs w:val="24"/>
              </w:rPr>
            </w:pPr>
            <w:r w:rsidRPr="009B4E47">
              <w:rPr>
                <w:rFonts w:eastAsia="Times New Roman" w:cs="Arial"/>
                <w:b/>
                <w:bCs/>
                <w:szCs w:val="24"/>
              </w:rPr>
              <w:t>1.</w:t>
            </w:r>
            <w:r w:rsidRPr="009B4E47">
              <w:rPr>
                <w:rFonts w:eastAsia="Times New Roman" w:cs="Arial"/>
                <w:b/>
                <w:bCs/>
                <w:szCs w:val="24"/>
              </w:rPr>
              <w:tab/>
              <w:t>Heritage Advisory Committee Meeting Minutes for Wednesday 21 April 2021 and Wednesday 16 June 2021.</w:t>
            </w:r>
          </w:p>
          <w:p w14:paraId="6E8FEA17" w14:textId="77777777" w:rsidR="00B6170C" w:rsidRDefault="009B4E47" w:rsidP="00B95878">
            <w:pPr>
              <w:tabs>
                <w:tab w:val="left" w:pos="567"/>
              </w:tabs>
              <w:ind w:left="567" w:hanging="567"/>
              <w:rPr>
                <w:rFonts w:eastAsia="Times New Roman" w:cs="Arial"/>
                <w:b/>
                <w:bCs/>
                <w:szCs w:val="24"/>
              </w:rPr>
            </w:pPr>
            <w:r w:rsidRPr="009B4E47">
              <w:rPr>
                <w:rFonts w:eastAsia="Times New Roman" w:cs="Arial"/>
                <w:b/>
                <w:szCs w:val="24"/>
              </w:rPr>
              <w:t>2.</w:t>
            </w:r>
            <w:r w:rsidRPr="009B4E47">
              <w:rPr>
                <w:rFonts w:eastAsia="Times New Roman" w:cs="Arial"/>
                <w:b/>
                <w:szCs w:val="24"/>
              </w:rPr>
              <w:tab/>
            </w:r>
            <w:r w:rsidRPr="009B4E47">
              <w:rPr>
                <w:rFonts w:eastAsia="Times New Roman" w:cs="Arial"/>
                <w:b/>
                <w:bCs/>
                <w:szCs w:val="24"/>
              </w:rPr>
              <w:t>Local Business Advisory Committee Meeting Minutes for Tuesday 8 June 2021.</w:t>
            </w:r>
            <w:bookmarkStart w:id="46" w:name="Carried_9910"/>
          </w:p>
          <w:p w14:paraId="6C9D05EA" w14:textId="19410600" w:rsidR="009B4E47" w:rsidRPr="009B4E47" w:rsidRDefault="00B6170C" w:rsidP="00B6170C">
            <w:pPr>
              <w:tabs>
                <w:tab w:val="left" w:pos="567"/>
              </w:tabs>
              <w:ind w:left="567" w:hanging="567"/>
              <w:jc w:val="right"/>
              <w:rPr>
                <w:rFonts w:eastAsia="Times New Roman" w:cs="Arial"/>
                <w:szCs w:val="24"/>
              </w:rPr>
            </w:pPr>
            <w:r w:rsidRPr="00B6170C">
              <w:rPr>
                <w:rFonts w:eastAsia="Times New Roman" w:cs="Calibri"/>
                <w:b/>
                <w:bCs/>
                <w:caps/>
                <w:szCs w:val="24"/>
              </w:rPr>
              <w:t>Carried</w:t>
            </w:r>
            <w:bookmarkEnd w:id="46"/>
          </w:p>
        </w:tc>
      </w:tr>
    </w:tbl>
    <w:p w14:paraId="0CF6E433" w14:textId="77777777" w:rsidR="009B4E47" w:rsidRPr="009B4E47" w:rsidRDefault="009B4E47" w:rsidP="009B4E47">
      <w:pPr>
        <w:spacing w:after="0"/>
        <w:rPr>
          <w:b/>
        </w:rPr>
      </w:pPr>
    </w:p>
    <w:p w14:paraId="769D2209" w14:textId="77777777" w:rsidR="009B4E47" w:rsidRDefault="009B4E47" w:rsidP="009B4E47">
      <w:pPr>
        <w:spacing w:after="0"/>
      </w:pPr>
      <w:r>
        <w:t xml:space="preserve"> </w:t>
      </w:r>
      <w:bookmarkStart w:id="47" w:name="PageSet_Report_9910"/>
      <w:bookmarkEnd w:id="47"/>
      <w:r w:rsidRPr="009B4E47">
        <w:t xml:space="preserve"> </w:t>
      </w:r>
    </w:p>
    <w:p w14:paraId="052FA53D" w14:textId="77777777" w:rsidR="009B4E47" w:rsidRDefault="009B4E47" w:rsidP="009B4E47">
      <w:pPr>
        <w:pStyle w:val="ICTOC1MINS"/>
        <w:sectPr w:rsidR="009B4E47" w:rsidSect="009B4E47">
          <w:headerReference w:type="even" r:id="rId42"/>
          <w:headerReference w:type="default" r:id="rId43"/>
          <w:footerReference w:type="even" r:id="rId44"/>
          <w:footerReference w:type="default" r:id="rId45"/>
          <w:headerReference w:type="first" r:id="rId46"/>
          <w:footerReference w:type="first" r:id="rId47"/>
          <w:pgSz w:w="11907" w:h="16839" w:code="9"/>
          <w:pgMar w:top="1134" w:right="1134" w:bottom="1134" w:left="1134" w:header="567" w:footer="567" w:gutter="0"/>
          <w:cols w:space="720"/>
          <w:formProt w:val="0"/>
          <w:docGrid w:linePitch="326"/>
        </w:sectPr>
      </w:pPr>
    </w:p>
    <w:bookmarkStart w:id="48" w:name="PDF1_CommunityPlanningEconDev"/>
    <w:p w14:paraId="0FE2D347" w14:textId="07806BE0" w:rsidR="009B4E47" w:rsidRDefault="009B4E47" w:rsidP="009B4E47">
      <w:pPr>
        <w:pStyle w:val="ICTOC1MINS"/>
      </w:pPr>
      <w:r>
        <w:lastRenderedPageBreak/>
        <w:fldChar w:fldCharType="begin"/>
      </w:r>
      <w:r>
        <w:instrText xml:space="preserve"> SEQ SeqList \* Charformat </w:instrText>
      </w:r>
      <w:r>
        <w:fldChar w:fldCharType="separate"/>
      </w:r>
      <w:bookmarkStart w:id="49" w:name="_Toc79143972"/>
      <w:r w:rsidR="003F5C79">
        <w:rPr>
          <w:noProof/>
        </w:rPr>
        <w:t>12</w:t>
      </w:r>
      <w:r>
        <w:fldChar w:fldCharType="end"/>
      </w:r>
      <w:r>
        <w:tab/>
        <w:t>Community Planning and Economic Development Reports</w:t>
      </w:r>
      <w:bookmarkEnd w:id="49"/>
    </w:p>
    <w:p w14:paraId="0BD01487" w14:textId="77777777" w:rsidR="009B4E47" w:rsidRPr="009B4E47" w:rsidRDefault="009B4E47" w:rsidP="009B4E47">
      <w:pPr>
        <w:pStyle w:val="ICTOC2MINS"/>
      </w:pPr>
      <w:bookmarkStart w:id="50" w:name="PDF2_ReportName_9876"/>
      <w:bookmarkStart w:id="51" w:name="_Toc79143973"/>
      <w:bookmarkStart w:id="52" w:name="_Hlk69742197"/>
      <w:bookmarkEnd w:id="50"/>
      <w:r w:rsidRPr="009B4E47">
        <w:t>12.1</w:t>
      </w:r>
      <w:r w:rsidRPr="009B4E47">
        <w:tab/>
        <w:t>PA2020044 - Development of a Second Dwelling behind an existing Dwelling at 13 Clarinda Street, Bacchus Marsh</w:t>
      </w:r>
      <w:bookmarkEnd w:id="51"/>
      <w:r w:rsidRPr="009B4E47">
        <w:t xml:space="preserve"> </w:t>
      </w:r>
    </w:p>
    <w:p w14:paraId="48B02854" w14:textId="77777777" w:rsidR="009B4E47" w:rsidRPr="009B4E47" w:rsidRDefault="009B4E47" w:rsidP="009B4E47">
      <w:pPr>
        <w:tabs>
          <w:tab w:val="left" w:pos="1985"/>
        </w:tabs>
        <w:ind w:left="1985" w:hanging="1985"/>
        <w:rPr>
          <w:b/>
          <w:szCs w:val="24"/>
        </w:rPr>
      </w:pPr>
      <w:r w:rsidRPr="009B4E47">
        <w:rPr>
          <w:b/>
          <w:szCs w:val="24"/>
        </w:rPr>
        <w:t>Author:</w:t>
      </w:r>
      <w:r w:rsidRPr="009B4E47">
        <w:rPr>
          <w:b/>
          <w:szCs w:val="24"/>
        </w:rPr>
        <w:tab/>
        <w:t>Victoria Mack, Statutory Planner</w:t>
      </w:r>
    </w:p>
    <w:p w14:paraId="2907FB94" w14:textId="5B6CFF50" w:rsidR="009B4E47" w:rsidRPr="009B4E47" w:rsidRDefault="009B4E47" w:rsidP="009B4E47">
      <w:pPr>
        <w:tabs>
          <w:tab w:val="left" w:pos="1985"/>
        </w:tabs>
        <w:ind w:left="1985" w:hanging="1985"/>
        <w:rPr>
          <w:b/>
          <w:szCs w:val="24"/>
        </w:rPr>
      </w:pPr>
      <w:r w:rsidRPr="009B4E47">
        <w:rPr>
          <w:b/>
          <w:szCs w:val="24"/>
        </w:rPr>
        <w:t xml:space="preserve">Authoriser:  </w:t>
      </w:r>
      <w:r w:rsidR="00B95878">
        <w:rPr>
          <w:b/>
          <w:szCs w:val="24"/>
        </w:rPr>
        <w:tab/>
      </w:r>
      <w:r w:rsidRPr="009B4E47">
        <w:rPr>
          <w:rFonts w:cs="Calibri"/>
          <w:b/>
          <w:szCs w:val="24"/>
        </w:rPr>
        <w:t>Henry Bezuidenhout, Executive Manager Community Planning &amp; Economic Development</w:t>
      </w:r>
      <w:r w:rsidRPr="009B4E47">
        <w:rPr>
          <w:b/>
          <w:szCs w:val="24"/>
        </w:rPr>
        <w:t xml:space="preserve"> </w:t>
      </w:r>
    </w:p>
    <w:p w14:paraId="324B272C" w14:textId="77777777" w:rsidR="009B4E47" w:rsidRPr="009B4E47" w:rsidRDefault="009B4E47" w:rsidP="00B95878">
      <w:pPr>
        <w:tabs>
          <w:tab w:val="left" w:pos="1984"/>
        </w:tabs>
        <w:spacing w:before="120" w:after="0"/>
        <w:ind w:left="1985" w:hanging="1985"/>
        <w:rPr>
          <w:b/>
          <w:szCs w:val="24"/>
        </w:rPr>
      </w:pPr>
      <w:bookmarkStart w:id="53" w:name="PDF2_Attachments_9876"/>
      <w:r w:rsidRPr="009B4E47">
        <w:rPr>
          <w:b/>
          <w:szCs w:val="24"/>
        </w:rPr>
        <w:t xml:space="preserve">Attachments: </w:t>
      </w:r>
      <w:bookmarkEnd w:id="53"/>
      <w:r w:rsidRPr="009B4E47">
        <w:rPr>
          <w:rFonts w:cs="Calibri"/>
          <w:b/>
          <w:szCs w:val="24"/>
        </w:rPr>
        <w:t>1.</w:t>
      </w:r>
      <w:r w:rsidRPr="009B4E47">
        <w:rPr>
          <w:rFonts w:cs="Calibri"/>
          <w:b/>
          <w:szCs w:val="24"/>
        </w:rPr>
        <w:tab/>
        <w:t xml:space="preserve">Site layout and dwelling plans including landscape plan (under separate cover) </w:t>
      </w:r>
      <w:bookmarkStart w:id="54" w:name="PDFA_9876_1"/>
      <w:r w:rsidRPr="009B4E47">
        <w:rPr>
          <w:rFonts w:cs="Calibri"/>
          <w:b/>
          <w:szCs w:val="24"/>
        </w:rPr>
        <w:t xml:space="preserve"> </w:t>
      </w:r>
      <w:bookmarkEnd w:id="54"/>
      <w:r w:rsidRPr="009B4E47">
        <w:rPr>
          <w:b/>
          <w:szCs w:val="24"/>
        </w:rPr>
        <w:t xml:space="preserve"> </w:t>
      </w:r>
    </w:p>
    <w:p w14:paraId="082A84A0" w14:textId="77777777" w:rsidR="009B4E47" w:rsidRPr="009B4E47" w:rsidRDefault="009B4E47" w:rsidP="009B4E47">
      <w:pPr>
        <w:keepNext/>
        <w:tabs>
          <w:tab w:val="left" w:pos="4111"/>
        </w:tabs>
        <w:spacing w:before="120"/>
        <w:outlineLvl w:val="2"/>
        <w:rPr>
          <w:b/>
          <w:caps/>
          <w:szCs w:val="20"/>
        </w:rPr>
      </w:pPr>
      <w:r w:rsidRPr="009B4E47">
        <w:rPr>
          <w:b/>
          <w:caps/>
          <w:szCs w:val="20"/>
        </w:rPr>
        <w:t>Application Summary</w:t>
      </w:r>
    </w:p>
    <w:p w14:paraId="622EA618" w14:textId="77777777" w:rsidR="009B4E47" w:rsidRPr="009B4E47" w:rsidRDefault="009B4E47" w:rsidP="009B4E47">
      <w:pPr>
        <w:tabs>
          <w:tab w:val="left" w:pos="2835"/>
        </w:tabs>
        <w:ind w:left="2835" w:hanging="2835"/>
        <w:rPr>
          <w:b/>
        </w:rPr>
      </w:pPr>
      <w:r w:rsidRPr="009B4E47">
        <w:rPr>
          <w:b/>
        </w:rPr>
        <w:t>Permit No:</w:t>
      </w:r>
      <w:r w:rsidRPr="009B4E47">
        <w:rPr>
          <w:b/>
        </w:rPr>
        <w:tab/>
      </w:r>
      <w:r w:rsidRPr="009B4E47">
        <w:rPr>
          <w:b/>
          <w:szCs w:val="24"/>
        </w:rPr>
        <w:t>PA2020044</w:t>
      </w:r>
    </w:p>
    <w:p w14:paraId="32A6DADC" w14:textId="77777777" w:rsidR="009B4E47" w:rsidRPr="009B4E47" w:rsidRDefault="009B4E47" w:rsidP="009B4E47">
      <w:pPr>
        <w:tabs>
          <w:tab w:val="left" w:pos="2835"/>
        </w:tabs>
        <w:ind w:left="2835" w:hanging="2835"/>
        <w:rPr>
          <w:b/>
        </w:rPr>
      </w:pPr>
      <w:r w:rsidRPr="009B4E47">
        <w:rPr>
          <w:b/>
        </w:rPr>
        <w:t>Lodgement Date:</w:t>
      </w:r>
      <w:r w:rsidRPr="009B4E47">
        <w:rPr>
          <w:b/>
        </w:rPr>
        <w:tab/>
      </w:r>
      <w:r w:rsidRPr="009B4E47">
        <w:rPr>
          <w:rFonts w:asciiTheme="minorHAnsi" w:hAnsiTheme="minorHAnsi" w:cstheme="minorHAnsi"/>
          <w:b/>
          <w:bCs/>
          <w:color w:val="000000"/>
          <w:szCs w:val="24"/>
          <w:shd w:val="clear" w:color="auto" w:fill="FFFFFF"/>
        </w:rPr>
        <w:t>2 March 2020. Amended application lodged on 10 February 2021</w:t>
      </w:r>
    </w:p>
    <w:p w14:paraId="4626F23A" w14:textId="77777777" w:rsidR="009B4E47" w:rsidRPr="009B4E47" w:rsidRDefault="009B4E47" w:rsidP="009B4E47">
      <w:pPr>
        <w:tabs>
          <w:tab w:val="left" w:pos="2835"/>
        </w:tabs>
        <w:ind w:left="2835" w:hanging="2835"/>
        <w:rPr>
          <w:b/>
        </w:rPr>
      </w:pPr>
      <w:r w:rsidRPr="009B4E47">
        <w:rPr>
          <w:b/>
        </w:rPr>
        <w:t>Planning Officer:</w:t>
      </w:r>
      <w:r w:rsidRPr="009B4E47">
        <w:rPr>
          <w:b/>
        </w:rPr>
        <w:tab/>
      </w:r>
      <w:r w:rsidRPr="009B4E47">
        <w:rPr>
          <w:b/>
          <w:szCs w:val="24"/>
        </w:rPr>
        <w:t>Victoria Mack</w:t>
      </w:r>
    </w:p>
    <w:p w14:paraId="5F277FC6" w14:textId="77777777" w:rsidR="009B4E47" w:rsidRPr="009B4E47" w:rsidRDefault="009B4E47" w:rsidP="009B4E47">
      <w:pPr>
        <w:tabs>
          <w:tab w:val="left" w:pos="2835"/>
        </w:tabs>
        <w:ind w:left="2835" w:hanging="2835"/>
        <w:rPr>
          <w:b/>
        </w:rPr>
      </w:pPr>
      <w:r w:rsidRPr="009B4E47">
        <w:rPr>
          <w:b/>
        </w:rPr>
        <w:t>Address of the land:</w:t>
      </w:r>
      <w:r w:rsidRPr="009B4E47">
        <w:rPr>
          <w:b/>
        </w:rPr>
        <w:tab/>
      </w:r>
      <w:r w:rsidRPr="009B4E47">
        <w:rPr>
          <w:rFonts w:asciiTheme="minorHAnsi" w:hAnsiTheme="minorHAnsi" w:cstheme="minorHAnsi"/>
          <w:b/>
          <w:bCs/>
          <w:color w:val="000000"/>
          <w:szCs w:val="24"/>
          <w:shd w:val="clear" w:color="auto" w:fill="FFFFFF"/>
        </w:rPr>
        <w:t>13 Clarinda Street, Bacchus Marsh Lot 1 on TP 098690G</w:t>
      </w:r>
    </w:p>
    <w:p w14:paraId="095DAD91" w14:textId="77777777" w:rsidR="009B4E47" w:rsidRPr="009B4E47" w:rsidRDefault="009B4E47" w:rsidP="009B4E47">
      <w:pPr>
        <w:tabs>
          <w:tab w:val="left" w:pos="2835"/>
        </w:tabs>
        <w:ind w:left="2835" w:hanging="2835"/>
        <w:rPr>
          <w:b/>
        </w:rPr>
      </w:pPr>
      <w:r w:rsidRPr="009B4E47">
        <w:rPr>
          <w:b/>
        </w:rPr>
        <w:t>Proposal:</w:t>
      </w:r>
      <w:r w:rsidRPr="009B4E47">
        <w:rPr>
          <w:b/>
        </w:rPr>
        <w:tab/>
      </w:r>
      <w:r w:rsidRPr="009B4E47">
        <w:rPr>
          <w:rFonts w:asciiTheme="minorHAnsi" w:hAnsiTheme="minorHAnsi" w:cstheme="minorHAnsi"/>
          <w:b/>
          <w:bCs/>
          <w:color w:val="000000"/>
          <w:szCs w:val="24"/>
          <w:shd w:val="clear" w:color="auto" w:fill="FFFFFF"/>
        </w:rPr>
        <w:t>Development of a second dwelling behind an existing dwelling</w:t>
      </w:r>
    </w:p>
    <w:p w14:paraId="69D856F6" w14:textId="77777777" w:rsidR="009B4E47" w:rsidRPr="009B4E47" w:rsidRDefault="009B4E47" w:rsidP="009B4E47">
      <w:pPr>
        <w:tabs>
          <w:tab w:val="left" w:pos="2835"/>
        </w:tabs>
        <w:ind w:left="2835" w:hanging="2835"/>
        <w:rPr>
          <w:b/>
        </w:rPr>
      </w:pPr>
      <w:r w:rsidRPr="009B4E47">
        <w:rPr>
          <w:b/>
        </w:rPr>
        <w:t>Lot size:</w:t>
      </w:r>
      <w:r w:rsidRPr="009B4E47">
        <w:rPr>
          <w:b/>
        </w:rPr>
        <w:tab/>
      </w:r>
      <w:r w:rsidRPr="009B4E47">
        <w:rPr>
          <w:b/>
          <w:szCs w:val="24"/>
        </w:rPr>
        <w:t>714.72sqm</w:t>
      </w:r>
    </w:p>
    <w:p w14:paraId="2B8CF98E" w14:textId="77777777" w:rsidR="009B4E47" w:rsidRPr="009B4E47" w:rsidRDefault="009B4E47" w:rsidP="009B4E47">
      <w:pPr>
        <w:tabs>
          <w:tab w:val="left" w:pos="2268"/>
        </w:tabs>
        <w:ind w:left="2835" w:hanging="2835"/>
        <w:rPr>
          <w:b/>
          <w:szCs w:val="24"/>
        </w:rPr>
      </w:pPr>
      <w:r w:rsidRPr="009B4E47">
        <w:rPr>
          <w:b/>
        </w:rPr>
        <w:t>Why is a permit required?</w:t>
      </w:r>
      <w:r w:rsidRPr="009B4E47">
        <w:rPr>
          <w:b/>
        </w:rPr>
        <w:tab/>
      </w:r>
      <w:r w:rsidRPr="009B4E47">
        <w:rPr>
          <w:b/>
          <w:szCs w:val="24"/>
        </w:rPr>
        <w:t>Clause 32.08 General Residential Zone – Two dwellings on a lot.</w:t>
      </w:r>
    </w:p>
    <w:p w14:paraId="5A4E7C6C" w14:textId="77777777" w:rsidR="009B4E47" w:rsidRPr="009B4E47" w:rsidRDefault="009B4E47" w:rsidP="009B4E47">
      <w:pPr>
        <w:tabs>
          <w:tab w:val="left" w:pos="2268"/>
        </w:tabs>
        <w:ind w:left="2268" w:hanging="2268"/>
        <w:rPr>
          <w:szCs w:val="24"/>
        </w:rPr>
      </w:pPr>
      <w:r w:rsidRPr="009B4E47">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9B4E47" w:rsidRPr="009B4E47" w14:paraId="5562CE53" w14:textId="77777777" w:rsidTr="004E2171">
        <w:tc>
          <w:tcPr>
            <w:tcW w:w="9855" w:type="dxa"/>
          </w:tcPr>
          <w:p w14:paraId="10083226" w14:textId="2ABDB2C6" w:rsidR="009B4E47" w:rsidRDefault="004C5117" w:rsidP="004C5117">
            <w:pPr>
              <w:tabs>
                <w:tab w:val="left" w:pos="4111"/>
              </w:tabs>
              <w:spacing w:before="240"/>
              <w:outlineLvl w:val="2"/>
              <w:rPr>
                <w:rFonts w:cs="Calibri"/>
                <w:b/>
                <w:caps/>
                <w:szCs w:val="20"/>
              </w:rPr>
            </w:pPr>
            <w:bookmarkStart w:id="55" w:name="PDF2_Recommendations_9876"/>
            <w:bookmarkStart w:id="56" w:name="MoverSeconder_9876"/>
            <w:bookmarkEnd w:id="55"/>
            <w:r w:rsidRPr="004C5117">
              <w:rPr>
                <w:rFonts w:cs="Calibri"/>
                <w:b/>
                <w:caps/>
                <w:szCs w:val="20"/>
              </w:rPr>
              <w:t xml:space="preserve">Resolution  </w:t>
            </w:r>
          </w:p>
          <w:p w14:paraId="4A800EF3" w14:textId="66CDD9A2" w:rsidR="004C5117" w:rsidRDefault="004C5117" w:rsidP="004C5117">
            <w:pPr>
              <w:tabs>
                <w:tab w:val="left" w:pos="1134"/>
              </w:tabs>
              <w:spacing w:after="0"/>
              <w:jc w:val="left"/>
              <w:rPr>
                <w:rFonts w:cs="Calibri"/>
              </w:rPr>
            </w:pPr>
            <w:r w:rsidRPr="004C5117">
              <w:rPr>
                <w:rFonts w:cs="Calibri"/>
                <w:b/>
                <w:bCs/>
              </w:rPr>
              <w:t>Moved:</w:t>
            </w:r>
            <w:r w:rsidRPr="004C5117">
              <w:rPr>
                <w:rFonts w:cs="Calibri"/>
              </w:rPr>
              <w:tab/>
              <w:t>Cr David Edwards</w:t>
            </w:r>
          </w:p>
          <w:p w14:paraId="022315EA" w14:textId="170C615E" w:rsidR="004C5117" w:rsidRPr="004C5117" w:rsidRDefault="004C5117" w:rsidP="004C5117">
            <w:pPr>
              <w:tabs>
                <w:tab w:val="left" w:pos="1134"/>
              </w:tabs>
              <w:jc w:val="left"/>
            </w:pPr>
            <w:r w:rsidRPr="004C5117">
              <w:rPr>
                <w:rFonts w:cs="Calibri"/>
                <w:b/>
                <w:bCs/>
              </w:rPr>
              <w:t>Seconded:</w:t>
            </w:r>
            <w:r w:rsidRPr="004C5117">
              <w:rPr>
                <w:rFonts w:cs="Calibri"/>
              </w:rPr>
              <w:tab/>
              <w:t>Cr Paul Tatchell</w:t>
            </w:r>
            <w:bookmarkEnd w:id="56"/>
          </w:p>
          <w:p w14:paraId="49743099" w14:textId="7C8D7D5B" w:rsidR="004C5117" w:rsidRDefault="004C5117" w:rsidP="004C5117">
            <w:pPr>
              <w:pStyle w:val="paragraph"/>
              <w:spacing w:before="0" w:beforeAutospacing="0" w:after="120" w:afterAutospacing="0"/>
              <w:jc w:val="both"/>
              <w:textAlignment w:val="baseline"/>
              <w:rPr>
                <w:rStyle w:val="normaltextrun"/>
                <w:rFonts w:ascii="Calibri" w:hAnsi="Calibri" w:cs="Calibri"/>
                <w:b/>
                <w:bCs/>
              </w:rPr>
            </w:pPr>
            <w:r>
              <w:rPr>
                <w:rStyle w:val="normaltextrun"/>
                <w:rFonts w:ascii="Calibri" w:hAnsi="Calibri" w:cs="Calibri"/>
                <w:b/>
                <w:bCs/>
              </w:rPr>
              <w:t xml:space="preserve">That Council, having considered all matters for PA2020044 as prescribed by the </w:t>
            </w:r>
            <w:r>
              <w:rPr>
                <w:rStyle w:val="normaltextrun"/>
                <w:rFonts w:ascii="Calibri" w:hAnsi="Calibri" w:cs="Calibri"/>
                <w:b/>
                <w:bCs/>
                <w:i/>
                <w:iCs/>
              </w:rPr>
              <w:t xml:space="preserve">Planning and Environment Act 1987, </w:t>
            </w:r>
            <w:r>
              <w:rPr>
                <w:rStyle w:val="normaltextrun"/>
                <w:rFonts w:ascii="Calibri" w:hAnsi="Calibri" w:cs="Calibri"/>
                <w:b/>
                <w:bCs/>
              </w:rPr>
              <w:t xml:space="preserve">issue a </w:t>
            </w:r>
            <w:r>
              <w:rPr>
                <w:rStyle w:val="normaltextrun"/>
                <w:rFonts w:ascii="Calibri" w:hAnsi="Calibri" w:cs="Calibri"/>
                <w:b/>
                <w:bCs/>
                <w:u w:val="single"/>
              </w:rPr>
              <w:t>refusal</w:t>
            </w:r>
            <w:r w:rsidRPr="003F5C79">
              <w:rPr>
                <w:rStyle w:val="normaltextrun"/>
                <w:rFonts w:ascii="Calibri" w:hAnsi="Calibri" w:cs="Calibri"/>
                <w:b/>
                <w:bCs/>
              </w:rPr>
              <w:t xml:space="preserve"> </w:t>
            </w:r>
            <w:r>
              <w:rPr>
                <w:rStyle w:val="normaltextrun"/>
                <w:rFonts w:ascii="Calibri" w:hAnsi="Calibri" w:cs="Calibri"/>
                <w:b/>
                <w:bCs/>
              </w:rPr>
              <w:t>to grant a permit for the Development of a Second Dwelling behind an existing Dwelling at 13 Clarinda Street, Bacchus Marsh, based on the following grounds:</w:t>
            </w:r>
          </w:p>
          <w:p w14:paraId="0B91ED6D" w14:textId="1C356B2D" w:rsidR="004C5117" w:rsidRPr="004C5117" w:rsidRDefault="004C5117" w:rsidP="004C5117">
            <w:pPr>
              <w:pStyle w:val="ICRecList1"/>
              <w:rPr>
                <w:b/>
                <w:bCs/>
              </w:rPr>
            </w:pPr>
            <w:r w:rsidRPr="004C5117">
              <w:rPr>
                <w:rStyle w:val="normaltextrun"/>
                <w:rFonts w:cs="Calibri"/>
                <w:b/>
                <w:bCs/>
              </w:rPr>
              <w:t>The development does not accord with the existing or preferred neighbourhood character for the precinct.</w:t>
            </w:r>
          </w:p>
          <w:p w14:paraId="683EC76B" w14:textId="03C4491C" w:rsidR="004C5117" w:rsidRPr="004C5117" w:rsidRDefault="004C5117" w:rsidP="004C5117">
            <w:pPr>
              <w:pStyle w:val="ICRecList1"/>
              <w:rPr>
                <w:b/>
                <w:bCs/>
              </w:rPr>
            </w:pPr>
            <w:r w:rsidRPr="004C5117">
              <w:rPr>
                <w:rStyle w:val="normaltextrun"/>
                <w:rFonts w:cs="Calibri"/>
                <w:b/>
                <w:bCs/>
              </w:rPr>
              <w:t>The proposed crossover and side driveway does not allow for enhancement of the front garden character, including increased canopy tree plantings.</w:t>
            </w:r>
          </w:p>
          <w:p w14:paraId="4B753B32" w14:textId="342214B2" w:rsidR="004C5117" w:rsidRPr="004C5117" w:rsidRDefault="004C5117" w:rsidP="004C5117">
            <w:pPr>
              <w:pStyle w:val="ICRecList1"/>
              <w:rPr>
                <w:b/>
                <w:bCs/>
              </w:rPr>
            </w:pPr>
            <w:r w:rsidRPr="004C5117">
              <w:rPr>
                <w:rStyle w:val="normaltextrun"/>
                <w:rFonts w:cs="Calibri"/>
                <w:b/>
                <w:bCs/>
              </w:rPr>
              <w:t>The siting of buildings, driveways and private open space represents an overdevelopment of the site.</w:t>
            </w:r>
          </w:p>
          <w:p w14:paraId="478506CD" w14:textId="07E01E41" w:rsidR="009B4E47" w:rsidRPr="009B4E47" w:rsidRDefault="004C5117" w:rsidP="004C5117">
            <w:pPr>
              <w:tabs>
                <w:tab w:val="left" w:pos="360"/>
                <w:tab w:val="left" w:pos="1134"/>
              </w:tabs>
              <w:ind w:left="567"/>
              <w:jc w:val="right"/>
              <w:rPr>
                <w:rFonts w:eastAsia="Times New Roman" w:cs="Arial"/>
                <w:szCs w:val="24"/>
              </w:rPr>
            </w:pPr>
            <w:bookmarkStart w:id="57" w:name="Carried_9876"/>
            <w:r w:rsidRPr="004C5117">
              <w:rPr>
                <w:rFonts w:eastAsia="Times New Roman" w:cs="Calibri"/>
                <w:b/>
                <w:caps/>
                <w:szCs w:val="24"/>
              </w:rPr>
              <w:t>Carried</w:t>
            </w:r>
            <w:bookmarkEnd w:id="57"/>
          </w:p>
        </w:tc>
      </w:tr>
    </w:tbl>
    <w:p w14:paraId="4A92168D" w14:textId="77777777" w:rsidR="009B4E47" w:rsidRPr="009B4E47" w:rsidRDefault="009B4E47" w:rsidP="009B4E47">
      <w:pPr>
        <w:spacing w:after="0"/>
        <w:rPr>
          <w:b/>
        </w:rPr>
      </w:pPr>
    </w:p>
    <w:p w14:paraId="6177F53D" w14:textId="444240FD" w:rsidR="00F8470C" w:rsidRDefault="00F8470C">
      <w:pPr>
        <w:spacing w:after="200" w:line="276" w:lineRule="auto"/>
        <w:jc w:val="left"/>
      </w:pPr>
      <w:r>
        <w:br w:type="page"/>
      </w:r>
    </w:p>
    <w:tbl>
      <w:tblPr>
        <w:tblStyle w:val="TableGrid"/>
        <w:tblW w:w="0" w:type="auto"/>
        <w:tblInd w:w="108" w:type="dxa"/>
        <w:tblLook w:val="04A0" w:firstRow="1" w:lastRow="0" w:firstColumn="1" w:lastColumn="0" w:noHBand="0" w:noVBand="1"/>
      </w:tblPr>
      <w:tblGrid>
        <w:gridCol w:w="4819"/>
        <w:gridCol w:w="4820"/>
      </w:tblGrid>
      <w:tr w:rsidR="009B4E47" w:rsidRPr="009B4E47" w14:paraId="1AD0D204" w14:textId="77777777" w:rsidTr="004C5117">
        <w:tc>
          <w:tcPr>
            <w:tcW w:w="9639" w:type="dxa"/>
            <w:gridSpan w:val="2"/>
          </w:tcPr>
          <w:p w14:paraId="52081314" w14:textId="77777777" w:rsidR="009B4E47" w:rsidRPr="009B4E47" w:rsidRDefault="009B4E47" w:rsidP="009B4E47">
            <w:pPr>
              <w:keepNext/>
              <w:tabs>
                <w:tab w:val="left" w:pos="4111"/>
              </w:tabs>
              <w:spacing w:before="120"/>
              <w:outlineLvl w:val="2"/>
              <w:rPr>
                <w:b/>
                <w:caps/>
                <w:szCs w:val="20"/>
              </w:rPr>
            </w:pPr>
            <w:r w:rsidRPr="009B4E47">
              <w:rPr>
                <w:b/>
                <w:caps/>
                <w:szCs w:val="20"/>
              </w:rPr>
              <w:lastRenderedPageBreak/>
              <w:t>Public Consultation</w:t>
            </w:r>
          </w:p>
        </w:tc>
      </w:tr>
      <w:tr w:rsidR="009B4E47" w:rsidRPr="009B4E47" w14:paraId="20D5F497" w14:textId="77777777" w:rsidTr="004C5117">
        <w:tc>
          <w:tcPr>
            <w:tcW w:w="4819" w:type="dxa"/>
          </w:tcPr>
          <w:p w14:paraId="58159E92" w14:textId="77777777" w:rsidR="009B4E47" w:rsidRPr="009B4E47" w:rsidRDefault="009B4E47" w:rsidP="009B4E47">
            <w:r w:rsidRPr="009B4E47">
              <w:t>Was the application advertised?</w:t>
            </w:r>
          </w:p>
        </w:tc>
        <w:tc>
          <w:tcPr>
            <w:tcW w:w="4820" w:type="dxa"/>
          </w:tcPr>
          <w:p w14:paraId="50712CF1" w14:textId="77777777" w:rsidR="009B4E47" w:rsidRPr="009B4E47" w:rsidRDefault="009B4E47" w:rsidP="009B4E47">
            <w:pPr>
              <w:spacing w:before="60" w:after="60"/>
            </w:pPr>
            <w:r w:rsidRPr="009B4E47">
              <w:t>Yes.</w:t>
            </w:r>
          </w:p>
        </w:tc>
      </w:tr>
      <w:tr w:rsidR="009B4E47" w:rsidRPr="009B4E47" w14:paraId="20B21FCD" w14:textId="77777777" w:rsidTr="004C5117">
        <w:tc>
          <w:tcPr>
            <w:tcW w:w="4819" w:type="dxa"/>
          </w:tcPr>
          <w:p w14:paraId="4B1512EE" w14:textId="77777777" w:rsidR="009B4E47" w:rsidRPr="009B4E47" w:rsidRDefault="009B4E47" w:rsidP="009B4E47">
            <w:r w:rsidRPr="009B4E47">
              <w:t xml:space="preserve">Notices on site: </w:t>
            </w:r>
          </w:p>
        </w:tc>
        <w:tc>
          <w:tcPr>
            <w:tcW w:w="4820" w:type="dxa"/>
          </w:tcPr>
          <w:p w14:paraId="028418A5" w14:textId="77777777" w:rsidR="009B4E47" w:rsidRPr="009B4E47" w:rsidRDefault="009B4E47" w:rsidP="009B4E47">
            <w:pPr>
              <w:spacing w:before="60" w:after="60"/>
            </w:pPr>
            <w:r w:rsidRPr="009B4E47">
              <w:t>Yes.</w:t>
            </w:r>
          </w:p>
        </w:tc>
      </w:tr>
      <w:tr w:rsidR="009B4E47" w:rsidRPr="009B4E47" w14:paraId="0E2B87DC" w14:textId="77777777" w:rsidTr="004C5117">
        <w:tc>
          <w:tcPr>
            <w:tcW w:w="4819" w:type="dxa"/>
          </w:tcPr>
          <w:p w14:paraId="6C7AB53E" w14:textId="77777777" w:rsidR="009B4E47" w:rsidRPr="009B4E47" w:rsidRDefault="009B4E47" w:rsidP="009B4E47">
            <w:r w:rsidRPr="009B4E47">
              <w:t xml:space="preserve">Notice in Moorabool Newspaper: </w:t>
            </w:r>
          </w:p>
        </w:tc>
        <w:tc>
          <w:tcPr>
            <w:tcW w:w="4820" w:type="dxa"/>
          </w:tcPr>
          <w:p w14:paraId="3A87FE17" w14:textId="77777777" w:rsidR="009B4E47" w:rsidRPr="009B4E47" w:rsidRDefault="009B4E47" w:rsidP="009B4E47">
            <w:pPr>
              <w:spacing w:before="60" w:after="60"/>
            </w:pPr>
            <w:r w:rsidRPr="009B4E47">
              <w:t>No.</w:t>
            </w:r>
          </w:p>
        </w:tc>
      </w:tr>
      <w:tr w:rsidR="009B4E47" w:rsidRPr="009B4E47" w14:paraId="3750EA99" w14:textId="77777777" w:rsidTr="004C5117">
        <w:tc>
          <w:tcPr>
            <w:tcW w:w="4819" w:type="dxa"/>
          </w:tcPr>
          <w:p w14:paraId="3707ABAF" w14:textId="77777777" w:rsidR="009B4E47" w:rsidRPr="009B4E47" w:rsidRDefault="009B4E47" w:rsidP="009B4E47">
            <w:r w:rsidRPr="009B4E47">
              <w:t xml:space="preserve">Number of objections: </w:t>
            </w:r>
          </w:p>
        </w:tc>
        <w:tc>
          <w:tcPr>
            <w:tcW w:w="4820" w:type="dxa"/>
          </w:tcPr>
          <w:p w14:paraId="3C522B38" w14:textId="77777777" w:rsidR="009B4E47" w:rsidRPr="009B4E47" w:rsidRDefault="009B4E47" w:rsidP="009B4E47">
            <w:pPr>
              <w:spacing w:before="60" w:after="60"/>
            </w:pPr>
            <w:r w:rsidRPr="009B4E47">
              <w:t>13 objections.</w:t>
            </w:r>
          </w:p>
        </w:tc>
      </w:tr>
      <w:tr w:rsidR="009B4E47" w:rsidRPr="009B4E47" w14:paraId="67A759D0" w14:textId="77777777" w:rsidTr="004C5117">
        <w:tc>
          <w:tcPr>
            <w:tcW w:w="4819" w:type="dxa"/>
          </w:tcPr>
          <w:p w14:paraId="3644AE99" w14:textId="77777777" w:rsidR="009B4E47" w:rsidRPr="009B4E47" w:rsidRDefault="009B4E47" w:rsidP="009B4E47">
            <w:r w:rsidRPr="009B4E47">
              <w:t xml:space="preserve">Consultation meeting: </w:t>
            </w:r>
          </w:p>
        </w:tc>
        <w:tc>
          <w:tcPr>
            <w:tcW w:w="4820" w:type="dxa"/>
          </w:tcPr>
          <w:p w14:paraId="03EAF435" w14:textId="77777777" w:rsidR="009B4E47" w:rsidRPr="009B4E47" w:rsidRDefault="009B4E47" w:rsidP="009B4E47">
            <w:pPr>
              <w:spacing w:before="60" w:after="60"/>
            </w:pPr>
            <w:r w:rsidRPr="009B4E47">
              <w:t>Not held. All objectors were advised in writing of the reduction from three dwellings to two, but only two objectors withdrew their objections.</w:t>
            </w:r>
          </w:p>
        </w:tc>
      </w:tr>
    </w:tbl>
    <w:p w14:paraId="1A2D621F" w14:textId="77777777" w:rsidR="009B4E47" w:rsidRPr="009B4E47" w:rsidRDefault="009B4E47" w:rsidP="009B4E47">
      <w:pPr>
        <w:spacing w:after="0"/>
      </w:pPr>
    </w:p>
    <w:p w14:paraId="5A1A05C5" w14:textId="77777777" w:rsidR="009B4E47" w:rsidRPr="009B4E47" w:rsidRDefault="009B4E47" w:rsidP="009B4E47">
      <w:pPr>
        <w:keepNext/>
        <w:tabs>
          <w:tab w:val="left" w:pos="4111"/>
        </w:tabs>
        <w:outlineLvl w:val="2"/>
        <w:rPr>
          <w:b/>
          <w:caps/>
          <w:szCs w:val="20"/>
        </w:rPr>
      </w:pPr>
      <w:r w:rsidRPr="009B4E47">
        <w:rPr>
          <w:b/>
          <w:caps/>
          <w:szCs w:val="20"/>
        </w:rPr>
        <w:t>Policy Implications</w:t>
      </w:r>
    </w:p>
    <w:p w14:paraId="335C2D7C" w14:textId="77777777" w:rsidR="009B4E47" w:rsidRPr="009B4E47" w:rsidRDefault="009B4E47" w:rsidP="009B4E47">
      <w:r w:rsidRPr="009B4E47">
        <w:t>The Council Plan 2017-2021 provides as follows:</w:t>
      </w:r>
    </w:p>
    <w:p w14:paraId="7249BC7E" w14:textId="77777777" w:rsidR="009B4E47" w:rsidRPr="009B4E47" w:rsidRDefault="009B4E47" w:rsidP="009B4E47">
      <w:pPr>
        <w:tabs>
          <w:tab w:val="left" w:pos="2835"/>
        </w:tabs>
        <w:rPr>
          <w:b/>
        </w:rPr>
      </w:pPr>
      <w:r w:rsidRPr="009B4E47">
        <w:rPr>
          <w:b/>
        </w:rPr>
        <w:t>Strategic Objective</w:t>
      </w:r>
      <w:r w:rsidRPr="009B4E47">
        <w:rPr>
          <w:b/>
        </w:rPr>
        <w:tab/>
        <w:t xml:space="preserve"> 3: Stimulating Economic Development</w:t>
      </w:r>
    </w:p>
    <w:p w14:paraId="11D134CC" w14:textId="77777777" w:rsidR="009B4E47" w:rsidRPr="009B4E47" w:rsidRDefault="009B4E47" w:rsidP="009B4E47">
      <w:pPr>
        <w:tabs>
          <w:tab w:val="left" w:pos="2835"/>
        </w:tabs>
        <w:rPr>
          <w:b/>
        </w:rPr>
      </w:pPr>
      <w:r w:rsidRPr="009B4E47">
        <w:rPr>
          <w:b/>
        </w:rPr>
        <w:t>Context</w:t>
      </w:r>
      <w:r w:rsidRPr="009B4E47">
        <w:rPr>
          <w:b/>
        </w:rPr>
        <w:tab/>
        <w:t xml:space="preserve"> 2A: Built Environment</w:t>
      </w:r>
    </w:p>
    <w:p w14:paraId="21E335E0" w14:textId="77777777" w:rsidR="009B4E47" w:rsidRPr="009B4E47" w:rsidRDefault="009B4E47" w:rsidP="009B4E47">
      <w:r w:rsidRPr="009B4E47">
        <w:t>The proposal is not provided for in the Council Plan 2017-2021 and can be actioned by utilising existing resources.</w:t>
      </w:r>
    </w:p>
    <w:p w14:paraId="24969BF5" w14:textId="77777777" w:rsidR="009B4E47" w:rsidRPr="009B4E47" w:rsidRDefault="009B4E47" w:rsidP="009B4E47">
      <w:pPr>
        <w:keepNext/>
        <w:tabs>
          <w:tab w:val="left" w:pos="4111"/>
        </w:tabs>
        <w:spacing w:before="240"/>
        <w:outlineLvl w:val="2"/>
        <w:rPr>
          <w:b/>
          <w:caps/>
          <w:szCs w:val="20"/>
        </w:rPr>
      </w:pPr>
      <w:r w:rsidRPr="009B4E47">
        <w:rPr>
          <w:b/>
          <w:caps/>
          <w:szCs w:val="20"/>
        </w:rPr>
        <w:t>Victorian Charter of Human Rights &amp; Responsibilities Act 2006</w:t>
      </w:r>
    </w:p>
    <w:p w14:paraId="40E9C7B7" w14:textId="77777777" w:rsidR="009B4E47" w:rsidRPr="009B4E47" w:rsidRDefault="009B4E47" w:rsidP="009B4E47">
      <w:r w:rsidRPr="009B4E47">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639F9CC8" w14:textId="77777777" w:rsidR="009B4E47" w:rsidRPr="009B4E47" w:rsidRDefault="009B4E47" w:rsidP="009B4E47">
      <w:pPr>
        <w:keepNext/>
        <w:tabs>
          <w:tab w:val="left" w:pos="4111"/>
        </w:tabs>
        <w:spacing w:before="240"/>
        <w:outlineLvl w:val="2"/>
        <w:rPr>
          <w:b/>
          <w:caps/>
          <w:szCs w:val="20"/>
        </w:rPr>
      </w:pPr>
      <w:r w:rsidRPr="009B4E47">
        <w:rPr>
          <w:b/>
          <w:caps/>
          <w:szCs w:val="20"/>
        </w:rPr>
        <w:t>Officer’s Declaration of Conflict of Interests</w:t>
      </w:r>
    </w:p>
    <w:p w14:paraId="7D4E94AC" w14:textId="77777777" w:rsidR="009B4E47" w:rsidRPr="009B4E47" w:rsidRDefault="009B4E47" w:rsidP="009B4E47">
      <w:r w:rsidRPr="009B4E47">
        <w:t xml:space="preserve">Under section 130 of the </w:t>
      </w:r>
      <w:r w:rsidRPr="009B4E47">
        <w:rPr>
          <w:i/>
          <w:iCs/>
        </w:rPr>
        <w:t>Local Government Act 2020</w:t>
      </w:r>
      <w:r w:rsidRPr="009B4E47">
        <w:t>, officers providing advice to Council must disclose any interests, including the type of interest.</w:t>
      </w:r>
    </w:p>
    <w:p w14:paraId="4AAA7987" w14:textId="77777777" w:rsidR="009B4E47" w:rsidRPr="009B4E47" w:rsidRDefault="009B4E47" w:rsidP="009B4E47">
      <w:pPr>
        <w:rPr>
          <w:i/>
        </w:rPr>
      </w:pPr>
      <w:r w:rsidRPr="009B4E47">
        <w:rPr>
          <w:i/>
        </w:rPr>
        <w:t>Executive Manager – Henry Bezuidenhout</w:t>
      </w:r>
    </w:p>
    <w:p w14:paraId="09051161" w14:textId="77777777" w:rsidR="009B4E47" w:rsidRPr="009B4E47" w:rsidRDefault="009B4E47" w:rsidP="009B4E47">
      <w:r w:rsidRPr="009B4E47">
        <w:t>In providing this advice to Council as the Executive Manager, I have no interests to disclose in this report.</w:t>
      </w:r>
    </w:p>
    <w:p w14:paraId="227867D8" w14:textId="77777777" w:rsidR="009B4E47" w:rsidRPr="009B4E47" w:rsidRDefault="009B4E47" w:rsidP="009B4E47">
      <w:pPr>
        <w:rPr>
          <w:i/>
        </w:rPr>
      </w:pPr>
      <w:r w:rsidRPr="009B4E47">
        <w:rPr>
          <w:i/>
        </w:rPr>
        <w:t>Author – Victoria Mack</w:t>
      </w:r>
    </w:p>
    <w:p w14:paraId="00348664" w14:textId="77777777" w:rsidR="009B4E47" w:rsidRPr="009B4E47" w:rsidRDefault="009B4E47" w:rsidP="009B4E47">
      <w:r w:rsidRPr="009B4E47">
        <w:t xml:space="preserve">In providing this advice to Council as the Author, I have no interests to disclose in this report. </w:t>
      </w:r>
    </w:p>
    <w:p w14:paraId="52EB5E12" w14:textId="77777777" w:rsidR="00F8470C" w:rsidRDefault="00F8470C">
      <w:pPr>
        <w:spacing w:after="200" w:line="276" w:lineRule="auto"/>
        <w:jc w:val="left"/>
        <w:rPr>
          <w:b/>
          <w:caps/>
          <w:szCs w:val="20"/>
        </w:rPr>
      </w:pPr>
      <w:r>
        <w:rPr>
          <w:b/>
          <w:caps/>
          <w:szCs w:val="20"/>
        </w:rPr>
        <w:br w:type="page"/>
      </w:r>
    </w:p>
    <w:p w14:paraId="7A14514A" w14:textId="456F1E54" w:rsidR="009B4E47" w:rsidRPr="009B4E47" w:rsidRDefault="009B4E47" w:rsidP="009B4E47">
      <w:pPr>
        <w:keepNext/>
        <w:tabs>
          <w:tab w:val="left" w:pos="4111"/>
        </w:tabs>
        <w:spacing w:before="240"/>
        <w:outlineLvl w:val="2"/>
        <w:rPr>
          <w:b/>
          <w:caps/>
          <w:szCs w:val="20"/>
        </w:rPr>
      </w:pPr>
      <w:r w:rsidRPr="009B4E47">
        <w:rPr>
          <w:b/>
          <w:caps/>
          <w:szCs w:val="20"/>
        </w:rPr>
        <w:lastRenderedPageBreak/>
        <w:t>Executive Summary</w:t>
      </w:r>
    </w:p>
    <w:tbl>
      <w:tblPr>
        <w:tblStyle w:val="TableGrid"/>
        <w:tblW w:w="9639" w:type="dxa"/>
        <w:tblInd w:w="108" w:type="dxa"/>
        <w:tblLook w:val="04A0" w:firstRow="1" w:lastRow="0" w:firstColumn="1" w:lastColumn="0" w:noHBand="0" w:noVBand="1"/>
      </w:tblPr>
      <w:tblGrid>
        <w:gridCol w:w="3969"/>
        <w:gridCol w:w="5670"/>
      </w:tblGrid>
      <w:tr w:rsidR="009B4E47" w:rsidRPr="009B4E47" w14:paraId="760875E0" w14:textId="77777777" w:rsidTr="004E2171">
        <w:tc>
          <w:tcPr>
            <w:tcW w:w="3969" w:type="dxa"/>
          </w:tcPr>
          <w:p w14:paraId="787F6F1B" w14:textId="77777777" w:rsidR="009B4E47" w:rsidRPr="009B4E47" w:rsidRDefault="009B4E47" w:rsidP="009B4E47">
            <w:pPr>
              <w:spacing w:before="60" w:after="60"/>
              <w:jc w:val="left"/>
            </w:pPr>
            <w:r w:rsidRPr="009B4E47">
              <w:t>Application referred?</w:t>
            </w:r>
          </w:p>
        </w:tc>
        <w:tc>
          <w:tcPr>
            <w:tcW w:w="5670" w:type="dxa"/>
          </w:tcPr>
          <w:p w14:paraId="4BD64456" w14:textId="77777777" w:rsidR="009B4E47" w:rsidRPr="009B4E47" w:rsidRDefault="009B4E47" w:rsidP="009B4E47">
            <w:pPr>
              <w:spacing w:before="60" w:after="60"/>
              <w:jc w:val="left"/>
            </w:pPr>
            <w:r w:rsidRPr="009B4E47">
              <w:t>Yes, to the Department of Human Services and Council’s Infrastructure.</w:t>
            </w:r>
          </w:p>
        </w:tc>
      </w:tr>
      <w:tr w:rsidR="009B4E47" w:rsidRPr="009B4E47" w14:paraId="4018A5BB" w14:textId="77777777" w:rsidTr="004E2171">
        <w:tc>
          <w:tcPr>
            <w:tcW w:w="3969" w:type="dxa"/>
          </w:tcPr>
          <w:p w14:paraId="3D9EFC06" w14:textId="77777777" w:rsidR="009B4E47" w:rsidRPr="009B4E47" w:rsidRDefault="009B4E47" w:rsidP="009B4E47">
            <w:pPr>
              <w:spacing w:before="60" w:after="60"/>
              <w:jc w:val="left"/>
            </w:pPr>
            <w:r w:rsidRPr="009B4E47">
              <w:t>Any issues raised in referral responses?</w:t>
            </w:r>
          </w:p>
        </w:tc>
        <w:tc>
          <w:tcPr>
            <w:tcW w:w="5670" w:type="dxa"/>
          </w:tcPr>
          <w:p w14:paraId="17375084" w14:textId="77777777" w:rsidR="009B4E47" w:rsidRPr="009B4E47" w:rsidRDefault="009B4E47" w:rsidP="009B4E47">
            <w:pPr>
              <w:spacing w:before="60" w:after="60"/>
              <w:jc w:val="left"/>
            </w:pPr>
            <w:r w:rsidRPr="009B4E47">
              <w:t>No issues were raised.</w:t>
            </w:r>
          </w:p>
        </w:tc>
      </w:tr>
      <w:tr w:rsidR="009B4E47" w:rsidRPr="009B4E47" w14:paraId="5CE1DBEB" w14:textId="77777777" w:rsidTr="004E2171">
        <w:tc>
          <w:tcPr>
            <w:tcW w:w="3969" w:type="dxa"/>
          </w:tcPr>
          <w:p w14:paraId="0C9ABF3E" w14:textId="77777777" w:rsidR="009B4E47" w:rsidRPr="009B4E47" w:rsidRDefault="009B4E47" w:rsidP="009B4E47">
            <w:pPr>
              <w:spacing w:before="60" w:after="60"/>
              <w:jc w:val="left"/>
            </w:pPr>
            <w:r w:rsidRPr="009B4E47">
              <w:t>Preliminary concerns?</w:t>
            </w:r>
          </w:p>
        </w:tc>
        <w:tc>
          <w:tcPr>
            <w:tcW w:w="5670" w:type="dxa"/>
          </w:tcPr>
          <w:p w14:paraId="27A76BDE" w14:textId="77777777" w:rsidR="009B4E47" w:rsidRPr="009B4E47" w:rsidRDefault="009B4E47" w:rsidP="009B4E47">
            <w:pPr>
              <w:spacing w:before="60" w:after="60"/>
              <w:jc w:val="left"/>
            </w:pPr>
            <w:r w:rsidRPr="009B4E47">
              <w:t xml:space="preserve">The original application was for three new dwellings on the lot with the existing dwelling to be demolished. The application did not comply with a number of </w:t>
            </w:r>
            <w:proofErr w:type="spellStart"/>
            <w:r w:rsidRPr="009B4E47">
              <w:t>ResCode</w:t>
            </w:r>
            <w:proofErr w:type="spellEnd"/>
            <w:r w:rsidRPr="009B4E47">
              <w:t xml:space="preserve"> requirements.</w:t>
            </w:r>
          </w:p>
        </w:tc>
      </w:tr>
      <w:tr w:rsidR="009B4E47" w:rsidRPr="009B4E47" w14:paraId="391B7C34" w14:textId="77777777" w:rsidTr="004E2171">
        <w:tc>
          <w:tcPr>
            <w:tcW w:w="3969" w:type="dxa"/>
          </w:tcPr>
          <w:p w14:paraId="5FBEB005" w14:textId="77777777" w:rsidR="009B4E47" w:rsidRPr="009B4E47" w:rsidRDefault="009B4E47" w:rsidP="009B4E47">
            <w:pPr>
              <w:spacing w:before="60" w:after="60"/>
              <w:jc w:val="left"/>
            </w:pPr>
            <w:r w:rsidRPr="009B4E47">
              <w:t>Any discussions with applicant regarding concerns?</w:t>
            </w:r>
          </w:p>
        </w:tc>
        <w:tc>
          <w:tcPr>
            <w:tcW w:w="5670" w:type="dxa"/>
          </w:tcPr>
          <w:p w14:paraId="31738E01" w14:textId="77777777" w:rsidR="009B4E47" w:rsidRPr="009B4E47" w:rsidRDefault="009B4E47" w:rsidP="009B4E47">
            <w:pPr>
              <w:spacing w:before="60" w:after="60"/>
              <w:jc w:val="left"/>
            </w:pPr>
            <w:r w:rsidRPr="009B4E47">
              <w:t xml:space="preserve">There was regular communication with the applicant. </w:t>
            </w:r>
          </w:p>
        </w:tc>
      </w:tr>
      <w:tr w:rsidR="009B4E47" w:rsidRPr="009B4E47" w14:paraId="457B1468" w14:textId="77777777" w:rsidTr="004E2171">
        <w:tc>
          <w:tcPr>
            <w:tcW w:w="3969" w:type="dxa"/>
          </w:tcPr>
          <w:p w14:paraId="6E78A770" w14:textId="77777777" w:rsidR="009B4E47" w:rsidRPr="009B4E47" w:rsidRDefault="009B4E47" w:rsidP="009B4E47">
            <w:pPr>
              <w:spacing w:before="60" w:after="60"/>
              <w:jc w:val="left"/>
            </w:pPr>
            <w:r w:rsidRPr="009B4E47">
              <w:t>Any changes made to the application since being lodged?</w:t>
            </w:r>
          </w:p>
        </w:tc>
        <w:tc>
          <w:tcPr>
            <w:tcW w:w="5670" w:type="dxa"/>
          </w:tcPr>
          <w:p w14:paraId="25BC57A5" w14:textId="77777777" w:rsidR="009B4E47" w:rsidRPr="009B4E47" w:rsidRDefault="009B4E47" w:rsidP="009B4E47">
            <w:pPr>
              <w:spacing w:before="60" w:after="60"/>
              <w:jc w:val="left"/>
            </w:pPr>
            <w:r w:rsidRPr="009B4E47">
              <w:t>The applicant decided to amend the application in process and the proposal was changed to a new dwelling behind the existing dwelling.</w:t>
            </w:r>
          </w:p>
        </w:tc>
      </w:tr>
      <w:tr w:rsidR="009B4E47" w:rsidRPr="009B4E47" w14:paraId="540B1E22" w14:textId="77777777" w:rsidTr="004E2171">
        <w:tc>
          <w:tcPr>
            <w:tcW w:w="3969" w:type="dxa"/>
          </w:tcPr>
          <w:p w14:paraId="1DCAADDA" w14:textId="77777777" w:rsidR="009B4E47" w:rsidRPr="009B4E47" w:rsidRDefault="009B4E47" w:rsidP="009B4E47">
            <w:pPr>
              <w:spacing w:before="60" w:after="60"/>
              <w:jc w:val="left"/>
            </w:pPr>
            <w:r w:rsidRPr="009B4E47">
              <w:t>Brief history.</w:t>
            </w:r>
          </w:p>
        </w:tc>
        <w:tc>
          <w:tcPr>
            <w:tcW w:w="5670" w:type="dxa"/>
          </w:tcPr>
          <w:p w14:paraId="037C5665" w14:textId="77777777" w:rsidR="009B4E47" w:rsidRPr="009B4E47" w:rsidRDefault="009B4E47" w:rsidP="009B4E47">
            <w:pPr>
              <w:spacing w:before="60" w:after="60"/>
              <w:jc w:val="left"/>
            </w:pPr>
            <w:r w:rsidRPr="009B4E47">
              <w:t>The site has an existing single storey weatherboard dwelling constructed possibly in the 1970s.</w:t>
            </w:r>
          </w:p>
        </w:tc>
      </w:tr>
      <w:tr w:rsidR="009B4E47" w:rsidRPr="009B4E47" w14:paraId="7C3CE368" w14:textId="77777777" w:rsidTr="004E2171">
        <w:tc>
          <w:tcPr>
            <w:tcW w:w="3969" w:type="dxa"/>
          </w:tcPr>
          <w:p w14:paraId="498FD618" w14:textId="77777777" w:rsidR="009B4E47" w:rsidRPr="009B4E47" w:rsidRDefault="009B4E47" w:rsidP="009B4E47">
            <w:pPr>
              <w:spacing w:before="60" w:after="60"/>
              <w:jc w:val="left"/>
            </w:pPr>
            <w:r w:rsidRPr="009B4E47">
              <w:t>Previous applications for the site?</w:t>
            </w:r>
          </w:p>
        </w:tc>
        <w:tc>
          <w:tcPr>
            <w:tcW w:w="5670" w:type="dxa"/>
          </w:tcPr>
          <w:p w14:paraId="2E152518" w14:textId="77777777" w:rsidR="009B4E47" w:rsidRPr="009B4E47" w:rsidRDefault="009B4E47" w:rsidP="009B4E47">
            <w:pPr>
              <w:spacing w:after="0"/>
              <w:jc w:val="left"/>
            </w:pPr>
            <w:r w:rsidRPr="009B4E47">
              <w:rPr>
                <w:rFonts w:asciiTheme="minorHAnsi" w:eastAsia="Times New Roman" w:hAnsiTheme="minorHAnsi" w:cstheme="minorHAnsi"/>
                <w:szCs w:val="24"/>
                <w:lang w:eastAsia="en-AU"/>
              </w:rPr>
              <w:t>No previous applications are recorded on the site.</w:t>
            </w:r>
          </w:p>
        </w:tc>
      </w:tr>
      <w:tr w:rsidR="009B4E47" w:rsidRPr="009B4E47" w14:paraId="6D889F4A" w14:textId="77777777" w:rsidTr="004E2171">
        <w:tc>
          <w:tcPr>
            <w:tcW w:w="3969" w:type="dxa"/>
          </w:tcPr>
          <w:p w14:paraId="0BC7F760" w14:textId="77777777" w:rsidR="009B4E47" w:rsidRPr="009B4E47" w:rsidRDefault="009B4E47" w:rsidP="004C5117">
            <w:pPr>
              <w:tabs>
                <w:tab w:val="left" w:pos="1140"/>
              </w:tabs>
              <w:spacing w:before="60" w:after="60"/>
              <w:jc w:val="left"/>
            </w:pPr>
            <w:r w:rsidRPr="009B4E47">
              <w:t>General summary.</w:t>
            </w:r>
          </w:p>
        </w:tc>
        <w:tc>
          <w:tcPr>
            <w:tcW w:w="5670" w:type="dxa"/>
          </w:tcPr>
          <w:p w14:paraId="1169C4FE" w14:textId="77777777" w:rsidR="009B4E47" w:rsidRPr="009B4E47" w:rsidRDefault="009B4E47" w:rsidP="009B4E47">
            <w:pPr>
              <w:spacing w:before="60" w:after="60"/>
              <w:jc w:val="left"/>
            </w:pPr>
            <w:r w:rsidRPr="009B4E47">
              <w:t xml:space="preserve">The application is for a second dwelling on the lot which has an area of 714.72sqm. The existing dwelling would be retained, and which would maintain the streetscape character of Clarinda Street. The proposal is generally compliant with </w:t>
            </w:r>
            <w:proofErr w:type="spellStart"/>
            <w:r w:rsidRPr="009B4E47">
              <w:t>ResCode</w:t>
            </w:r>
            <w:proofErr w:type="spellEnd"/>
            <w:r w:rsidRPr="009B4E47">
              <w:t xml:space="preserve"> and the Neighbourhood Character Precinct 24.  </w:t>
            </w:r>
          </w:p>
          <w:p w14:paraId="21B6F0B5" w14:textId="77777777" w:rsidR="009B4E47" w:rsidRPr="009B4E47" w:rsidRDefault="009B4E47" w:rsidP="009B4E47">
            <w:pPr>
              <w:spacing w:before="60" w:after="60"/>
              <w:jc w:val="left"/>
            </w:pPr>
            <w:r w:rsidRPr="009B4E47">
              <w:t>The original application was for three dwellings which drew 15 objections. Two objections were withdrawn when the application was altered to remove one dwelling.</w:t>
            </w:r>
          </w:p>
          <w:p w14:paraId="023D1E95" w14:textId="77777777" w:rsidR="009B4E47" w:rsidRPr="009B4E47" w:rsidRDefault="009B4E47" w:rsidP="009B4E47">
            <w:pPr>
              <w:spacing w:before="60" w:after="60"/>
              <w:jc w:val="left"/>
            </w:pPr>
            <w:r w:rsidRPr="009B4E47">
              <w:t>The current two dwelling proposal is an appropriate design response.</w:t>
            </w:r>
          </w:p>
          <w:p w14:paraId="7DCAF0E6" w14:textId="77777777" w:rsidR="009B4E47" w:rsidRPr="009B4E47" w:rsidRDefault="009B4E47" w:rsidP="009B4E47">
            <w:pPr>
              <w:spacing w:before="60" w:after="60"/>
              <w:jc w:val="left"/>
            </w:pPr>
            <w:r w:rsidRPr="009B4E47">
              <w:t>It is recommended that the application is supported.</w:t>
            </w:r>
          </w:p>
        </w:tc>
      </w:tr>
      <w:tr w:rsidR="009B4E47" w:rsidRPr="009B4E47" w14:paraId="041918CC" w14:textId="77777777" w:rsidTr="004E2171">
        <w:tc>
          <w:tcPr>
            <w:tcW w:w="9639" w:type="dxa"/>
            <w:gridSpan w:val="2"/>
          </w:tcPr>
          <w:p w14:paraId="2D53D4D7" w14:textId="77777777" w:rsidR="009B4E47" w:rsidRPr="009B4E47" w:rsidRDefault="009B4E47" w:rsidP="009B4E47">
            <w:pPr>
              <w:jc w:val="left"/>
              <w:rPr>
                <w:b/>
              </w:rPr>
            </w:pPr>
            <w:r w:rsidRPr="009B4E47">
              <w:rPr>
                <w:b/>
              </w:rPr>
              <w:t>Summary of Officer’s Recommendation</w:t>
            </w:r>
          </w:p>
        </w:tc>
      </w:tr>
      <w:tr w:rsidR="009B4E47" w:rsidRPr="009B4E47" w14:paraId="0ABC29BB" w14:textId="77777777" w:rsidTr="004E2171">
        <w:tc>
          <w:tcPr>
            <w:tcW w:w="9639" w:type="dxa"/>
            <w:gridSpan w:val="2"/>
          </w:tcPr>
          <w:p w14:paraId="51D8F1AC" w14:textId="77777777" w:rsidR="009B4E47" w:rsidRPr="009B4E47" w:rsidRDefault="009B4E47" w:rsidP="009B4E47">
            <w:r w:rsidRPr="009B4E47">
              <w:t xml:space="preserve">That Council, having considered all matters as prescribed by the </w:t>
            </w:r>
            <w:r w:rsidRPr="009B4E47">
              <w:rPr>
                <w:i/>
              </w:rPr>
              <w:t>Planning and Environment Act 1987,</w:t>
            </w:r>
            <w:r w:rsidRPr="009B4E47">
              <w:t xml:space="preserve"> issue a Notice of Decision to Grant Planning Permit PA2020044 for the </w:t>
            </w:r>
            <w:r w:rsidRPr="009B4E47">
              <w:rPr>
                <w:rFonts w:asciiTheme="minorHAnsi" w:hAnsiTheme="minorHAnsi" w:cstheme="minorHAnsi"/>
                <w:color w:val="000000"/>
                <w:szCs w:val="24"/>
                <w:shd w:val="clear" w:color="auto" w:fill="FFFFFF"/>
              </w:rPr>
              <w:t xml:space="preserve">Development of a second dwelling behind an existing dwelling on Lot 1 on TP 098690G otherwise </w:t>
            </w:r>
            <w:r w:rsidRPr="009B4E47">
              <w:rPr>
                <w:rFonts w:asciiTheme="minorHAnsi" w:hAnsiTheme="minorHAnsi" w:cstheme="minorHAnsi"/>
                <w:szCs w:val="24"/>
              </w:rPr>
              <w:t>known</w:t>
            </w:r>
            <w:r w:rsidRPr="009B4E47">
              <w:t xml:space="preserve"> as 13 Clarinda Street, Bacchus Marsh, subject to conditions.</w:t>
            </w:r>
          </w:p>
        </w:tc>
      </w:tr>
    </w:tbl>
    <w:p w14:paraId="42962410" w14:textId="77777777" w:rsidR="00F8470C" w:rsidRDefault="00F8470C" w:rsidP="009B4E47">
      <w:pPr>
        <w:keepNext/>
        <w:tabs>
          <w:tab w:val="left" w:pos="4111"/>
        </w:tabs>
        <w:spacing w:before="240"/>
        <w:outlineLvl w:val="2"/>
        <w:rPr>
          <w:b/>
          <w:caps/>
          <w:szCs w:val="20"/>
        </w:rPr>
      </w:pPr>
    </w:p>
    <w:p w14:paraId="2DCB1300" w14:textId="77777777" w:rsidR="00F8470C" w:rsidRDefault="00F8470C">
      <w:pPr>
        <w:spacing w:after="200" w:line="276" w:lineRule="auto"/>
        <w:jc w:val="left"/>
        <w:rPr>
          <w:b/>
          <w:caps/>
          <w:szCs w:val="20"/>
        </w:rPr>
      </w:pPr>
      <w:r>
        <w:rPr>
          <w:b/>
          <w:caps/>
          <w:szCs w:val="20"/>
        </w:rPr>
        <w:br w:type="page"/>
      </w:r>
    </w:p>
    <w:p w14:paraId="6F99A107" w14:textId="14F24844" w:rsidR="009B4E47" w:rsidRPr="009B4E47" w:rsidRDefault="009B4E47" w:rsidP="009B4E47">
      <w:pPr>
        <w:keepNext/>
        <w:tabs>
          <w:tab w:val="left" w:pos="4111"/>
        </w:tabs>
        <w:spacing w:before="240"/>
        <w:outlineLvl w:val="2"/>
        <w:rPr>
          <w:b/>
          <w:caps/>
          <w:szCs w:val="20"/>
        </w:rPr>
      </w:pPr>
      <w:r w:rsidRPr="009B4E47">
        <w:rPr>
          <w:b/>
          <w:caps/>
          <w:szCs w:val="20"/>
        </w:rPr>
        <w:lastRenderedPageBreak/>
        <w:t>Site Description</w:t>
      </w:r>
    </w:p>
    <w:p w14:paraId="73C38F4A" w14:textId="77777777" w:rsidR="009B4E47" w:rsidRPr="009B4E47" w:rsidRDefault="009B4E47" w:rsidP="009B4E47">
      <w:r w:rsidRPr="009B4E47">
        <w:t>The site is located on the west side of Clarinda Street, Bacchus Marsh. It is rectangular in shape, has an area of 714.72sqm and has a gradual slope from the rear of the site to the front. The site is directly opposite the intersection of Clarinda Street with Millbank Street where there is a large traffic island located within Millbank Street.</w:t>
      </w:r>
    </w:p>
    <w:p w14:paraId="305CEC91" w14:textId="77777777" w:rsidR="009B4E47" w:rsidRPr="009B4E47" w:rsidRDefault="009B4E47" w:rsidP="009B4E47">
      <w:r w:rsidRPr="009B4E47">
        <w:t>There is an existing single storey weatherboard dwelling on the site without any substantial garden setting. The existing driveway is located on the north side of the site.</w:t>
      </w:r>
    </w:p>
    <w:p w14:paraId="77EC32B1" w14:textId="77777777" w:rsidR="009B4E47" w:rsidRPr="009B4E47" w:rsidRDefault="009B4E47" w:rsidP="009B4E47">
      <w:r w:rsidRPr="009B4E47">
        <w:t>The rear of the site contains a small shed and lawn with one small tree.</w:t>
      </w:r>
    </w:p>
    <w:p w14:paraId="3B619D19" w14:textId="77777777" w:rsidR="009B4E47" w:rsidRPr="009B4E47" w:rsidRDefault="009B4E47" w:rsidP="009B4E47">
      <w:r w:rsidRPr="009B4E47">
        <w:t>Neighbouring dwellings are of a similar vintage and present a similar façade to the street.</w:t>
      </w:r>
    </w:p>
    <w:p w14:paraId="2AD49808" w14:textId="77777777" w:rsidR="009B4E47" w:rsidRPr="009B4E47" w:rsidRDefault="009B4E47" w:rsidP="009B4E47">
      <w:r w:rsidRPr="009B4E47">
        <w:t>The site is located approximately 140m north of the Bacchus Marsh Hospital’s Clarinda Street entrance, and approximately 130m south of the intersection with Main Street. The site is located approximately 440m from the Bacchus Marsh town centre and approximately 1.7km north of the Bacchus Marsh Railway Station.</w:t>
      </w:r>
    </w:p>
    <w:p w14:paraId="38D93D7A" w14:textId="77777777" w:rsidR="009B4E47" w:rsidRPr="009B4E47" w:rsidRDefault="009B4E47" w:rsidP="009B4E47">
      <w:r w:rsidRPr="009B4E47">
        <w:t xml:space="preserve">The land is within the Neighbourhood Character Precinct No. 24. </w:t>
      </w:r>
    </w:p>
    <w:p w14:paraId="0118519B" w14:textId="77777777" w:rsidR="009B4E47" w:rsidRPr="009B4E47" w:rsidRDefault="009B4E47" w:rsidP="009B4E47">
      <w:pPr>
        <w:jc w:val="center"/>
      </w:pPr>
      <w:r w:rsidRPr="009B4E47">
        <w:rPr>
          <w:noProof/>
        </w:rPr>
        <w:drawing>
          <wp:inline distT="0" distB="0" distL="0" distR="0" wp14:anchorId="3DBF9BFE" wp14:editId="7AD024BB">
            <wp:extent cx="5991113" cy="4731236"/>
            <wp:effectExtent l="0" t="0" r="0" b="0"/>
            <wp:docPr id="14" name="Picture 14" descr="Figure 1 is an aerial photograph of the site and its sur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 is an aerial photograph of the site and its surrounds"/>
                    <pic:cNvPicPr/>
                  </pic:nvPicPr>
                  <pic:blipFill>
                    <a:blip r:embed="rId48">
                      <a:extLst>
                        <a:ext uri="{28A0092B-C50C-407E-A947-70E740481C1C}">
                          <a14:useLocalDpi xmlns:a14="http://schemas.microsoft.com/office/drawing/2010/main" val="0"/>
                        </a:ext>
                      </a:extLst>
                    </a:blip>
                    <a:stretch>
                      <a:fillRect/>
                    </a:stretch>
                  </pic:blipFill>
                  <pic:spPr>
                    <a:xfrm>
                      <a:off x="0" y="0"/>
                      <a:ext cx="5993851" cy="4733398"/>
                    </a:xfrm>
                    <a:prstGeom prst="rect">
                      <a:avLst/>
                    </a:prstGeom>
                  </pic:spPr>
                </pic:pic>
              </a:graphicData>
            </a:graphic>
          </wp:inline>
        </w:drawing>
      </w:r>
    </w:p>
    <w:p w14:paraId="1CFF6A72" w14:textId="77777777" w:rsidR="009B4E47" w:rsidRPr="009B4E47" w:rsidRDefault="009B4E47" w:rsidP="009B4E47">
      <w:pPr>
        <w:jc w:val="left"/>
      </w:pPr>
      <w:r w:rsidRPr="009B4E47">
        <w:rPr>
          <w:b/>
          <w:bCs/>
        </w:rPr>
        <w:t>Figure 1:</w:t>
      </w:r>
      <w:r w:rsidRPr="009B4E47">
        <w:t xml:space="preserve"> Aerial Map</w:t>
      </w:r>
    </w:p>
    <w:p w14:paraId="6198B70A" w14:textId="77777777" w:rsidR="00F8470C" w:rsidRDefault="00F8470C">
      <w:pPr>
        <w:spacing w:after="200" w:line="276" w:lineRule="auto"/>
        <w:jc w:val="left"/>
        <w:rPr>
          <w:b/>
          <w:bCs/>
        </w:rPr>
      </w:pPr>
      <w:r>
        <w:rPr>
          <w:b/>
          <w:bCs/>
        </w:rPr>
        <w:br w:type="page"/>
      </w:r>
    </w:p>
    <w:p w14:paraId="0DA367AB" w14:textId="62A4A69D" w:rsidR="009B4E47" w:rsidRPr="009B4E47" w:rsidRDefault="009B4E47" w:rsidP="009B4E47">
      <w:pPr>
        <w:spacing w:before="240"/>
        <w:jc w:val="left"/>
        <w:rPr>
          <w:b/>
          <w:bCs/>
        </w:rPr>
      </w:pPr>
      <w:r w:rsidRPr="009B4E47">
        <w:rPr>
          <w:b/>
          <w:bCs/>
        </w:rPr>
        <w:lastRenderedPageBreak/>
        <w:t>PROPOSAL</w:t>
      </w:r>
    </w:p>
    <w:p w14:paraId="50CCB857" w14:textId="77777777" w:rsidR="009B4E47" w:rsidRPr="009B4E47" w:rsidRDefault="009B4E47" w:rsidP="009B4E47">
      <w:pPr>
        <w:jc w:val="left"/>
      </w:pPr>
      <w:r w:rsidRPr="009B4E47">
        <w:t>It is proposed to construct a second single storey dwelling behind an existing dwelling. The development would have the following details:</w:t>
      </w:r>
    </w:p>
    <w:p w14:paraId="58C8C00D" w14:textId="77777777" w:rsidR="009B4E47" w:rsidRPr="009B4E47" w:rsidRDefault="009B4E47" w:rsidP="009B4E47">
      <w:pPr>
        <w:jc w:val="left"/>
        <w:rPr>
          <w:bCs/>
        </w:rPr>
      </w:pPr>
      <w:r w:rsidRPr="009B4E47">
        <w:rPr>
          <w:u w:val="single"/>
        </w:rPr>
        <w:t>Dwelling 1</w:t>
      </w:r>
      <w:r w:rsidRPr="009B4E47">
        <w:t xml:space="preserve">: The existing </w:t>
      </w:r>
      <w:r w:rsidRPr="009B4E47">
        <w:rPr>
          <w:bCs/>
        </w:rPr>
        <w:t>dwelling has:</w:t>
      </w:r>
    </w:p>
    <w:p w14:paraId="287C9E2C"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Two bedrooms.</w:t>
      </w:r>
    </w:p>
    <w:p w14:paraId="4FCCC398"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Bathroom with separate WC.</w:t>
      </w:r>
    </w:p>
    <w:p w14:paraId="7D786E3D"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Living room with a fireplace.</w:t>
      </w:r>
    </w:p>
    <w:p w14:paraId="102A1A11"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Kitchen meals area with a door to an external concrete courtyard.</w:t>
      </w:r>
    </w:p>
    <w:p w14:paraId="3A36B40D"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laundry with external access.</w:t>
      </w:r>
    </w:p>
    <w:p w14:paraId="5FA62133" w14:textId="77777777" w:rsidR="009B4E47" w:rsidRPr="009B4E47" w:rsidRDefault="009B4E47" w:rsidP="009B4E47">
      <w:pPr>
        <w:jc w:val="left"/>
        <w:rPr>
          <w:bCs/>
        </w:rPr>
      </w:pPr>
      <w:r w:rsidRPr="009B4E47">
        <w:rPr>
          <w:bCs/>
        </w:rPr>
        <w:t>The secluded private open space would be 71.93sqm and would contain a storage shed and clothesline.</w:t>
      </w:r>
    </w:p>
    <w:p w14:paraId="03549080" w14:textId="77777777" w:rsidR="009B4E47" w:rsidRPr="009B4E47" w:rsidRDefault="009B4E47" w:rsidP="009B4E47">
      <w:pPr>
        <w:jc w:val="left"/>
        <w:rPr>
          <w:bCs/>
        </w:rPr>
      </w:pPr>
      <w:r w:rsidRPr="009B4E47">
        <w:rPr>
          <w:bCs/>
          <w:u w:val="single"/>
        </w:rPr>
        <w:t>Dwelling 2</w:t>
      </w:r>
      <w:r w:rsidRPr="009B4E47">
        <w:rPr>
          <w:bCs/>
        </w:rPr>
        <w:t xml:space="preserve">: The new dwelling would be constructed with face brick cladding and concrete tiled roof. The windows would be aluminium. Access would be via a driveway on the south side of the lot with an attached single car garage and a tandem space in front of the garage. A reversing turning bay has been included within the site plan for this dwelling to enable exiting the site in a forward direction. </w:t>
      </w:r>
    </w:p>
    <w:p w14:paraId="2CF074D9" w14:textId="77777777" w:rsidR="009B4E47" w:rsidRPr="009B4E47" w:rsidRDefault="009B4E47" w:rsidP="009B4E47">
      <w:pPr>
        <w:jc w:val="left"/>
      </w:pPr>
      <w:r w:rsidRPr="009B4E47">
        <w:t>Dwelling 2 will contain:</w:t>
      </w:r>
    </w:p>
    <w:p w14:paraId="1FBF849F"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 xml:space="preserve">Three bedrooms. </w:t>
      </w:r>
    </w:p>
    <w:p w14:paraId="114F8ECC" w14:textId="77777777" w:rsidR="009B4E47" w:rsidRPr="009B4E47" w:rsidRDefault="009B4E47" w:rsidP="009B4E47">
      <w:pPr>
        <w:tabs>
          <w:tab w:val="left" w:pos="567"/>
        </w:tabs>
        <w:ind w:left="567" w:hanging="567"/>
        <w:rPr>
          <w:b/>
          <w:caps/>
        </w:rPr>
      </w:pPr>
      <w:r w:rsidRPr="009B4E47">
        <w:rPr>
          <w:rFonts w:ascii="Symbol" w:hAnsi="Symbol"/>
          <w:caps/>
        </w:rPr>
        <w:t></w:t>
      </w:r>
      <w:r w:rsidRPr="009B4E47">
        <w:rPr>
          <w:rFonts w:ascii="Symbol" w:hAnsi="Symbol"/>
          <w:caps/>
        </w:rPr>
        <w:tab/>
      </w:r>
      <w:r w:rsidRPr="009B4E47">
        <w:t xml:space="preserve">Open plan kitchen, meals and living area with a northerly orientation. </w:t>
      </w:r>
    </w:p>
    <w:p w14:paraId="3425E314"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 xml:space="preserve">Master bedroom with WIR and </w:t>
      </w:r>
      <w:proofErr w:type="spellStart"/>
      <w:r w:rsidRPr="009B4E47">
        <w:t>ensuite</w:t>
      </w:r>
      <w:proofErr w:type="spellEnd"/>
      <w:r w:rsidRPr="009B4E47">
        <w:t xml:space="preserve">. </w:t>
      </w:r>
    </w:p>
    <w:p w14:paraId="2C854E3C"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Two other bedrooms would share a family bathroom and separate WC.</w:t>
      </w:r>
    </w:p>
    <w:p w14:paraId="111710B7"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A covered alfresco dinging area in the north-west corner of the dwelling.</w:t>
      </w:r>
    </w:p>
    <w:p w14:paraId="3CE909CF"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90.31sqm of secluded private open space which has a north south orientation.</w:t>
      </w:r>
    </w:p>
    <w:p w14:paraId="532A0F0F"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Six cubic metres of external storage and a clothesline with access to the garage via a roller door.</w:t>
      </w:r>
    </w:p>
    <w:p w14:paraId="0F908985" w14:textId="77777777" w:rsidR="009B4E47" w:rsidRPr="009B4E47" w:rsidRDefault="009B4E47" w:rsidP="009B4E47">
      <w:pPr>
        <w:rPr>
          <w:b/>
          <w:caps/>
        </w:rPr>
      </w:pPr>
      <w:r w:rsidRPr="009B4E47">
        <w:t>In terms of the overall development, the dwellings would be separated by a 1.8m high internal wooden paling fence and 1.9m high boundary fence. The total garden area for the development would comprise of 35.36% of the site. Both dwelling colours would be charcoal, surf mist, monument and earth tones.</w:t>
      </w:r>
    </w:p>
    <w:p w14:paraId="36F86957" w14:textId="77777777" w:rsidR="009B4E47" w:rsidRPr="009B4E47" w:rsidRDefault="009B4E47" w:rsidP="009B4E47">
      <w:pPr>
        <w:rPr>
          <w:b/>
          <w:caps/>
        </w:rPr>
      </w:pPr>
      <w:r w:rsidRPr="009B4E47">
        <w:t>The landscape plan submitted with the application meets the requirements of the planning scheme.</w:t>
      </w:r>
    </w:p>
    <w:p w14:paraId="72EE0705" w14:textId="77777777" w:rsidR="009B4E47" w:rsidRPr="009B4E47" w:rsidRDefault="009B4E47" w:rsidP="009B4E47">
      <w:pPr>
        <w:rPr>
          <w:b/>
          <w:caps/>
        </w:rPr>
      </w:pPr>
      <w:r w:rsidRPr="009B4E47">
        <w:t>The construction of the new dwelling requires limited site works towards the rear of the site as identified in the Figure: 3: Elevations Plan.</w:t>
      </w:r>
    </w:p>
    <w:p w14:paraId="3090318B" w14:textId="77777777" w:rsidR="009B4E47" w:rsidRPr="009B4E47" w:rsidRDefault="009B4E47" w:rsidP="009B4E47">
      <w:pPr>
        <w:jc w:val="left"/>
      </w:pPr>
    </w:p>
    <w:p w14:paraId="26C97C89" w14:textId="77777777" w:rsidR="009B4E47" w:rsidRPr="009B4E47" w:rsidRDefault="009B4E47" w:rsidP="009B4E47">
      <w:pPr>
        <w:jc w:val="left"/>
      </w:pPr>
      <w:r w:rsidRPr="009B4E47">
        <w:rPr>
          <w:noProof/>
        </w:rPr>
        <w:lastRenderedPageBreak/>
        <w:drawing>
          <wp:inline distT="0" distB="0" distL="0" distR="0" wp14:anchorId="1E1E0263" wp14:editId="004E4B89">
            <wp:extent cx="5862403" cy="2575711"/>
            <wp:effectExtent l="0" t="0" r="5080" b="0"/>
            <wp:docPr id="6" name="Picture 6" descr="Figure 2 is a floor plan, identifying the layout of each dwelling their location on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 is a floor plan, identifying the layout of each dwelling their location on the site"/>
                    <pic:cNvPicPr/>
                  </pic:nvPicPr>
                  <pic:blipFill>
                    <a:blip r:embed="rId49"/>
                    <a:stretch>
                      <a:fillRect/>
                    </a:stretch>
                  </pic:blipFill>
                  <pic:spPr>
                    <a:xfrm>
                      <a:off x="0" y="0"/>
                      <a:ext cx="6008216" cy="2639776"/>
                    </a:xfrm>
                    <a:prstGeom prst="rect">
                      <a:avLst/>
                    </a:prstGeom>
                  </pic:spPr>
                </pic:pic>
              </a:graphicData>
            </a:graphic>
          </wp:inline>
        </w:drawing>
      </w:r>
    </w:p>
    <w:p w14:paraId="1ABB61D9" w14:textId="77777777" w:rsidR="009B4E47" w:rsidRPr="009B4E47" w:rsidRDefault="009B4E47" w:rsidP="009B4E47">
      <w:pPr>
        <w:keepNext/>
        <w:tabs>
          <w:tab w:val="left" w:pos="4111"/>
        </w:tabs>
        <w:spacing w:before="240"/>
        <w:outlineLvl w:val="2"/>
        <w:rPr>
          <w:bCs/>
          <w:szCs w:val="20"/>
        </w:rPr>
      </w:pPr>
      <w:r w:rsidRPr="009B4E47">
        <w:rPr>
          <w:b/>
          <w:szCs w:val="20"/>
        </w:rPr>
        <w:t>Figure 2:</w:t>
      </w:r>
      <w:r w:rsidRPr="009B4E47">
        <w:rPr>
          <w:bCs/>
          <w:szCs w:val="20"/>
        </w:rPr>
        <w:t xml:space="preserve"> Site Layout Plan including the Floor plan</w:t>
      </w:r>
    </w:p>
    <w:p w14:paraId="21A57FA6" w14:textId="77777777" w:rsidR="009B4E47" w:rsidRPr="009B4E47" w:rsidRDefault="009B4E47" w:rsidP="009B4E47">
      <w:pPr>
        <w:jc w:val="left"/>
      </w:pPr>
    </w:p>
    <w:p w14:paraId="651ED786" w14:textId="77777777" w:rsidR="009B4E47" w:rsidRPr="009B4E47" w:rsidRDefault="009B4E47" w:rsidP="009B4E47">
      <w:pPr>
        <w:keepNext/>
        <w:tabs>
          <w:tab w:val="left" w:pos="4111"/>
        </w:tabs>
        <w:spacing w:before="240"/>
        <w:outlineLvl w:val="2"/>
        <w:rPr>
          <w:bCs/>
          <w:szCs w:val="20"/>
        </w:rPr>
      </w:pPr>
      <w:r w:rsidRPr="009B4E47">
        <w:rPr>
          <w:b/>
          <w:caps/>
          <w:noProof/>
          <w:szCs w:val="20"/>
        </w:rPr>
        <w:drawing>
          <wp:inline distT="0" distB="0" distL="0" distR="0" wp14:anchorId="56B489C1" wp14:editId="671599CA">
            <wp:extent cx="6120765" cy="2851785"/>
            <wp:effectExtent l="0" t="0" r="0" b="5715"/>
            <wp:docPr id="7" name="Picture 7" descr="Figure 3 are elevati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are elevation plans"/>
                    <pic:cNvPicPr/>
                  </pic:nvPicPr>
                  <pic:blipFill>
                    <a:blip r:embed="rId50"/>
                    <a:stretch>
                      <a:fillRect/>
                    </a:stretch>
                  </pic:blipFill>
                  <pic:spPr>
                    <a:xfrm>
                      <a:off x="0" y="0"/>
                      <a:ext cx="6120765" cy="2851785"/>
                    </a:xfrm>
                    <a:prstGeom prst="rect">
                      <a:avLst/>
                    </a:prstGeom>
                  </pic:spPr>
                </pic:pic>
              </a:graphicData>
            </a:graphic>
          </wp:inline>
        </w:drawing>
      </w:r>
    </w:p>
    <w:p w14:paraId="6B3F0FCF" w14:textId="77777777" w:rsidR="009B4E47" w:rsidRPr="009B4E47" w:rsidRDefault="009B4E47" w:rsidP="009B4E47">
      <w:pPr>
        <w:keepNext/>
        <w:tabs>
          <w:tab w:val="left" w:pos="4111"/>
        </w:tabs>
        <w:spacing w:before="240"/>
        <w:outlineLvl w:val="2"/>
        <w:rPr>
          <w:bCs/>
          <w:szCs w:val="20"/>
        </w:rPr>
      </w:pPr>
      <w:r w:rsidRPr="009B4E47">
        <w:rPr>
          <w:b/>
          <w:szCs w:val="20"/>
        </w:rPr>
        <w:t>Figure 3:</w:t>
      </w:r>
      <w:r w:rsidRPr="009B4E47">
        <w:rPr>
          <w:bCs/>
          <w:szCs w:val="20"/>
        </w:rPr>
        <w:t xml:space="preserve"> Elevation plans</w:t>
      </w:r>
    </w:p>
    <w:p w14:paraId="6D4E7A1F" w14:textId="77777777" w:rsidR="009B4E47" w:rsidRPr="009B4E47" w:rsidRDefault="009B4E47" w:rsidP="009B4E47">
      <w:pPr>
        <w:keepNext/>
        <w:tabs>
          <w:tab w:val="left" w:pos="4111"/>
        </w:tabs>
        <w:spacing w:before="240"/>
        <w:outlineLvl w:val="2"/>
        <w:rPr>
          <w:b/>
          <w:caps/>
          <w:szCs w:val="20"/>
        </w:rPr>
      </w:pPr>
      <w:r w:rsidRPr="009B4E47">
        <w:rPr>
          <w:b/>
          <w:caps/>
          <w:szCs w:val="20"/>
        </w:rPr>
        <w:t>Background to Current Proposal</w:t>
      </w:r>
    </w:p>
    <w:p w14:paraId="76AFF643" w14:textId="77777777" w:rsidR="009B4E47" w:rsidRPr="009B4E47" w:rsidRDefault="009B4E47" w:rsidP="009B4E47">
      <w:r w:rsidRPr="009B4E47">
        <w:t xml:space="preserve">The application was initially for three new dwellings on the lot with the existing dwelling to be demolished. The layout and design did not meet all of the </w:t>
      </w:r>
      <w:proofErr w:type="spellStart"/>
      <w:r w:rsidRPr="009B4E47">
        <w:t>ResCode</w:t>
      </w:r>
      <w:proofErr w:type="spellEnd"/>
      <w:r w:rsidRPr="009B4E47">
        <w:t xml:space="preserve"> standards and planning scheme requirements. Considerable discussions were held with the applicant to meet these requirements.</w:t>
      </w:r>
    </w:p>
    <w:p w14:paraId="5787640C" w14:textId="77777777" w:rsidR="009B4E47" w:rsidRPr="009B4E47" w:rsidRDefault="009B4E47" w:rsidP="009B4E47">
      <w:r w:rsidRPr="009B4E47">
        <w:t>The application was advertised, and 15 objections were received. An assessment of the objections and the final plans resulted in the officer advising the applicant that the application would proceed to an Ordinary Meeting of Council with a recommendation for refusal.</w:t>
      </w:r>
    </w:p>
    <w:p w14:paraId="0015F602" w14:textId="77777777" w:rsidR="009B4E47" w:rsidRPr="009B4E47" w:rsidRDefault="009B4E47" w:rsidP="009B4E47">
      <w:r w:rsidRPr="009B4E47">
        <w:t xml:space="preserve">After further discussions with the applicant and the owner, it was decided to amend the application to one new dwelling behind the existing dwelling which was to be retained. New plans were provided. </w:t>
      </w:r>
    </w:p>
    <w:p w14:paraId="658B4F71" w14:textId="77777777" w:rsidR="009B4E47" w:rsidRPr="009B4E47" w:rsidRDefault="009B4E47" w:rsidP="009B4E47">
      <w:pPr>
        <w:keepNext/>
        <w:tabs>
          <w:tab w:val="left" w:pos="4111"/>
        </w:tabs>
        <w:spacing w:before="240"/>
        <w:outlineLvl w:val="2"/>
        <w:rPr>
          <w:b/>
          <w:caps/>
          <w:szCs w:val="20"/>
        </w:rPr>
      </w:pPr>
      <w:r w:rsidRPr="009B4E47">
        <w:rPr>
          <w:b/>
          <w:caps/>
          <w:szCs w:val="20"/>
        </w:rPr>
        <w:lastRenderedPageBreak/>
        <w:t>Public Notice</w:t>
      </w:r>
    </w:p>
    <w:p w14:paraId="2C737C0B" w14:textId="77777777" w:rsidR="009B4E47" w:rsidRPr="009B4E47" w:rsidRDefault="009B4E47" w:rsidP="009B4E47">
      <w:r w:rsidRPr="009B4E47">
        <w:t>The initial application was notified to adjoining and surrounding landowners and 15 objections were received. The amended application was readvertised, and two objections were withdrawn.</w:t>
      </w:r>
    </w:p>
    <w:p w14:paraId="656A78E0" w14:textId="77777777" w:rsidR="009B4E47" w:rsidRPr="009B4E47" w:rsidRDefault="009B4E47" w:rsidP="009B4E47">
      <w:pPr>
        <w:keepNext/>
        <w:tabs>
          <w:tab w:val="left" w:pos="4111"/>
        </w:tabs>
        <w:spacing w:before="240"/>
        <w:outlineLvl w:val="2"/>
        <w:rPr>
          <w:b/>
          <w:caps/>
          <w:szCs w:val="20"/>
        </w:rPr>
      </w:pPr>
      <w:r w:rsidRPr="009B4E47">
        <w:rPr>
          <w:b/>
          <w:caps/>
          <w:szCs w:val="20"/>
        </w:rPr>
        <w:t>Summary of Objections</w:t>
      </w:r>
    </w:p>
    <w:p w14:paraId="40AC2322" w14:textId="77777777" w:rsidR="009B4E47" w:rsidRPr="009B4E47" w:rsidRDefault="009B4E47" w:rsidP="009B4E47">
      <w:r w:rsidRPr="009B4E47">
        <w:t xml:space="preserve">The objections received are detailed below with officer’s comments accompanying them.  </w:t>
      </w:r>
    </w:p>
    <w:tbl>
      <w:tblPr>
        <w:tblStyle w:val="TableGrid"/>
        <w:tblW w:w="0" w:type="auto"/>
        <w:tblInd w:w="108" w:type="dxa"/>
        <w:tblLook w:val="04A0" w:firstRow="1" w:lastRow="0" w:firstColumn="1" w:lastColumn="0" w:noHBand="0" w:noVBand="1"/>
      </w:tblPr>
      <w:tblGrid>
        <w:gridCol w:w="5670"/>
        <w:gridCol w:w="3828"/>
      </w:tblGrid>
      <w:tr w:rsidR="009B4E47" w:rsidRPr="009B4E47" w14:paraId="335EBA0E" w14:textId="77777777" w:rsidTr="004E2171">
        <w:tc>
          <w:tcPr>
            <w:tcW w:w="5670" w:type="dxa"/>
            <w:shd w:val="clear" w:color="auto" w:fill="D9D9D9" w:themeFill="background1" w:themeFillShade="D9"/>
          </w:tcPr>
          <w:p w14:paraId="26CCAF90" w14:textId="77777777" w:rsidR="009B4E47" w:rsidRPr="009B4E47" w:rsidRDefault="009B4E47" w:rsidP="009B4E47">
            <w:pPr>
              <w:rPr>
                <w:b/>
              </w:rPr>
            </w:pPr>
            <w:r w:rsidRPr="009B4E47">
              <w:rPr>
                <w:b/>
              </w:rPr>
              <w:t>Objection</w:t>
            </w:r>
          </w:p>
        </w:tc>
        <w:tc>
          <w:tcPr>
            <w:tcW w:w="3828" w:type="dxa"/>
            <w:shd w:val="clear" w:color="auto" w:fill="D9D9D9" w:themeFill="background1" w:themeFillShade="D9"/>
          </w:tcPr>
          <w:p w14:paraId="1577E37C" w14:textId="77777777" w:rsidR="009B4E47" w:rsidRPr="009B4E47" w:rsidRDefault="009B4E47" w:rsidP="009B4E47">
            <w:pPr>
              <w:rPr>
                <w:b/>
              </w:rPr>
            </w:pPr>
            <w:r w:rsidRPr="009B4E47">
              <w:rPr>
                <w:b/>
              </w:rPr>
              <w:t>Any Relevant Requirement</w:t>
            </w:r>
          </w:p>
        </w:tc>
      </w:tr>
      <w:tr w:rsidR="009B4E47" w:rsidRPr="009B4E47" w14:paraId="0FA02B2A" w14:textId="77777777" w:rsidTr="004E2171">
        <w:tc>
          <w:tcPr>
            <w:tcW w:w="5670" w:type="dxa"/>
          </w:tcPr>
          <w:p w14:paraId="541472CB" w14:textId="77777777" w:rsidR="009B4E47" w:rsidRPr="009B4E47" w:rsidRDefault="009B4E47" w:rsidP="009B4E47">
            <w:r w:rsidRPr="009B4E47">
              <w:t>Parking issues in the immediate area are already a problem. Council needs to undertake a traffic management plan to understand the congestion periods which can be severe.</w:t>
            </w:r>
          </w:p>
          <w:p w14:paraId="2F84A911" w14:textId="77777777" w:rsidR="009B4E47" w:rsidRPr="009B4E47" w:rsidRDefault="009B4E47" w:rsidP="009B4E47">
            <w:pPr>
              <w:rPr>
                <w:b/>
                <w:bCs/>
              </w:rPr>
            </w:pPr>
            <w:r w:rsidRPr="009B4E47">
              <w:rPr>
                <w:b/>
                <w:bCs/>
              </w:rPr>
              <w:t>Nine similar comments received</w:t>
            </w:r>
          </w:p>
        </w:tc>
        <w:tc>
          <w:tcPr>
            <w:tcW w:w="3828" w:type="dxa"/>
          </w:tcPr>
          <w:p w14:paraId="0F56CA6B" w14:textId="77777777" w:rsidR="009B4E47" w:rsidRPr="009B4E47" w:rsidRDefault="009B4E47" w:rsidP="009B4E47">
            <w:r w:rsidRPr="009B4E47">
              <w:t>Clause 52.06-5.</w:t>
            </w:r>
          </w:p>
        </w:tc>
      </w:tr>
      <w:tr w:rsidR="009B4E47" w:rsidRPr="009B4E47" w14:paraId="5B63D10E" w14:textId="77777777" w:rsidTr="004E2171">
        <w:tc>
          <w:tcPr>
            <w:tcW w:w="9498" w:type="dxa"/>
            <w:gridSpan w:val="2"/>
            <w:shd w:val="clear" w:color="auto" w:fill="F2F2F2" w:themeFill="background1" w:themeFillShade="F2"/>
          </w:tcPr>
          <w:p w14:paraId="0EA497E4" w14:textId="77777777" w:rsidR="009B4E47" w:rsidRPr="009B4E47" w:rsidRDefault="009B4E47" w:rsidP="009B4E47">
            <w:pPr>
              <w:rPr>
                <w:bCs/>
              </w:rPr>
            </w:pPr>
            <w:r w:rsidRPr="009B4E47">
              <w:rPr>
                <w:b/>
              </w:rPr>
              <w:t>Officer’s Response:</w:t>
            </w:r>
            <w:r w:rsidRPr="009B4E47">
              <w:rPr>
                <w:bCs/>
              </w:rPr>
              <w:t xml:space="preserve"> The proposed development complies with the requirements of Clause 52.06.</w:t>
            </w:r>
          </w:p>
        </w:tc>
      </w:tr>
      <w:tr w:rsidR="009B4E47" w:rsidRPr="009B4E47" w14:paraId="1C68A390" w14:textId="77777777" w:rsidTr="004E2171">
        <w:tc>
          <w:tcPr>
            <w:tcW w:w="5670" w:type="dxa"/>
          </w:tcPr>
          <w:p w14:paraId="0B52C076" w14:textId="77777777" w:rsidR="009B4E47" w:rsidRPr="009B4E47" w:rsidRDefault="009B4E47" w:rsidP="009B4E47">
            <w:r w:rsidRPr="009B4E47">
              <w:t>We would prefer that the application was for two dwellings only.</w:t>
            </w:r>
          </w:p>
          <w:p w14:paraId="00AE1A68" w14:textId="77777777" w:rsidR="009B4E47" w:rsidRPr="009B4E47" w:rsidRDefault="009B4E47" w:rsidP="009B4E47">
            <w:pPr>
              <w:rPr>
                <w:b/>
                <w:bCs/>
              </w:rPr>
            </w:pPr>
            <w:r w:rsidRPr="009B4E47">
              <w:rPr>
                <w:b/>
                <w:bCs/>
              </w:rPr>
              <w:t xml:space="preserve">Eight similar comments received </w:t>
            </w:r>
          </w:p>
        </w:tc>
        <w:tc>
          <w:tcPr>
            <w:tcW w:w="3828" w:type="dxa"/>
          </w:tcPr>
          <w:p w14:paraId="3237A95A" w14:textId="77777777" w:rsidR="009B4E47" w:rsidRPr="009B4E47" w:rsidRDefault="009B4E47" w:rsidP="009B4E47">
            <w:r w:rsidRPr="009B4E47">
              <w:t xml:space="preserve">Clause 55 </w:t>
            </w:r>
            <w:proofErr w:type="spellStart"/>
            <w:r w:rsidRPr="009B4E47">
              <w:t>ResCode</w:t>
            </w:r>
            <w:proofErr w:type="spellEnd"/>
          </w:p>
        </w:tc>
      </w:tr>
      <w:tr w:rsidR="009B4E47" w:rsidRPr="009B4E47" w14:paraId="386FCF94" w14:textId="77777777" w:rsidTr="004E2171">
        <w:tc>
          <w:tcPr>
            <w:tcW w:w="9498" w:type="dxa"/>
            <w:gridSpan w:val="2"/>
            <w:shd w:val="clear" w:color="auto" w:fill="F2F2F2" w:themeFill="background1" w:themeFillShade="F2"/>
          </w:tcPr>
          <w:p w14:paraId="75577D53" w14:textId="77777777" w:rsidR="009B4E47" w:rsidRPr="009B4E47" w:rsidRDefault="009B4E47" w:rsidP="009B4E47">
            <w:pPr>
              <w:rPr>
                <w:b/>
              </w:rPr>
            </w:pPr>
            <w:r w:rsidRPr="009B4E47">
              <w:rPr>
                <w:b/>
              </w:rPr>
              <w:t xml:space="preserve">Officer’s Response: </w:t>
            </w:r>
            <w:r w:rsidRPr="009B4E47">
              <w:rPr>
                <w:bCs/>
              </w:rPr>
              <w:t>The applicant has reduced the proposal to two dwellings only.</w:t>
            </w:r>
          </w:p>
        </w:tc>
      </w:tr>
      <w:tr w:rsidR="009B4E47" w:rsidRPr="009B4E47" w14:paraId="78ED0DB6" w14:textId="77777777" w:rsidTr="004E2171">
        <w:tc>
          <w:tcPr>
            <w:tcW w:w="5670" w:type="dxa"/>
          </w:tcPr>
          <w:p w14:paraId="347B2AB9" w14:textId="77777777" w:rsidR="009B4E47" w:rsidRPr="009B4E47" w:rsidRDefault="009B4E47" w:rsidP="009B4E47">
            <w:r w:rsidRPr="009B4E47">
              <w:t>Traffic congestion in this area of Bacchus Marsh needs to be managed.</w:t>
            </w:r>
          </w:p>
          <w:p w14:paraId="7422B965" w14:textId="77777777" w:rsidR="009B4E47" w:rsidRPr="009B4E47" w:rsidRDefault="009B4E47" w:rsidP="009B4E47">
            <w:pPr>
              <w:rPr>
                <w:b/>
                <w:bCs/>
              </w:rPr>
            </w:pPr>
            <w:r w:rsidRPr="009B4E47">
              <w:rPr>
                <w:b/>
                <w:bCs/>
              </w:rPr>
              <w:t>Seven similar comments received.</w:t>
            </w:r>
          </w:p>
        </w:tc>
        <w:tc>
          <w:tcPr>
            <w:tcW w:w="3828" w:type="dxa"/>
          </w:tcPr>
          <w:p w14:paraId="732F4EC0" w14:textId="77777777" w:rsidR="009B4E47" w:rsidRPr="009B4E47" w:rsidRDefault="009B4E47" w:rsidP="009B4E47">
            <w:r w:rsidRPr="009B4E47">
              <w:t>Council’s Infrastructure.</w:t>
            </w:r>
          </w:p>
        </w:tc>
      </w:tr>
      <w:tr w:rsidR="009B4E47" w:rsidRPr="009B4E47" w14:paraId="1C6EEC2D" w14:textId="77777777" w:rsidTr="004E2171">
        <w:tc>
          <w:tcPr>
            <w:tcW w:w="9498" w:type="dxa"/>
            <w:gridSpan w:val="2"/>
            <w:shd w:val="clear" w:color="auto" w:fill="F2F2F2" w:themeFill="background1" w:themeFillShade="F2"/>
          </w:tcPr>
          <w:p w14:paraId="393409F6" w14:textId="77777777" w:rsidR="009B4E47" w:rsidRPr="009B4E47" w:rsidRDefault="009B4E47" w:rsidP="009B4E47">
            <w:pPr>
              <w:rPr>
                <w:b/>
              </w:rPr>
            </w:pPr>
            <w:r w:rsidRPr="009B4E47">
              <w:rPr>
                <w:b/>
              </w:rPr>
              <w:t xml:space="preserve">Officer’s Response: </w:t>
            </w:r>
            <w:r w:rsidRPr="009B4E47">
              <w:rPr>
                <w:bCs/>
              </w:rPr>
              <w:t>This is a wider issue for the precinct and Council notes the concerns. The proposal for one additional dwelling is considered to have minimal impact on the existing traffic flow. Council’s Traffic Engineers raised no objection to the proposal.</w:t>
            </w:r>
          </w:p>
        </w:tc>
      </w:tr>
      <w:tr w:rsidR="009B4E47" w:rsidRPr="009B4E47" w14:paraId="0D158001" w14:textId="77777777" w:rsidTr="004E2171">
        <w:tc>
          <w:tcPr>
            <w:tcW w:w="5670" w:type="dxa"/>
          </w:tcPr>
          <w:p w14:paraId="66672A99" w14:textId="77777777" w:rsidR="009B4E47" w:rsidRPr="009B4E47" w:rsidRDefault="009B4E47" w:rsidP="009B4E47">
            <w:r w:rsidRPr="009B4E47">
              <w:t>Neighbourhood character is important and must be considered when these types of developments are assessed. Just because we live close to services doesn’t mean character should be sacrificed.</w:t>
            </w:r>
          </w:p>
          <w:p w14:paraId="1EDA2EE3" w14:textId="77777777" w:rsidR="009B4E47" w:rsidRPr="009B4E47" w:rsidRDefault="009B4E47" w:rsidP="009B4E47">
            <w:pPr>
              <w:rPr>
                <w:b/>
                <w:bCs/>
              </w:rPr>
            </w:pPr>
            <w:r w:rsidRPr="009B4E47">
              <w:rPr>
                <w:b/>
                <w:bCs/>
              </w:rPr>
              <w:t>Nine similar comments received.</w:t>
            </w:r>
          </w:p>
        </w:tc>
        <w:tc>
          <w:tcPr>
            <w:tcW w:w="3828" w:type="dxa"/>
          </w:tcPr>
          <w:p w14:paraId="3345853F" w14:textId="77777777" w:rsidR="009B4E47" w:rsidRPr="009B4E47" w:rsidRDefault="009B4E47" w:rsidP="009B4E47">
            <w:r w:rsidRPr="009B4E47">
              <w:t>Neighbourhood Character Precinct No. 24</w:t>
            </w:r>
          </w:p>
        </w:tc>
      </w:tr>
      <w:tr w:rsidR="009B4E47" w:rsidRPr="009B4E47" w14:paraId="7FC5185D" w14:textId="77777777" w:rsidTr="004E2171">
        <w:tc>
          <w:tcPr>
            <w:tcW w:w="9498" w:type="dxa"/>
            <w:gridSpan w:val="2"/>
            <w:shd w:val="clear" w:color="auto" w:fill="F2F2F2" w:themeFill="background1" w:themeFillShade="F2"/>
          </w:tcPr>
          <w:p w14:paraId="0CDC7019" w14:textId="77777777" w:rsidR="009B4E47" w:rsidRPr="009B4E47" w:rsidRDefault="009B4E47" w:rsidP="009B4E47">
            <w:pPr>
              <w:rPr>
                <w:b/>
              </w:rPr>
            </w:pPr>
            <w:r w:rsidRPr="009B4E47">
              <w:rPr>
                <w:b/>
              </w:rPr>
              <w:t xml:space="preserve">Officer’s Response: </w:t>
            </w:r>
            <w:r w:rsidRPr="009B4E47">
              <w:rPr>
                <w:bCs/>
              </w:rPr>
              <w:t xml:space="preserve">The Neighbourhood Character Precinct No. 24 supports increased residential growth, but any development must meet appropriate design and neighbourhood character guidelines. The retention of the existing dwelling ensures the streetscape character is retained. </w:t>
            </w:r>
          </w:p>
        </w:tc>
      </w:tr>
      <w:tr w:rsidR="009B4E47" w:rsidRPr="009B4E47" w14:paraId="19A7780B" w14:textId="77777777" w:rsidTr="004E2171">
        <w:tc>
          <w:tcPr>
            <w:tcW w:w="5670" w:type="dxa"/>
          </w:tcPr>
          <w:p w14:paraId="4744AB36" w14:textId="77777777" w:rsidR="009B4E47" w:rsidRPr="009B4E47" w:rsidRDefault="009B4E47" w:rsidP="009B4E47">
            <w:r w:rsidRPr="009B4E47">
              <w:t>The application demonstrates poor and cheap design and should not be accepted.</w:t>
            </w:r>
          </w:p>
          <w:p w14:paraId="3069012C" w14:textId="77777777" w:rsidR="009B4E47" w:rsidRPr="009B4E47" w:rsidRDefault="009B4E47" w:rsidP="009B4E47">
            <w:pPr>
              <w:rPr>
                <w:b/>
                <w:bCs/>
              </w:rPr>
            </w:pPr>
            <w:r w:rsidRPr="009B4E47">
              <w:rPr>
                <w:b/>
                <w:bCs/>
              </w:rPr>
              <w:t>Five similar comments.</w:t>
            </w:r>
          </w:p>
        </w:tc>
        <w:tc>
          <w:tcPr>
            <w:tcW w:w="3828" w:type="dxa"/>
          </w:tcPr>
          <w:p w14:paraId="475EC48F" w14:textId="77777777" w:rsidR="009B4E47" w:rsidRPr="009B4E47" w:rsidRDefault="009B4E47" w:rsidP="009B4E47"/>
        </w:tc>
      </w:tr>
      <w:tr w:rsidR="009B4E47" w:rsidRPr="009B4E47" w14:paraId="64AE31F1" w14:textId="77777777" w:rsidTr="004E2171">
        <w:tc>
          <w:tcPr>
            <w:tcW w:w="9498" w:type="dxa"/>
            <w:gridSpan w:val="2"/>
            <w:shd w:val="clear" w:color="auto" w:fill="F2F2F2" w:themeFill="background1" w:themeFillShade="F2"/>
          </w:tcPr>
          <w:p w14:paraId="48B50C85" w14:textId="77777777" w:rsidR="009B4E47" w:rsidRPr="009B4E47" w:rsidRDefault="009B4E47" w:rsidP="009B4E47">
            <w:pPr>
              <w:rPr>
                <w:b/>
              </w:rPr>
            </w:pPr>
            <w:r w:rsidRPr="009B4E47">
              <w:rPr>
                <w:b/>
              </w:rPr>
              <w:t xml:space="preserve">Officer’s Response: </w:t>
            </w:r>
            <w:r w:rsidRPr="009B4E47">
              <w:rPr>
                <w:bCs/>
              </w:rPr>
              <w:t>The applicant has reduced the number of dwellings from three to two which is an improvement in terms of amenity impact and streetscape appearance.</w:t>
            </w:r>
          </w:p>
        </w:tc>
      </w:tr>
    </w:tbl>
    <w:p w14:paraId="09BECC69" w14:textId="77777777" w:rsidR="009B4E47" w:rsidRPr="009B4E47" w:rsidRDefault="009B4E47" w:rsidP="009B4E47">
      <w:pPr>
        <w:keepNext/>
        <w:tabs>
          <w:tab w:val="left" w:pos="4111"/>
        </w:tabs>
        <w:spacing w:before="360"/>
        <w:outlineLvl w:val="2"/>
        <w:rPr>
          <w:b/>
          <w:caps/>
          <w:szCs w:val="20"/>
        </w:rPr>
      </w:pPr>
      <w:r w:rsidRPr="009B4E47">
        <w:rPr>
          <w:b/>
          <w:caps/>
          <w:szCs w:val="20"/>
        </w:rPr>
        <w:lastRenderedPageBreak/>
        <w:t>Locality Map</w:t>
      </w:r>
    </w:p>
    <w:p w14:paraId="77B49429" w14:textId="77777777" w:rsidR="009B4E47" w:rsidRPr="009B4E47" w:rsidRDefault="009B4E47" w:rsidP="009B4E47">
      <w:r w:rsidRPr="009B4E47">
        <w:t>The map below indicates the location of the subject site and the zoning of the surrounding area.</w:t>
      </w:r>
    </w:p>
    <w:p w14:paraId="65A4D5B0" w14:textId="77777777" w:rsidR="009B4E47" w:rsidRPr="009B4E47" w:rsidRDefault="009B4E47" w:rsidP="009B4E47">
      <w:pPr>
        <w:jc w:val="center"/>
      </w:pPr>
      <w:r w:rsidRPr="009B4E47">
        <w:rPr>
          <w:noProof/>
        </w:rPr>
        <w:drawing>
          <wp:inline distT="0" distB="0" distL="0" distR="0" wp14:anchorId="42B9B918" wp14:editId="69FE97F8">
            <wp:extent cx="6540500" cy="5872300"/>
            <wp:effectExtent l="0" t="0" r="0" b="0"/>
            <wp:docPr id="18" name="Picture 18" descr="Figure 3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3 is a zone map"/>
                    <pic:cNvPicPr/>
                  </pic:nvPicPr>
                  <pic:blipFill>
                    <a:blip r:embed="rId51">
                      <a:extLst>
                        <a:ext uri="{28A0092B-C50C-407E-A947-70E740481C1C}">
                          <a14:useLocalDpi xmlns:a14="http://schemas.microsoft.com/office/drawing/2010/main" val="0"/>
                        </a:ext>
                      </a:extLst>
                    </a:blip>
                    <a:stretch>
                      <a:fillRect/>
                    </a:stretch>
                  </pic:blipFill>
                  <pic:spPr>
                    <a:xfrm>
                      <a:off x="0" y="0"/>
                      <a:ext cx="6552911" cy="5883443"/>
                    </a:xfrm>
                    <a:prstGeom prst="rect">
                      <a:avLst/>
                    </a:prstGeom>
                  </pic:spPr>
                </pic:pic>
              </a:graphicData>
            </a:graphic>
          </wp:inline>
        </w:drawing>
      </w:r>
    </w:p>
    <w:p w14:paraId="7FA6B73F" w14:textId="77777777" w:rsidR="009B4E47" w:rsidRPr="009B4E47" w:rsidRDefault="009B4E47" w:rsidP="009B4E47">
      <w:pPr>
        <w:jc w:val="left"/>
      </w:pPr>
      <w:r w:rsidRPr="009B4E47">
        <w:rPr>
          <w:b/>
          <w:bCs/>
        </w:rPr>
        <w:t>Figure 3:</w:t>
      </w:r>
      <w:r w:rsidRPr="009B4E47">
        <w:t xml:space="preserve"> Zoning Map</w:t>
      </w:r>
    </w:p>
    <w:p w14:paraId="39D0E4D2" w14:textId="77777777" w:rsidR="009B4E47" w:rsidRPr="009B4E47" w:rsidRDefault="009B4E47" w:rsidP="009B4E47">
      <w:pPr>
        <w:keepNext/>
        <w:tabs>
          <w:tab w:val="left" w:pos="4111"/>
        </w:tabs>
        <w:spacing w:before="240"/>
        <w:outlineLvl w:val="2"/>
        <w:rPr>
          <w:b/>
          <w:caps/>
          <w:szCs w:val="20"/>
        </w:rPr>
      </w:pPr>
      <w:r w:rsidRPr="009B4E47">
        <w:rPr>
          <w:b/>
          <w:caps/>
          <w:szCs w:val="20"/>
        </w:rPr>
        <w:t>Planning Scheme Provisions</w:t>
      </w:r>
    </w:p>
    <w:p w14:paraId="1DE72CB9" w14:textId="77777777" w:rsidR="009B4E47" w:rsidRPr="009B4E47" w:rsidRDefault="009B4E47" w:rsidP="009B4E47">
      <w:r w:rsidRPr="009B4E47">
        <w:t>Council is required to consider the Victoria Planning Provisions and give particular attention to the Planning Policy Framework (PPF), the Local Planning Policy Framework (LPPF) and the Municipal Strategic Statement (MSS).</w:t>
      </w:r>
    </w:p>
    <w:p w14:paraId="48AB8647" w14:textId="77777777" w:rsidR="009B4E47" w:rsidRPr="009B4E47" w:rsidRDefault="009B4E47" w:rsidP="009B4E47">
      <w:r w:rsidRPr="009B4E47">
        <w:t>The relevant clauses are:</w:t>
      </w:r>
    </w:p>
    <w:p w14:paraId="774B4029"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Clause 11.03-2S Growth areas.</w:t>
      </w:r>
    </w:p>
    <w:p w14:paraId="1CE95417"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Clause 11.03-3S Peri-urban areas.</w:t>
      </w:r>
    </w:p>
    <w:p w14:paraId="3E4BBF1C"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Clause 15.01-1S Urban design.</w:t>
      </w:r>
    </w:p>
    <w:p w14:paraId="7AEF7D52"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Clause 15.01-2S Building design.</w:t>
      </w:r>
    </w:p>
    <w:p w14:paraId="50A79F0F" w14:textId="77777777" w:rsidR="009B4E47" w:rsidRPr="009B4E47" w:rsidRDefault="009B4E47" w:rsidP="009B4E47">
      <w:pPr>
        <w:tabs>
          <w:tab w:val="left" w:pos="567"/>
        </w:tabs>
        <w:ind w:left="567" w:hanging="567"/>
      </w:pPr>
      <w:r w:rsidRPr="009B4E47">
        <w:rPr>
          <w:rFonts w:ascii="Symbol" w:hAnsi="Symbol"/>
        </w:rPr>
        <w:lastRenderedPageBreak/>
        <w:t></w:t>
      </w:r>
      <w:r w:rsidRPr="009B4E47">
        <w:rPr>
          <w:rFonts w:ascii="Symbol" w:hAnsi="Symbol"/>
        </w:rPr>
        <w:tab/>
      </w:r>
      <w:r w:rsidRPr="009B4E47">
        <w:t>Clause 15.01-5S Neighbourhood character.</w:t>
      </w:r>
    </w:p>
    <w:p w14:paraId="498DEE6C"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Clause 16.01-1S Integrated housing.</w:t>
      </w:r>
    </w:p>
    <w:p w14:paraId="65007541"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Clause 16.01-2S Location of residential development.</w:t>
      </w:r>
    </w:p>
    <w:p w14:paraId="5D9F3E84"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Clause 16.01-3S Housing diversity.</w:t>
      </w:r>
    </w:p>
    <w:p w14:paraId="412E2A1D"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Clause 21.03 Settlement and Housing and Clause 21.03- Key issues and influences.</w:t>
      </w:r>
    </w:p>
    <w:p w14:paraId="23128469"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Clause 21.03-2 Objectives—Urban growth management.</w:t>
      </w:r>
    </w:p>
    <w:p w14:paraId="186E7CE0"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Clause 21.03-3 Objectives—Residential development.</w:t>
      </w:r>
    </w:p>
    <w:p w14:paraId="61B950D9"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Clause 21.07 Bacchus Marsh and Clause 21.07-2 Objectives - Managing urban growth.</w:t>
      </w:r>
    </w:p>
    <w:p w14:paraId="1D5F8CDF" w14:textId="77777777" w:rsidR="009B4E47" w:rsidRPr="009B4E47" w:rsidRDefault="009B4E47" w:rsidP="009B4E47">
      <w:r w:rsidRPr="009B4E47">
        <w:t>The proposal is generally consistent with the relevant sections of the PPF and LPPF.</w:t>
      </w:r>
    </w:p>
    <w:p w14:paraId="75ABFA09" w14:textId="77777777" w:rsidR="009B4E47" w:rsidRPr="009B4E47" w:rsidRDefault="009B4E47" w:rsidP="009B4E47">
      <w:pPr>
        <w:keepNext/>
        <w:tabs>
          <w:tab w:val="left" w:pos="4111"/>
        </w:tabs>
        <w:spacing w:before="240"/>
        <w:outlineLvl w:val="2"/>
        <w:rPr>
          <w:b/>
          <w:caps/>
          <w:szCs w:val="20"/>
        </w:rPr>
      </w:pPr>
      <w:r w:rsidRPr="009B4E47">
        <w:rPr>
          <w:b/>
          <w:caps/>
          <w:szCs w:val="20"/>
        </w:rPr>
        <w:t>Zone</w:t>
      </w:r>
    </w:p>
    <w:p w14:paraId="61A41FDB" w14:textId="77777777" w:rsidR="009B4E47" w:rsidRPr="009B4E47" w:rsidRDefault="009B4E47" w:rsidP="009B4E47">
      <w:pPr>
        <w:rPr>
          <w:u w:val="single"/>
        </w:rPr>
      </w:pPr>
      <w:r w:rsidRPr="009B4E47">
        <w:rPr>
          <w:u w:val="single"/>
        </w:rPr>
        <w:t>General Residential Zone - Schedule 3</w:t>
      </w:r>
    </w:p>
    <w:p w14:paraId="706706AC" w14:textId="77777777" w:rsidR="009B4E47" w:rsidRPr="009B4E47" w:rsidRDefault="009B4E47" w:rsidP="009B4E47">
      <w:r w:rsidRPr="009B4E47">
        <w:t>A permit is required under the following clauses of the General Residential Zone:</w:t>
      </w:r>
    </w:p>
    <w:p w14:paraId="3B77E6D3"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 xml:space="preserve">Clause 32.08-6 to construct two or more dwellings on a lot. A development must meet the requirements of Clause 55, </w:t>
      </w:r>
      <w:proofErr w:type="spellStart"/>
      <w:r w:rsidRPr="009B4E47">
        <w:t>ResCode</w:t>
      </w:r>
      <w:proofErr w:type="spellEnd"/>
      <w:r w:rsidRPr="009B4E47">
        <w:t>.</w:t>
      </w:r>
    </w:p>
    <w:p w14:paraId="01DF0DB0"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In accordance with Clause 32.08-4 an application to construct or extend a dwelling or residential building on a lot must provide a minimum garden area of 35% where the lot area is greater than 650sqm.</w:t>
      </w:r>
    </w:p>
    <w:p w14:paraId="651CD507" w14:textId="77777777" w:rsidR="009B4E47" w:rsidRPr="009B4E47" w:rsidRDefault="009B4E47" w:rsidP="009B4E47">
      <w:pPr>
        <w:rPr>
          <w:u w:val="single"/>
        </w:rPr>
      </w:pPr>
      <w:r w:rsidRPr="009B4E47">
        <w:rPr>
          <w:u w:val="single"/>
        </w:rPr>
        <w:t xml:space="preserve">Schedule 3 of the General Residential Zone </w:t>
      </w:r>
    </w:p>
    <w:p w14:paraId="1E256150" w14:textId="77777777" w:rsidR="009B4E47" w:rsidRPr="009B4E47" w:rsidRDefault="009B4E47" w:rsidP="009B4E47">
      <w:r w:rsidRPr="009B4E47">
        <w:t>Schedule 3 applies to areas identified for Increased Residential Growth.</w:t>
      </w:r>
    </w:p>
    <w:p w14:paraId="1B12F688" w14:textId="77777777" w:rsidR="009B4E47" w:rsidRPr="009B4E47" w:rsidRDefault="009B4E47" w:rsidP="009B4E47">
      <w:r w:rsidRPr="009B4E47">
        <w:t>The Neighbourhood character objectives in Schedule 3 include:</w:t>
      </w:r>
    </w:p>
    <w:p w14:paraId="41888949"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 xml:space="preserve">To encourage new development, including innovative and unique development that enhances and responds positively to the existing neighbourhood character. </w:t>
      </w:r>
    </w:p>
    <w:p w14:paraId="2E07931B"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 xml:space="preserve">To encourage sufficient front setbacks to allow for enhancement of the front garden character including increasing canopy tree plantings. </w:t>
      </w:r>
    </w:p>
    <w:p w14:paraId="73A347A0"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 xml:space="preserve">To encourage new development to have minimal or low scale front fencing. </w:t>
      </w:r>
    </w:p>
    <w:p w14:paraId="59FFB6A4"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To ensure new garages and carports do not dominate dwellings or streetscapes.</w:t>
      </w:r>
    </w:p>
    <w:p w14:paraId="420E929C" w14:textId="77777777" w:rsidR="009B4E47" w:rsidRPr="009B4E47" w:rsidRDefault="009B4E47" w:rsidP="009B4E47">
      <w:pPr>
        <w:keepNext/>
        <w:tabs>
          <w:tab w:val="left" w:pos="4111"/>
        </w:tabs>
        <w:spacing w:before="240"/>
        <w:outlineLvl w:val="2"/>
        <w:rPr>
          <w:b/>
          <w:caps/>
          <w:szCs w:val="20"/>
        </w:rPr>
      </w:pPr>
      <w:r w:rsidRPr="009B4E47">
        <w:rPr>
          <w:b/>
          <w:szCs w:val="20"/>
        </w:rPr>
        <w:t>OVERLAYS</w:t>
      </w:r>
    </w:p>
    <w:p w14:paraId="441B4D21" w14:textId="77777777" w:rsidR="009B4E47" w:rsidRPr="009B4E47" w:rsidRDefault="009B4E47" w:rsidP="009B4E47">
      <w:pPr>
        <w:rPr>
          <w:u w:val="single"/>
        </w:rPr>
      </w:pPr>
      <w:r w:rsidRPr="009B4E47">
        <w:rPr>
          <w:u w:val="single"/>
        </w:rPr>
        <w:t xml:space="preserve">Design and Development Overlay Schedule 15 </w:t>
      </w:r>
    </w:p>
    <w:p w14:paraId="666AB863" w14:textId="77777777" w:rsidR="009B4E47" w:rsidRPr="009B4E47" w:rsidRDefault="009B4E47" w:rsidP="009B4E47">
      <w:r w:rsidRPr="009B4E47">
        <w:t>The overlay relates to Bacchus Marsh Hospital Emergency Medical Services Helicopter Flight Path Protection (inner area).</w:t>
      </w:r>
    </w:p>
    <w:p w14:paraId="2730A028" w14:textId="77777777" w:rsidR="009B4E47" w:rsidRPr="009B4E47" w:rsidRDefault="009B4E47" w:rsidP="009B4E47">
      <w:r w:rsidRPr="009B4E47">
        <w:t xml:space="preserve">Design objectives: </w:t>
      </w:r>
    </w:p>
    <w:p w14:paraId="0F7CF17B"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 xml:space="preserve">To ensure that the height of buildings and works do not encroach on the flight path areas associated with the Bacchus Marsh Hospital helicopter landing site. </w:t>
      </w:r>
    </w:p>
    <w:p w14:paraId="4748B215"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To ensure that the height of development avoids creating a hazard to aircraft using the Bacchus Marsh Hospital helicopter landing site.</w:t>
      </w:r>
    </w:p>
    <w:p w14:paraId="4AE4A486" w14:textId="77777777" w:rsidR="009B4E47" w:rsidRPr="009B4E47" w:rsidRDefault="009B4E47" w:rsidP="009B4E47">
      <w:r w:rsidRPr="009B4E47">
        <w:t>The application was required to be referred to the Department of Health and Human Services.</w:t>
      </w:r>
    </w:p>
    <w:p w14:paraId="4EDBE74F" w14:textId="77777777" w:rsidR="009B4E47" w:rsidRPr="009B4E47" w:rsidRDefault="009B4E47" w:rsidP="009B4E47">
      <w:pPr>
        <w:keepNext/>
        <w:outlineLvl w:val="3"/>
        <w:rPr>
          <w:rFonts w:cs="Times New Roman"/>
          <w:b/>
          <w:szCs w:val="20"/>
          <w:lang w:eastAsia="en-AU"/>
        </w:rPr>
      </w:pPr>
      <w:r w:rsidRPr="009B4E47">
        <w:rPr>
          <w:rFonts w:cs="Times New Roman"/>
          <w:b/>
          <w:szCs w:val="20"/>
          <w:lang w:eastAsia="en-AU"/>
        </w:rPr>
        <w:lastRenderedPageBreak/>
        <w:t xml:space="preserve">RELEVANT POLICIES </w:t>
      </w:r>
    </w:p>
    <w:p w14:paraId="65459D8F" w14:textId="77777777" w:rsidR="009B4E47" w:rsidRPr="009B4E47" w:rsidRDefault="009B4E47" w:rsidP="009B4E47">
      <w:pPr>
        <w:rPr>
          <w:b/>
          <w:u w:val="single"/>
        </w:rPr>
      </w:pPr>
      <w:r w:rsidRPr="009B4E47">
        <w:rPr>
          <w:u w:val="single"/>
        </w:rPr>
        <w:t>Neighbourhood Character Precinct 24</w:t>
      </w:r>
    </w:p>
    <w:p w14:paraId="3ABA6B50" w14:textId="77777777" w:rsidR="009B4E47" w:rsidRPr="009B4E47" w:rsidRDefault="009B4E47" w:rsidP="009B4E47">
      <w:pPr>
        <w:rPr>
          <w:b/>
        </w:rPr>
      </w:pPr>
      <w:r w:rsidRPr="009B4E47">
        <w:t>The preferred neighbourhood character statement for Precinct 24 states the precinct is recommended for Increased Residential Growth.</w:t>
      </w:r>
    </w:p>
    <w:p w14:paraId="1CB3B947" w14:textId="77777777" w:rsidR="009B4E47" w:rsidRPr="009B4E47" w:rsidRDefault="009B4E47" w:rsidP="009B4E47">
      <w:pPr>
        <w:rPr>
          <w:b/>
        </w:rPr>
      </w:pPr>
      <w:r w:rsidRPr="009B4E47">
        <w:t>This recommendation generally, applies to residential land that is well located to services and facilities and has been identified as suitable for infill and increased densities of development. This will include a range of multi units, townhouses and alternative housing options within a walkable catchment of residents’ daily needs.</w:t>
      </w:r>
    </w:p>
    <w:p w14:paraId="35D78AC5" w14:textId="77777777" w:rsidR="009B4E47" w:rsidRPr="009B4E47" w:rsidRDefault="009B4E47" w:rsidP="009B4E47">
      <w:r w:rsidRPr="009B4E47">
        <w:t>The preferred character statement includes that:</w:t>
      </w:r>
    </w:p>
    <w:p w14:paraId="28F38754" w14:textId="77777777" w:rsidR="009B4E47" w:rsidRPr="009B4E47" w:rsidRDefault="009B4E47" w:rsidP="009B4E47">
      <w:pPr>
        <w:rPr>
          <w:bCs/>
          <w:i/>
          <w:iCs/>
        </w:rPr>
      </w:pPr>
      <w:r w:rsidRPr="009B4E47">
        <w:rPr>
          <w:bCs/>
          <w:i/>
          <w:iCs/>
        </w:rPr>
        <w:t xml:space="preserve">‘This precinct will allow for increased housing choice over time in a proximate location to several services and facilities. Site coverage will be increased, however new development, including multi dwelling developments should ensure adequate private open space and garden plantings are provided. </w:t>
      </w:r>
    </w:p>
    <w:p w14:paraId="219B5A3D" w14:textId="77777777" w:rsidR="009B4E47" w:rsidRPr="009B4E47" w:rsidRDefault="009B4E47" w:rsidP="009B4E47">
      <w:pPr>
        <w:rPr>
          <w:bCs/>
          <w:i/>
          <w:iCs/>
        </w:rPr>
      </w:pPr>
      <w:r w:rsidRPr="009B4E47">
        <w:rPr>
          <w:bCs/>
          <w:i/>
          <w:iCs/>
        </w:rPr>
        <w:t xml:space="preserve">Front setbacks will be sufficient to allow for enhancement of the front garden character, including increasing canopy tree plantings. Front fences will be low or absent, allowing for views into front gardens. </w:t>
      </w:r>
    </w:p>
    <w:p w14:paraId="5FE19CE4" w14:textId="77777777" w:rsidR="009B4E47" w:rsidRPr="009B4E47" w:rsidRDefault="009B4E47" w:rsidP="009B4E47">
      <w:pPr>
        <w:rPr>
          <w:bCs/>
          <w:i/>
          <w:iCs/>
        </w:rPr>
      </w:pPr>
      <w:r w:rsidRPr="009B4E47">
        <w:rPr>
          <w:bCs/>
          <w:i/>
          <w:iCs/>
        </w:rPr>
        <w:t xml:space="preserve">New developments will minimise the need for additional crossovers to the street and have a positive street interface to ensure strong passive surveillance is achieved. Building to both side boundaries will generally be avoided, however may be considered where the preferred character of the precinct is not compromised. Garages and carports that do not visually dominate dwellings or streetscapes are encouraged and should be recessed from the front building line or located to the side or rear of the dwelling. </w:t>
      </w:r>
    </w:p>
    <w:p w14:paraId="6D4CC2A6" w14:textId="77777777" w:rsidR="009B4E47" w:rsidRPr="009B4E47" w:rsidRDefault="009B4E47" w:rsidP="009B4E47">
      <w:pPr>
        <w:rPr>
          <w:bCs/>
          <w:i/>
          <w:iCs/>
        </w:rPr>
      </w:pPr>
      <w:r w:rsidRPr="009B4E47">
        <w:rPr>
          <w:bCs/>
          <w:i/>
          <w:iCs/>
        </w:rPr>
        <w:t xml:space="preserve">Innovative and unique development that enhances the character of the precinct is encouraged; however new development located in close proximity to dwellings that exhibit historical architectural styles should ensure built form complements these dwellings. </w:t>
      </w:r>
    </w:p>
    <w:p w14:paraId="34D442C1" w14:textId="77777777" w:rsidR="009B4E47" w:rsidRPr="009B4E47" w:rsidRDefault="009B4E47" w:rsidP="009B4E47">
      <w:pPr>
        <w:rPr>
          <w:bCs/>
          <w:i/>
          <w:iCs/>
        </w:rPr>
      </w:pPr>
      <w:r w:rsidRPr="009B4E47">
        <w:rPr>
          <w:bCs/>
          <w:i/>
          <w:iCs/>
        </w:rPr>
        <w:t>Increasing the diversity in housing products within the precinct is desirable including alternative housing products that allow for a variety of housing choices in areas accessible to services and facilities.’</w:t>
      </w:r>
    </w:p>
    <w:p w14:paraId="4E11C80B" w14:textId="77777777" w:rsidR="009B4E47" w:rsidRPr="009B4E47" w:rsidRDefault="009B4E47" w:rsidP="009B4E47">
      <w:pPr>
        <w:rPr>
          <w:b/>
          <w:bCs/>
        </w:rPr>
      </w:pPr>
      <w:r w:rsidRPr="009B4E47">
        <w:rPr>
          <w:bCs/>
        </w:rPr>
        <w:t>The proposal generally accords with the preferred neighbourhood character statement.</w:t>
      </w:r>
    </w:p>
    <w:p w14:paraId="1B343759" w14:textId="77777777" w:rsidR="009B4E47" w:rsidRPr="009B4E47" w:rsidRDefault="009B4E47" w:rsidP="009B4E47">
      <w:pPr>
        <w:keepNext/>
        <w:spacing w:before="240"/>
        <w:outlineLvl w:val="3"/>
        <w:rPr>
          <w:rFonts w:cs="Times New Roman"/>
          <w:b/>
          <w:szCs w:val="20"/>
          <w:lang w:eastAsia="en-AU"/>
        </w:rPr>
      </w:pPr>
      <w:r w:rsidRPr="009B4E47">
        <w:rPr>
          <w:rFonts w:cs="Times New Roman"/>
          <w:b/>
          <w:szCs w:val="20"/>
          <w:lang w:eastAsia="en-AU"/>
        </w:rPr>
        <w:t>Particular Provisions</w:t>
      </w:r>
    </w:p>
    <w:p w14:paraId="3D3C13A5" w14:textId="77777777" w:rsidR="009B4E47" w:rsidRPr="009B4E47" w:rsidRDefault="009B4E47" w:rsidP="009B4E47">
      <w:pPr>
        <w:rPr>
          <w:u w:val="single"/>
        </w:rPr>
      </w:pPr>
      <w:r w:rsidRPr="009B4E47">
        <w:rPr>
          <w:u w:val="single"/>
        </w:rPr>
        <w:t xml:space="preserve">Clause 55 – </w:t>
      </w:r>
      <w:proofErr w:type="spellStart"/>
      <w:r w:rsidRPr="009B4E47">
        <w:rPr>
          <w:u w:val="single"/>
        </w:rPr>
        <w:t>ResCode</w:t>
      </w:r>
      <w:proofErr w:type="spellEnd"/>
      <w:r w:rsidRPr="009B4E47">
        <w:rPr>
          <w:u w:val="single"/>
        </w:rPr>
        <w:t xml:space="preserve"> – two dwellings on a lot</w:t>
      </w:r>
    </w:p>
    <w:p w14:paraId="44CA7144" w14:textId="77777777" w:rsidR="009B4E47" w:rsidRPr="009B4E47" w:rsidRDefault="009B4E47" w:rsidP="009B4E47">
      <w:r w:rsidRPr="009B4E47">
        <w:t xml:space="preserve">The proposal generally complies with </w:t>
      </w:r>
      <w:proofErr w:type="spellStart"/>
      <w:r w:rsidRPr="009B4E47">
        <w:t>ResCode</w:t>
      </w:r>
      <w:proofErr w:type="spellEnd"/>
      <w:r w:rsidRPr="009B4E47">
        <w:t xml:space="preserve"> (Clause 55). It is noted that neighbourhood character seeks to minimise the number of crossovers. However, the crossovers represent less than 40% of the frontage which meets the standard. Instead of having a consolidated crossover, the development provides for two separate crossovers which allows for on street parking between the crossovers. </w:t>
      </w:r>
    </w:p>
    <w:p w14:paraId="25680CC1" w14:textId="77777777" w:rsidR="009B4E47" w:rsidRPr="009B4E47" w:rsidRDefault="009B4E47" w:rsidP="009B4E47">
      <w:pPr>
        <w:rPr>
          <w:u w:val="single"/>
        </w:rPr>
      </w:pPr>
      <w:r w:rsidRPr="009B4E47">
        <w:rPr>
          <w:u w:val="single"/>
        </w:rPr>
        <w:t>Clause 52.06 Car Parking</w:t>
      </w:r>
    </w:p>
    <w:p w14:paraId="23BE13CB" w14:textId="77777777" w:rsidR="009B4E47" w:rsidRPr="009B4E47" w:rsidRDefault="009B4E47" w:rsidP="009B4E47">
      <w:r w:rsidRPr="009B4E47">
        <w:t>Under Clause 52.06-5 Table 1 the required car spaces have been provided for both dwellings on the site with both having two car spaces.</w:t>
      </w:r>
    </w:p>
    <w:p w14:paraId="4E0A17C1" w14:textId="77777777" w:rsidR="009B4E47" w:rsidRPr="009B4E47" w:rsidRDefault="009B4E47" w:rsidP="009B4E47">
      <w:pPr>
        <w:rPr>
          <w:b/>
          <w:caps/>
          <w:szCs w:val="20"/>
        </w:rPr>
      </w:pPr>
      <w:r w:rsidRPr="009B4E47">
        <w:br w:type="page"/>
      </w:r>
    </w:p>
    <w:p w14:paraId="743E2C1D" w14:textId="77777777" w:rsidR="009B4E47" w:rsidRPr="009B4E47" w:rsidRDefault="009B4E47" w:rsidP="009B4E47">
      <w:pPr>
        <w:keepNext/>
        <w:tabs>
          <w:tab w:val="left" w:pos="4111"/>
        </w:tabs>
        <w:spacing w:before="120"/>
        <w:outlineLvl w:val="2"/>
        <w:rPr>
          <w:b/>
          <w:caps/>
          <w:szCs w:val="20"/>
        </w:rPr>
      </w:pPr>
      <w:r w:rsidRPr="009B4E47">
        <w:rPr>
          <w:b/>
          <w:caps/>
          <w:szCs w:val="20"/>
        </w:rPr>
        <w:lastRenderedPageBreak/>
        <w:t>Discussion</w:t>
      </w:r>
    </w:p>
    <w:p w14:paraId="102F4F0C" w14:textId="77777777" w:rsidR="009B4E47" w:rsidRPr="009B4E47" w:rsidRDefault="009B4E47" w:rsidP="009B4E47">
      <w:r w:rsidRPr="009B4E47">
        <w:t xml:space="preserve">The applicant reviewed the proposal and amended the concept plan to a new single storey dwelling behind the existing dwelling which would be retained. The amended plan resulted in the layout and design for both dwellings demonstrating a high level of compliance with </w:t>
      </w:r>
      <w:proofErr w:type="spellStart"/>
      <w:r w:rsidRPr="009B4E47">
        <w:t>ResCode</w:t>
      </w:r>
      <w:proofErr w:type="spellEnd"/>
      <w:r w:rsidRPr="009B4E47">
        <w:t xml:space="preserve"> objectives and standards.</w:t>
      </w:r>
    </w:p>
    <w:p w14:paraId="01F8323D" w14:textId="77777777" w:rsidR="009B4E47" w:rsidRPr="009B4E47" w:rsidRDefault="009B4E47" w:rsidP="009B4E47">
      <w:r w:rsidRPr="009B4E47">
        <w:t xml:space="preserve">The application was referred to Council’s Infrastructure which requested that a Stormwater Strategy for the development be provided, as specified in Clause 53.18-3 of the Moorabool Planning Scheme. This was provided and Council’s Infrastructure subsequently consented to the application subject to conditions.  </w:t>
      </w:r>
    </w:p>
    <w:p w14:paraId="29AC0E73" w14:textId="77777777" w:rsidR="009B4E47" w:rsidRPr="009B4E47" w:rsidRDefault="009B4E47" w:rsidP="009B4E47">
      <w:r w:rsidRPr="009B4E47">
        <w:t>The application was also referred to the Department of Health and Human Services (DHHS) as the land is within the Emergency Medical Services Helicopter Flight Path to the Bacchus Marsh Hospital. DHHS consented with conditions.</w:t>
      </w:r>
    </w:p>
    <w:p w14:paraId="48B325C6" w14:textId="77777777" w:rsidR="009B4E47" w:rsidRPr="009B4E47" w:rsidRDefault="009B4E47" w:rsidP="009B4E47">
      <w:r w:rsidRPr="009B4E47">
        <w:t>The application was advertised to adjoining landowners and occupiers. In the first round of advertising for three dwellings, 15 objections were received. The application was advertised a second time when the proposal was reduced to two dwellings. Two objectors withdrew their objections. No new objections were received.</w:t>
      </w:r>
    </w:p>
    <w:p w14:paraId="1BBCFF2A" w14:textId="77777777" w:rsidR="009B4E47" w:rsidRPr="009B4E47" w:rsidRDefault="009B4E47" w:rsidP="009B4E47">
      <w:r w:rsidRPr="009B4E47">
        <w:t xml:space="preserve">The issues of most concern to objectors is the current traffic and parking in the immediate vicinity due to the proximity to the hospital and medical services. It was perceived that multi-dwelling developments would add to the parking congestion. The proposal complies with car parking requirement of Clause 52.06 and the reduction of one dwelling further reduces demand for on street parking. </w:t>
      </w:r>
    </w:p>
    <w:p w14:paraId="3C95A6C1" w14:textId="77777777" w:rsidR="009B4E47" w:rsidRPr="009B4E47" w:rsidRDefault="009B4E47" w:rsidP="009B4E47">
      <w:r w:rsidRPr="009B4E47">
        <w:t xml:space="preserve">The application complies with Schedule 3 of the General Residential Zone where this area has been identified for increased residential growth. The site is within the Neighbourhood Character Precinct 24 and identified as an area suitable for increased residential growth. </w:t>
      </w:r>
    </w:p>
    <w:p w14:paraId="542B124E" w14:textId="77777777" w:rsidR="009B4E47" w:rsidRPr="009B4E47" w:rsidRDefault="009B4E47" w:rsidP="009B4E47">
      <w:r w:rsidRPr="009B4E47">
        <w:t>The area has good access to services and public transport that provides access to the Bacchus Marsh town centre and the railway station.</w:t>
      </w:r>
    </w:p>
    <w:p w14:paraId="136A0C29" w14:textId="77777777" w:rsidR="009B4E47" w:rsidRPr="009B4E47" w:rsidRDefault="009B4E47" w:rsidP="009B4E47">
      <w:r w:rsidRPr="009B4E47">
        <w:t xml:space="preserve">While it is acknowledged that the current neighbourhood character comprises lots of similar size with single dwellings, it is considered that strategic infill development and intensification would not detrimentally impact on the neighbourhood character or the streetscape. This was demonstrated by compliance with the </w:t>
      </w:r>
      <w:proofErr w:type="spellStart"/>
      <w:r w:rsidRPr="009B4E47">
        <w:t>ResCode</w:t>
      </w:r>
      <w:proofErr w:type="spellEnd"/>
      <w:r w:rsidRPr="009B4E47">
        <w:t xml:space="preserve"> standards with minimal impact to adjacent properties. </w:t>
      </w:r>
    </w:p>
    <w:p w14:paraId="666141DB" w14:textId="77777777" w:rsidR="009B4E47" w:rsidRPr="009B4E47" w:rsidRDefault="009B4E47" w:rsidP="009B4E47">
      <w:pPr>
        <w:keepNext/>
        <w:tabs>
          <w:tab w:val="left" w:pos="4111"/>
        </w:tabs>
        <w:spacing w:before="240"/>
        <w:outlineLvl w:val="2"/>
        <w:rPr>
          <w:b/>
          <w:caps/>
          <w:szCs w:val="20"/>
        </w:rPr>
      </w:pPr>
      <w:r w:rsidRPr="009B4E47">
        <w:rPr>
          <w:b/>
          <w:caps/>
          <w:szCs w:val="20"/>
        </w:rPr>
        <w:t>General Provisions</w:t>
      </w:r>
    </w:p>
    <w:p w14:paraId="3C285AE8" w14:textId="77777777" w:rsidR="009B4E47" w:rsidRPr="009B4E47" w:rsidRDefault="009B4E47" w:rsidP="009B4E47">
      <w:r w:rsidRPr="009B4E47">
        <w:t>Clause 65 – Decision Guidelines have been considered by officers in evaluating this application.</w:t>
      </w:r>
    </w:p>
    <w:p w14:paraId="733442C8" w14:textId="77777777" w:rsidR="009B4E47" w:rsidRPr="009B4E47" w:rsidRDefault="009B4E47" w:rsidP="009B4E47">
      <w:r w:rsidRPr="009B4E47">
        <w:t>Clause 66 – Stipulates all the relevant referral authorities to which the application must be referred.</w:t>
      </w:r>
    </w:p>
    <w:p w14:paraId="36F2DDF4" w14:textId="77777777" w:rsidR="009B4E47" w:rsidRPr="009B4E47" w:rsidRDefault="009B4E47" w:rsidP="009B4E47">
      <w:pPr>
        <w:keepNext/>
        <w:tabs>
          <w:tab w:val="left" w:pos="4111"/>
        </w:tabs>
        <w:spacing w:before="240"/>
        <w:outlineLvl w:val="2"/>
        <w:rPr>
          <w:b/>
          <w:caps/>
          <w:szCs w:val="20"/>
        </w:rPr>
      </w:pPr>
      <w:r w:rsidRPr="009B4E47">
        <w:rPr>
          <w:b/>
          <w:caps/>
          <w:szCs w:val="20"/>
        </w:rPr>
        <w:t>Referrals</w:t>
      </w:r>
    </w:p>
    <w:tbl>
      <w:tblPr>
        <w:tblStyle w:val="TableGrid"/>
        <w:tblW w:w="0" w:type="auto"/>
        <w:tblInd w:w="108" w:type="dxa"/>
        <w:tblLook w:val="04A0" w:firstRow="1" w:lastRow="0" w:firstColumn="1" w:lastColumn="0" w:noHBand="0" w:noVBand="1"/>
      </w:tblPr>
      <w:tblGrid>
        <w:gridCol w:w="5245"/>
        <w:gridCol w:w="4337"/>
      </w:tblGrid>
      <w:tr w:rsidR="009B4E47" w:rsidRPr="009B4E47" w14:paraId="19D07154" w14:textId="77777777" w:rsidTr="004E2171">
        <w:tc>
          <w:tcPr>
            <w:tcW w:w="5245" w:type="dxa"/>
            <w:shd w:val="clear" w:color="auto" w:fill="D9D9D9" w:themeFill="background1" w:themeFillShade="D9"/>
          </w:tcPr>
          <w:p w14:paraId="1E39B7AE" w14:textId="77777777" w:rsidR="009B4E47" w:rsidRPr="009B4E47" w:rsidRDefault="009B4E47" w:rsidP="009B4E47">
            <w:pPr>
              <w:rPr>
                <w:b/>
              </w:rPr>
            </w:pPr>
            <w:r w:rsidRPr="009B4E47">
              <w:rPr>
                <w:b/>
              </w:rPr>
              <w:t>Authority</w:t>
            </w:r>
          </w:p>
        </w:tc>
        <w:tc>
          <w:tcPr>
            <w:tcW w:w="4337" w:type="dxa"/>
            <w:shd w:val="clear" w:color="auto" w:fill="D9D9D9" w:themeFill="background1" w:themeFillShade="D9"/>
          </w:tcPr>
          <w:p w14:paraId="2748401D" w14:textId="77777777" w:rsidR="009B4E47" w:rsidRPr="009B4E47" w:rsidRDefault="009B4E47" w:rsidP="009B4E47">
            <w:pPr>
              <w:rPr>
                <w:b/>
              </w:rPr>
            </w:pPr>
            <w:r w:rsidRPr="009B4E47">
              <w:rPr>
                <w:b/>
              </w:rPr>
              <w:t>Response</w:t>
            </w:r>
          </w:p>
        </w:tc>
      </w:tr>
      <w:tr w:rsidR="009B4E47" w:rsidRPr="009B4E47" w14:paraId="478E14B6" w14:textId="77777777" w:rsidTr="004E2171">
        <w:tc>
          <w:tcPr>
            <w:tcW w:w="5245" w:type="dxa"/>
          </w:tcPr>
          <w:p w14:paraId="6C98605B" w14:textId="77777777" w:rsidR="009B4E47" w:rsidRPr="009B4E47" w:rsidRDefault="009B4E47" w:rsidP="009B4E47">
            <w:r w:rsidRPr="009B4E47">
              <w:t xml:space="preserve">Department of Health and Human Services </w:t>
            </w:r>
          </w:p>
        </w:tc>
        <w:tc>
          <w:tcPr>
            <w:tcW w:w="4337" w:type="dxa"/>
          </w:tcPr>
          <w:p w14:paraId="2CB56FC8" w14:textId="77777777" w:rsidR="009B4E47" w:rsidRPr="009B4E47" w:rsidRDefault="009B4E47" w:rsidP="009B4E47">
            <w:r w:rsidRPr="009B4E47">
              <w:t>Consent with conditions.</w:t>
            </w:r>
          </w:p>
        </w:tc>
      </w:tr>
      <w:tr w:rsidR="009B4E47" w:rsidRPr="009B4E47" w14:paraId="422601A9" w14:textId="77777777" w:rsidTr="004E2171">
        <w:tc>
          <w:tcPr>
            <w:tcW w:w="5245" w:type="dxa"/>
          </w:tcPr>
          <w:p w14:paraId="30BD67C7" w14:textId="77777777" w:rsidR="009B4E47" w:rsidRPr="009B4E47" w:rsidRDefault="009B4E47" w:rsidP="009B4E47">
            <w:r w:rsidRPr="009B4E47">
              <w:t>Council’s Infrastructure</w:t>
            </w:r>
          </w:p>
        </w:tc>
        <w:tc>
          <w:tcPr>
            <w:tcW w:w="4337" w:type="dxa"/>
          </w:tcPr>
          <w:p w14:paraId="6D431914" w14:textId="77777777" w:rsidR="009B4E47" w:rsidRPr="009B4E47" w:rsidRDefault="009B4E47" w:rsidP="009B4E47">
            <w:r w:rsidRPr="009B4E47">
              <w:t>Consent with conditions.</w:t>
            </w:r>
          </w:p>
        </w:tc>
      </w:tr>
    </w:tbl>
    <w:p w14:paraId="471A91BA" w14:textId="77777777" w:rsidR="009B4E47" w:rsidRPr="009B4E47" w:rsidRDefault="009B4E47" w:rsidP="009B4E47"/>
    <w:p w14:paraId="61556489" w14:textId="77777777" w:rsidR="009B4E47" w:rsidRPr="009B4E47" w:rsidRDefault="009B4E47" w:rsidP="009B4E47">
      <w:pPr>
        <w:keepNext/>
        <w:tabs>
          <w:tab w:val="left" w:pos="4111"/>
        </w:tabs>
        <w:spacing w:before="120"/>
        <w:outlineLvl w:val="2"/>
        <w:rPr>
          <w:b/>
          <w:caps/>
          <w:szCs w:val="20"/>
        </w:rPr>
      </w:pPr>
      <w:r w:rsidRPr="009B4E47">
        <w:rPr>
          <w:b/>
          <w:caps/>
          <w:szCs w:val="20"/>
        </w:rPr>
        <w:lastRenderedPageBreak/>
        <w:t>Financial Implications</w:t>
      </w:r>
    </w:p>
    <w:p w14:paraId="23FEBF0D" w14:textId="77777777" w:rsidR="009B4E47" w:rsidRPr="009B4E47" w:rsidRDefault="009B4E47" w:rsidP="009B4E47">
      <w:r w:rsidRPr="009B4E47">
        <w:t xml:space="preserve">There are no financial implications for Council in approving this application. </w:t>
      </w:r>
    </w:p>
    <w:p w14:paraId="7EF4230C" w14:textId="77777777" w:rsidR="009B4E47" w:rsidRPr="009B4E47" w:rsidRDefault="009B4E47" w:rsidP="009B4E47">
      <w:pPr>
        <w:keepNext/>
        <w:tabs>
          <w:tab w:val="left" w:pos="4111"/>
        </w:tabs>
        <w:spacing w:before="240"/>
        <w:outlineLvl w:val="2"/>
        <w:rPr>
          <w:b/>
          <w:caps/>
          <w:szCs w:val="20"/>
        </w:rPr>
      </w:pPr>
      <w:r w:rsidRPr="009B4E47">
        <w:rPr>
          <w:b/>
          <w:caps/>
          <w:szCs w:val="20"/>
        </w:rPr>
        <w:t>Risk &amp; Occupational Health &amp; Safety Issues</w:t>
      </w:r>
    </w:p>
    <w:p w14:paraId="76F16E94" w14:textId="77777777" w:rsidR="009B4E47" w:rsidRPr="009B4E47" w:rsidRDefault="009B4E47" w:rsidP="009B4E47">
      <w:r w:rsidRPr="009B4E47">
        <w:t>The recommendation of approval of this development does not implicate any risk or OH&amp;S issues to Council.</w:t>
      </w:r>
    </w:p>
    <w:p w14:paraId="272C2146" w14:textId="77777777" w:rsidR="009B4E47" w:rsidRPr="009B4E47" w:rsidRDefault="009B4E47" w:rsidP="009B4E47">
      <w:pPr>
        <w:keepNext/>
        <w:tabs>
          <w:tab w:val="left" w:pos="4111"/>
        </w:tabs>
        <w:spacing w:before="240"/>
        <w:outlineLvl w:val="2"/>
        <w:rPr>
          <w:b/>
          <w:caps/>
          <w:szCs w:val="20"/>
        </w:rPr>
      </w:pPr>
      <w:r w:rsidRPr="009B4E47">
        <w:rPr>
          <w:b/>
          <w:caps/>
          <w:szCs w:val="20"/>
        </w:rPr>
        <w:t>Communications Strategy</w:t>
      </w:r>
    </w:p>
    <w:p w14:paraId="6305377F" w14:textId="77777777" w:rsidR="009B4E47" w:rsidRPr="009B4E47" w:rsidRDefault="009B4E47" w:rsidP="009B4E47">
      <w:r w:rsidRPr="009B4E47">
        <w:t xml:space="preserve">Notice was undertaken for the application, in accordance with s.52 of the </w:t>
      </w:r>
      <w:r w:rsidRPr="009B4E47">
        <w:rPr>
          <w:i/>
        </w:rPr>
        <w:t>Planning and Environment Act 1987</w:t>
      </w:r>
      <w:r w:rsidRPr="009B4E47">
        <w:t>, and further correspondence is required to all interested parties to the application as a result of a decision in this matter. All submitters and the applicant were invited to attend this meeting and invited to address Council if required.</w:t>
      </w:r>
    </w:p>
    <w:p w14:paraId="5A2EDE66" w14:textId="77777777" w:rsidR="009B4E47" w:rsidRPr="009B4E47" w:rsidRDefault="009B4E47" w:rsidP="009B4E47">
      <w:pPr>
        <w:keepNext/>
        <w:tabs>
          <w:tab w:val="left" w:pos="4111"/>
        </w:tabs>
        <w:spacing w:before="240"/>
        <w:outlineLvl w:val="2"/>
        <w:rPr>
          <w:b/>
          <w:caps/>
          <w:szCs w:val="20"/>
        </w:rPr>
      </w:pPr>
      <w:r w:rsidRPr="009B4E47">
        <w:rPr>
          <w:b/>
          <w:caps/>
          <w:szCs w:val="20"/>
        </w:rPr>
        <w:t>Options</w:t>
      </w:r>
    </w:p>
    <w:p w14:paraId="5316D209" w14:textId="77777777" w:rsidR="009B4E47" w:rsidRPr="009B4E47" w:rsidRDefault="009B4E47" w:rsidP="009B4E47">
      <w:r w:rsidRPr="009B4E47">
        <w:t>Council could consider the following options:</w:t>
      </w:r>
    </w:p>
    <w:p w14:paraId="2D847B16"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 xml:space="preserve">issue a Notice of Decision to Grant a permit in accordance with the conditions recommended in this report; or </w:t>
      </w:r>
    </w:p>
    <w:p w14:paraId="4E72D056"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 xml:space="preserve">issue a Notice of Decision to Grant a permit with varied conditions in this report; or </w:t>
      </w:r>
    </w:p>
    <w:p w14:paraId="25AF48D0" w14:textId="77777777" w:rsidR="009B4E47" w:rsidRPr="009B4E47" w:rsidRDefault="009B4E47" w:rsidP="009B4E47">
      <w:pPr>
        <w:tabs>
          <w:tab w:val="left" w:pos="567"/>
        </w:tabs>
        <w:ind w:left="567" w:hanging="567"/>
      </w:pPr>
      <w:r w:rsidRPr="009B4E47">
        <w:rPr>
          <w:rFonts w:ascii="Symbol" w:hAnsi="Symbol"/>
        </w:rPr>
        <w:t></w:t>
      </w:r>
      <w:r w:rsidRPr="009B4E47">
        <w:rPr>
          <w:rFonts w:ascii="Symbol" w:hAnsi="Symbol"/>
        </w:rPr>
        <w:tab/>
      </w:r>
      <w:r w:rsidRPr="009B4E47">
        <w:t>issue a Refusal to grant a permit which may result in the applicant seeking Review at VCAT.</w:t>
      </w:r>
    </w:p>
    <w:p w14:paraId="508917AC" w14:textId="77777777" w:rsidR="009B4E47" w:rsidRPr="009B4E47" w:rsidRDefault="009B4E47" w:rsidP="009B4E47">
      <w:pPr>
        <w:keepNext/>
        <w:tabs>
          <w:tab w:val="left" w:pos="4111"/>
        </w:tabs>
        <w:spacing w:before="240"/>
        <w:outlineLvl w:val="2"/>
        <w:rPr>
          <w:b/>
          <w:caps/>
          <w:szCs w:val="20"/>
        </w:rPr>
      </w:pPr>
      <w:r w:rsidRPr="009B4E47">
        <w:rPr>
          <w:b/>
          <w:caps/>
          <w:szCs w:val="20"/>
        </w:rPr>
        <w:t>Conclusion</w:t>
      </w:r>
      <w:bookmarkEnd w:id="52"/>
    </w:p>
    <w:p w14:paraId="365DFF98" w14:textId="77777777" w:rsidR="009B4E47" w:rsidRPr="009B4E47" w:rsidRDefault="009B4E47" w:rsidP="009B4E47">
      <w:r w:rsidRPr="009B4E47">
        <w:t xml:space="preserve">The application is for an additional dwelling on the lot with the retention of the existing dwelling. The site is located in a precinct identified as suitable for increased residential growth. Both the proposed dwelling and the existing dwelling generally comply with the </w:t>
      </w:r>
      <w:proofErr w:type="spellStart"/>
      <w:r w:rsidRPr="009B4E47">
        <w:t>ResCode</w:t>
      </w:r>
      <w:proofErr w:type="spellEnd"/>
      <w:r w:rsidRPr="009B4E47">
        <w:t xml:space="preserve"> standards and objectives.  The application received 15 objections with only two being withdrawn when the application was amended to two dwellings. Car parking to both dwellings complies with the minimum requirements of Clause 52.06.</w:t>
      </w:r>
    </w:p>
    <w:p w14:paraId="4F234974" w14:textId="77777777" w:rsidR="009B4E47" w:rsidRDefault="009B4E47" w:rsidP="009B4E47">
      <w:r w:rsidRPr="009B4E47">
        <w:t xml:space="preserve">It is considered that one additional dwelling behind an existing dwelling would not create a detriment to the existing neighbourhood character. This is a development in an area that offers increased opportunity for housing choice, access to services and affordability. The proposed development is supported by Council’s strategic objectives for growth where it is to be concentrated close to services. The application should be supported. </w:t>
      </w:r>
      <w:r>
        <w:t xml:space="preserve"> </w:t>
      </w:r>
      <w:bookmarkStart w:id="58" w:name="PageSet_Report_9876"/>
      <w:bookmarkEnd w:id="58"/>
    </w:p>
    <w:p w14:paraId="17C5BBD0" w14:textId="77777777" w:rsidR="009B4E47" w:rsidRDefault="009B4E47" w:rsidP="009B4E47">
      <w:pPr>
        <w:spacing w:after="0"/>
        <w:sectPr w:rsidR="009B4E47" w:rsidSect="009B4E47">
          <w:headerReference w:type="even" r:id="rId52"/>
          <w:headerReference w:type="default" r:id="rId53"/>
          <w:footerReference w:type="even" r:id="rId54"/>
          <w:footerReference w:type="default" r:id="rId55"/>
          <w:headerReference w:type="first" r:id="rId56"/>
          <w:footerReference w:type="first" r:id="rId57"/>
          <w:pgSz w:w="11907" w:h="16839" w:code="9"/>
          <w:pgMar w:top="1134" w:right="1134" w:bottom="1134" w:left="1134" w:header="567" w:footer="567" w:gutter="0"/>
          <w:cols w:space="720"/>
          <w:formProt w:val="0"/>
          <w:docGrid w:linePitch="326"/>
        </w:sectPr>
      </w:pPr>
    </w:p>
    <w:p w14:paraId="17C2D7C8" w14:textId="77777777" w:rsidR="009B4E47" w:rsidRPr="00672D60" w:rsidRDefault="009B4E47" w:rsidP="009B4E47">
      <w:pPr>
        <w:pStyle w:val="ICTOC2MINS"/>
      </w:pPr>
      <w:bookmarkStart w:id="59" w:name="PDF2_ReportName_9877"/>
      <w:bookmarkStart w:id="60" w:name="_Toc79143974"/>
      <w:bookmarkEnd w:id="59"/>
      <w:r>
        <w:lastRenderedPageBreak/>
        <w:t>12.2</w:t>
      </w:r>
      <w:r w:rsidRPr="00672D60">
        <w:tab/>
      </w:r>
      <w:r>
        <w:t>PA2011338-3 - Amendment to Operating Hours to Use and Development of the Land for a Landfill, Production of Soil and Soil Products (including Composting) and Works Associated with those Uses; Use and Development of the Land for the Purpose of Materials Recycling (Metals and Construction and Demolition Waste); and Construction of a Treatment Plant for Leachate Management</w:t>
      </w:r>
      <w:bookmarkEnd w:id="60"/>
    </w:p>
    <w:p w14:paraId="28DCD67E" w14:textId="77777777" w:rsidR="009B4E47" w:rsidRPr="00672D60" w:rsidRDefault="009B4E47" w:rsidP="009B4E47">
      <w:pPr>
        <w:tabs>
          <w:tab w:val="left" w:pos="1985"/>
        </w:tabs>
        <w:ind w:left="1985" w:hanging="1985"/>
        <w:rPr>
          <w:b/>
          <w:szCs w:val="24"/>
        </w:rPr>
      </w:pPr>
      <w:r w:rsidRPr="00672D60">
        <w:rPr>
          <w:b/>
          <w:szCs w:val="24"/>
        </w:rPr>
        <w:t>Author:</w:t>
      </w:r>
      <w:r w:rsidRPr="00672D60">
        <w:rPr>
          <w:b/>
          <w:szCs w:val="24"/>
        </w:rPr>
        <w:tab/>
      </w:r>
      <w:r>
        <w:rPr>
          <w:b/>
          <w:szCs w:val="24"/>
        </w:rPr>
        <w:t>Jyoti Makan</w:t>
      </w:r>
      <w:r w:rsidRPr="00672D60">
        <w:rPr>
          <w:b/>
          <w:szCs w:val="24"/>
        </w:rPr>
        <w:t xml:space="preserve">, </w:t>
      </w:r>
      <w:r>
        <w:rPr>
          <w:b/>
          <w:szCs w:val="24"/>
        </w:rPr>
        <w:t>Senior Statutory Planner</w:t>
      </w:r>
    </w:p>
    <w:p w14:paraId="3B1D7A83" w14:textId="77777777" w:rsidR="009B4E47" w:rsidRPr="00672D60" w:rsidRDefault="009B4E47" w:rsidP="009B4E47">
      <w:pPr>
        <w:tabs>
          <w:tab w:val="left" w:pos="1985"/>
        </w:tabs>
        <w:ind w:left="1985" w:hanging="1985"/>
        <w:rPr>
          <w:b/>
          <w:szCs w:val="24"/>
        </w:rPr>
      </w:pPr>
      <w:r w:rsidRPr="00672D60">
        <w:rPr>
          <w:b/>
          <w:szCs w:val="24"/>
        </w:rPr>
        <w:t>Authoriser:</w:t>
      </w:r>
      <w:r w:rsidRPr="00672D60">
        <w:rPr>
          <w:b/>
          <w:szCs w:val="24"/>
        </w:rPr>
        <w:tab/>
      </w:r>
      <w:r w:rsidRPr="00BC0C02">
        <w:rPr>
          <w:rFonts w:cs="Calibri"/>
          <w:b/>
          <w:szCs w:val="24"/>
        </w:rPr>
        <w:t>Henry Bezuidenhout, Executive Manager Community Planning &amp; Economic Development</w:t>
      </w:r>
      <w:r>
        <w:rPr>
          <w:b/>
          <w:szCs w:val="24"/>
        </w:rPr>
        <w:t xml:space="preserve"> </w:t>
      </w:r>
    </w:p>
    <w:p w14:paraId="74F1CC27" w14:textId="77777777" w:rsidR="009B4E47" w:rsidRDefault="009B4E47" w:rsidP="009B4E47">
      <w:pPr>
        <w:tabs>
          <w:tab w:val="left" w:pos="1984"/>
        </w:tabs>
        <w:spacing w:before="120" w:after="0"/>
        <w:ind w:left="2551" w:hanging="2551"/>
        <w:rPr>
          <w:b/>
          <w:szCs w:val="24"/>
        </w:rPr>
      </w:pPr>
      <w:bookmarkStart w:id="61" w:name="PDF2_Attachments_9877"/>
      <w:r w:rsidRPr="00672D60">
        <w:rPr>
          <w:b/>
          <w:szCs w:val="24"/>
        </w:rPr>
        <w:t>Attachments:</w:t>
      </w:r>
      <w:r w:rsidRPr="00672D60">
        <w:rPr>
          <w:b/>
          <w:szCs w:val="24"/>
        </w:rPr>
        <w:tab/>
      </w:r>
      <w:r w:rsidRPr="00C57033">
        <w:rPr>
          <w:rFonts w:cs="Calibri"/>
          <w:b/>
          <w:szCs w:val="24"/>
        </w:rPr>
        <w:t>Nil</w:t>
      </w:r>
      <w:r>
        <w:rPr>
          <w:b/>
          <w:szCs w:val="24"/>
        </w:rPr>
        <w:t xml:space="preserve"> </w:t>
      </w:r>
      <w:bookmarkEnd w:id="61"/>
    </w:p>
    <w:p w14:paraId="7B31E8D4" w14:textId="77777777" w:rsidR="009B4E47" w:rsidRDefault="009B4E47" w:rsidP="009B4E47">
      <w:pPr>
        <w:pStyle w:val="ICHeading3"/>
        <w:spacing w:before="120"/>
      </w:pPr>
      <w:r>
        <w:t>Application Summary</w:t>
      </w:r>
    </w:p>
    <w:p w14:paraId="44BE062D" w14:textId="77777777" w:rsidR="009B4E47" w:rsidRPr="006D2846" w:rsidRDefault="009B4E47" w:rsidP="009B4E47">
      <w:pPr>
        <w:tabs>
          <w:tab w:val="left" w:pos="2835"/>
        </w:tabs>
        <w:ind w:left="2835" w:hanging="2835"/>
        <w:rPr>
          <w:b/>
        </w:rPr>
      </w:pPr>
      <w:r w:rsidRPr="006D2846">
        <w:rPr>
          <w:b/>
        </w:rPr>
        <w:t>Permit No:</w:t>
      </w:r>
      <w:r>
        <w:rPr>
          <w:b/>
        </w:rPr>
        <w:tab/>
      </w:r>
      <w:r>
        <w:rPr>
          <w:b/>
          <w:szCs w:val="24"/>
        </w:rPr>
        <w:t>PA2011338-3</w:t>
      </w:r>
    </w:p>
    <w:p w14:paraId="48FFBB3F" w14:textId="77777777" w:rsidR="009B4E47" w:rsidRDefault="009B4E47" w:rsidP="009B4E47">
      <w:pPr>
        <w:tabs>
          <w:tab w:val="left" w:pos="2835"/>
        </w:tabs>
        <w:ind w:left="2835" w:hanging="2835"/>
        <w:rPr>
          <w:b/>
        </w:rPr>
      </w:pPr>
      <w:r>
        <w:rPr>
          <w:b/>
        </w:rPr>
        <w:t>Lodgement Date:</w:t>
      </w:r>
      <w:r>
        <w:rPr>
          <w:b/>
        </w:rPr>
        <w:tab/>
      </w:r>
      <w:r>
        <w:rPr>
          <w:b/>
          <w:szCs w:val="24"/>
        </w:rPr>
        <w:t>25 November 2020</w:t>
      </w:r>
    </w:p>
    <w:p w14:paraId="15BF43FE" w14:textId="77777777" w:rsidR="009B4E47" w:rsidRDefault="009B4E47" w:rsidP="009B4E47">
      <w:pPr>
        <w:tabs>
          <w:tab w:val="left" w:pos="2835"/>
        </w:tabs>
        <w:ind w:left="2835" w:hanging="2835"/>
        <w:rPr>
          <w:b/>
        </w:rPr>
      </w:pPr>
      <w:r>
        <w:rPr>
          <w:b/>
        </w:rPr>
        <w:t>Planning Officer:</w:t>
      </w:r>
      <w:r>
        <w:rPr>
          <w:b/>
        </w:rPr>
        <w:tab/>
      </w:r>
      <w:r>
        <w:rPr>
          <w:b/>
          <w:szCs w:val="24"/>
        </w:rPr>
        <w:t xml:space="preserve">Jyoti Makan </w:t>
      </w:r>
    </w:p>
    <w:p w14:paraId="65A03486" w14:textId="77777777" w:rsidR="009B4E47" w:rsidRDefault="009B4E47" w:rsidP="009B4E47">
      <w:pPr>
        <w:tabs>
          <w:tab w:val="left" w:pos="2835"/>
        </w:tabs>
        <w:ind w:left="2835" w:hanging="2835"/>
        <w:rPr>
          <w:b/>
        </w:rPr>
      </w:pPr>
      <w:r>
        <w:rPr>
          <w:b/>
        </w:rPr>
        <w:t>Address of the land:</w:t>
      </w:r>
      <w:r>
        <w:rPr>
          <w:b/>
        </w:rPr>
        <w:tab/>
      </w:r>
      <w:r>
        <w:rPr>
          <w:b/>
          <w:szCs w:val="24"/>
        </w:rPr>
        <w:t xml:space="preserve">11 </w:t>
      </w:r>
      <w:proofErr w:type="spellStart"/>
      <w:r>
        <w:rPr>
          <w:b/>
          <w:szCs w:val="24"/>
        </w:rPr>
        <w:t>Tilleys</w:t>
      </w:r>
      <w:proofErr w:type="spellEnd"/>
      <w:r>
        <w:rPr>
          <w:b/>
          <w:szCs w:val="24"/>
        </w:rPr>
        <w:t xml:space="preserve"> Road, Maddingley</w:t>
      </w:r>
    </w:p>
    <w:p w14:paraId="4E0BDCEF" w14:textId="77777777" w:rsidR="009B4E47" w:rsidRDefault="009B4E47" w:rsidP="009B4E47">
      <w:pPr>
        <w:tabs>
          <w:tab w:val="left" w:pos="2835"/>
        </w:tabs>
        <w:ind w:left="2835" w:hanging="2835"/>
        <w:rPr>
          <w:b/>
        </w:rPr>
      </w:pPr>
      <w:r>
        <w:rPr>
          <w:b/>
        </w:rPr>
        <w:t>Proposal:</w:t>
      </w:r>
      <w:r>
        <w:rPr>
          <w:b/>
        </w:rPr>
        <w:tab/>
      </w:r>
      <w:r>
        <w:rPr>
          <w:b/>
          <w:szCs w:val="24"/>
        </w:rPr>
        <w:t xml:space="preserve">Amendment to allow for vehicle queuing from 5am Monday - Saturday </w:t>
      </w:r>
    </w:p>
    <w:p w14:paraId="38279803" w14:textId="77777777" w:rsidR="009B4E47" w:rsidRDefault="009B4E47" w:rsidP="009B4E47">
      <w:pPr>
        <w:tabs>
          <w:tab w:val="left" w:pos="2835"/>
        </w:tabs>
        <w:ind w:left="2835" w:hanging="2835"/>
        <w:rPr>
          <w:b/>
        </w:rPr>
      </w:pPr>
      <w:r>
        <w:rPr>
          <w:b/>
        </w:rPr>
        <w:t>Lot size:</w:t>
      </w:r>
      <w:r>
        <w:rPr>
          <w:b/>
        </w:rPr>
        <w:tab/>
      </w:r>
      <w:r>
        <w:rPr>
          <w:b/>
          <w:szCs w:val="24"/>
        </w:rPr>
        <w:t>278.7ha</w:t>
      </w:r>
    </w:p>
    <w:p w14:paraId="61FF871A" w14:textId="77777777" w:rsidR="009B4E47" w:rsidRDefault="009B4E47" w:rsidP="00F8470C">
      <w:pPr>
        <w:tabs>
          <w:tab w:val="left" w:pos="2268"/>
        </w:tabs>
        <w:ind w:left="2835" w:hanging="2835"/>
        <w:jc w:val="left"/>
        <w:rPr>
          <w:b/>
          <w:szCs w:val="24"/>
        </w:rPr>
      </w:pPr>
      <w:r>
        <w:rPr>
          <w:b/>
        </w:rPr>
        <w:t>Why is a permit required?</w:t>
      </w:r>
      <w:r>
        <w:rPr>
          <w:b/>
        </w:rPr>
        <w:tab/>
      </w:r>
      <w:r>
        <w:rPr>
          <w:b/>
          <w:szCs w:val="24"/>
        </w:rPr>
        <w:t>No new permit trigger</w:t>
      </w:r>
      <w:r>
        <w:rPr>
          <w:b/>
          <w:szCs w:val="24"/>
        </w:rPr>
        <w:br/>
        <w:t xml:space="preserve">Section 72 amendment of Condition 11 – to allow for vehicle queuing at the gates at 5am – 1 hour earlier.  </w:t>
      </w:r>
    </w:p>
    <w:p w14:paraId="22EECC62" w14:textId="77777777" w:rsidR="009B4E47" w:rsidRDefault="009B4E47" w:rsidP="009B4E47">
      <w:pPr>
        <w:tabs>
          <w:tab w:val="left" w:pos="2268"/>
        </w:tabs>
        <w:ind w:left="2268" w:hanging="2268"/>
        <w:rPr>
          <w:szCs w:val="24"/>
        </w:rPr>
      </w:pPr>
      <w: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9B4E47" w14:paraId="4D38BB57" w14:textId="77777777" w:rsidTr="004E2171">
        <w:tc>
          <w:tcPr>
            <w:tcW w:w="9855" w:type="dxa"/>
          </w:tcPr>
          <w:p w14:paraId="3E23A092" w14:textId="0C4AA2A1" w:rsidR="009B4E47" w:rsidRDefault="00B6170C" w:rsidP="00B6170C">
            <w:pPr>
              <w:pStyle w:val="ICHeading3"/>
              <w:keepNext w:val="0"/>
              <w:rPr>
                <w:rFonts w:cs="Calibri"/>
              </w:rPr>
            </w:pPr>
            <w:bookmarkStart w:id="62" w:name="PDF2_Recommendations_9877"/>
            <w:bookmarkStart w:id="63" w:name="MoverSeconder_9877"/>
            <w:bookmarkEnd w:id="62"/>
            <w:r w:rsidRPr="00B6170C">
              <w:rPr>
                <w:rFonts w:cs="Calibri"/>
              </w:rPr>
              <w:t xml:space="preserve">Resolution  </w:t>
            </w:r>
          </w:p>
          <w:p w14:paraId="264DA978" w14:textId="764CCD41" w:rsidR="00B6170C" w:rsidRDefault="00B6170C" w:rsidP="004C5117">
            <w:pPr>
              <w:tabs>
                <w:tab w:val="left" w:pos="1134"/>
              </w:tabs>
              <w:spacing w:after="0"/>
              <w:jc w:val="left"/>
              <w:rPr>
                <w:rFonts w:cs="Calibri"/>
              </w:rPr>
            </w:pPr>
            <w:r w:rsidRPr="00B95878">
              <w:rPr>
                <w:rFonts w:cs="Calibri"/>
                <w:b/>
                <w:bCs/>
              </w:rPr>
              <w:t>Moved:</w:t>
            </w:r>
            <w:r w:rsidRPr="00B6170C">
              <w:rPr>
                <w:rFonts w:cs="Calibri"/>
              </w:rPr>
              <w:tab/>
              <w:t>Cr Rod Ward</w:t>
            </w:r>
          </w:p>
          <w:p w14:paraId="7B6B3C35" w14:textId="5BF1B85C" w:rsidR="00B6170C" w:rsidRPr="00B6170C" w:rsidRDefault="00B6170C" w:rsidP="00B6170C">
            <w:pPr>
              <w:tabs>
                <w:tab w:val="left" w:pos="1134"/>
              </w:tabs>
              <w:jc w:val="left"/>
            </w:pPr>
            <w:r w:rsidRPr="00B95878">
              <w:rPr>
                <w:rFonts w:cs="Calibri"/>
                <w:b/>
                <w:bCs/>
              </w:rPr>
              <w:t>Seconded:</w:t>
            </w:r>
            <w:r w:rsidRPr="00B95878">
              <w:rPr>
                <w:rFonts w:cs="Calibri"/>
                <w:b/>
                <w:bCs/>
              </w:rPr>
              <w:tab/>
            </w:r>
            <w:r w:rsidRPr="00B6170C">
              <w:rPr>
                <w:rFonts w:cs="Calibri"/>
              </w:rPr>
              <w:t>Cr David Edwards</w:t>
            </w:r>
            <w:bookmarkEnd w:id="63"/>
          </w:p>
          <w:p w14:paraId="77D3DA20" w14:textId="77777777" w:rsidR="009B4E47" w:rsidRPr="00B30613" w:rsidRDefault="009B4E47" w:rsidP="004E2171">
            <w:pPr>
              <w:spacing w:after="80"/>
              <w:rPr>
                <w:b/>
                <w:bCs/>
              </w:rPr>
            </w:pPr>
            <w:r w:rsidRPr="00B30613">
              <w:rPr>
                <w:b/>
                <w:bCs/>
              </w:rPr>
              <w:t xml:space="preserve">That Council, having considered all matters as prescribed by the </w:t>
            </w:r>
            <w:r w:rsidRPr="00B30613">
              <w:rPr>
                <w:b/>
                <w:bCs/>
                <w:i/>
              </w:rPr>
              <w:t>Planning and Environment Act 1987,</w:t>
            </w:r>
            <w:r w:rsidRPr="00B30613">
              <w:rPr>
                <w:b/>
                <w:bCs/>
              </w:rPr>
              <w:t xml:space="preserve"> issues a Notice of </w:t>
            </w:r>
            <w:r>
              <w:rPr>
                <w:b/>
                <w:bCs/>
              </w:rPr>
              <w:t>D</w:t>
            </w:r>
            <w:r w:rsidRPr="00B30613">
              <w:rPr>
                <w:b/>
                <w:bCs/>
              </w:rPr>
              <w:t xml:space="preserve">ecision to Grant </w:t>
            </w:r>
            <w:r>
              <w:rPr>
                <w:b/>
                <w:bCs/>
              </w:rPr>
              <w:t>A</w:t>
            </w:r>
            <w:r w:rsidRPr="00B30613">
              <w:rPr>
                <w:b/>
                <w:bCs/>
              </w:rPr>
              <w:t xml:space="preserve">mended </w:t>
            </w:r>
            <w:r>
              <w:rPr>
                <w:b/>
                <w:bCs/>
              </w:rPr>
              <w:t>P</w:t>
            </w:r>
            <w:r w:rsidRPr="00B30613">
              <w:rPr>
                <w:b/>
                <w:bCs/>
              </w:rPr>
              <w:t xml:space="preserve">lanning Permit PA2011338 to Operating Hours to Use and Development of the land for a Landfill, Production of soil and soil products (including composting) and Works associated with those Uses; Use and Development of the land for the purpose of Materials Recycling) Metals and Construction and Demolition Waste); and Construction of a Treatment for Leachate Management at 11 </w:t>
            </w:r>
            <w:proofErr w:type="spellStart"/>
            <w:r w:rsidRPr="00B30613">
              <w:rPr>
                <w:b/>
                <w:bCs/>
              </w:rPr>
              <w:t>Tilleys</w:t>
            </w:r>
            <w:proofErr w:type="spellEnd"/>
            <w:r w:rsidRPr="00B30613">
              <w:rPr>
                <w:b/>
                <w:bCs/>
              </w:rPr>
              <w:t xml:space="preserve"> Road, Maddingley as follows: </w:t>
            </w:r>
          </w:p>
          <w:p w14:paraId="1563FCB5" w14:textId="77777777" w:rsidR="009B4E47" w:rsidRPr="00B30613" w:rsidRDefault="009B4E47" w:rsidP="004E2171">
            <w:pPr>
              <w:pStyle w:val="ICRecList1"/>
              <w:numPr>
                <w:ilvl w:val="0"/>
                <w:numId w:val="0"/>
              </w:numPr>
              <w:spacing w:after="60"/>
              <w:ind w:left="567" w:hanging="567"/>
              <w:rPr>
                <w:b/>
                <w:bCs/>
              </w:rPr>
            </w:pPr>
            <w:r w:rsidRPr="00B30613">
              <w:rPr>
                <w:b/>
                <w:bCs/>
              </w:rPr>
              <w:t>1.</w:t>
            </w:r>
            <w:r w:rsidRPr="00B30613">
              <w:rPr>
                <w:b/>
                <w:bCs/>
              </w:rPr>
              <w:tab/>
              <w:t xml:space="preserve">Add Condition 1e: </w:t>
            </w:r>
          </w:p>
          <w:p w14:paraId="37E261A1" w14:textId="77777777" w:rsidR="009B4E47" w:rsidRPr="00B30613" w:rsidRDefault="009B4E47" w:rsidP="004E2171">
            <w:pPr>
              <w:spacing w:after="60"/>
              <w:ind w:left="567"/>
              <w:rPr>
                <w:b/>
                <w:bCs/>
              </w:rPr>
            </w:pPr>
            <w:r w:rsidRPr="00B30613">
              <w:rPr>
                <w:b/>
                <w:bCs/>
              </w:rPr>
              <w:t>Install gate at the weigh bridge (Gate 2) that will not be opened until 6am.</w:t>
            </w:r>
          </w:p>
          <w:p w14:paraId="02C827F9" w14:textId="77777777" w:rsidR="009B4E47" w:rsidRPr="00B30613" w:rsidRDefault="009B4E47" w:rsidP="004E2171">
            <w:pPr>
              <w:spacing w:after="60"/>
              <w:ind w:left="567"/>
              <w:rPr>
                <w:b/>
                <w:bCs/>
              </w:rPr>
            </w:pPr>
            <w:r w:rsidRPr="00B30613">
              <w:rPr>
                <w:b/>
                <w:bCs/>
              </w:rPr>
              <w:t>Include additional signage to inform drivers lights and engines are to be turned off and restrict passing at weighbridge prior to 6am in locations to the satisfaction of the Responsible Authority.</w:t>
            </w:r>
          </w:p>
          <w:p w14:paraId="53B21DB3" w14:textId="15DF2F69" w:rsidR="009B4E47" w:rsidRDefault="009B4E47" w:rsidP="004E2171">
            <w:pPr>
              <w:spacing w:after="60"/>
              <w:ind w:left="567"/>
              <w:rPr>
                <w:b/>
                <w:bCs/>
              </w:rPr>
            </w:pPr>
            <w:r w:rsidRPr="00B30613">
              <w:rPr>
                <w:b/>
                <w:bCs/>
              </w:rPr>
              <w:t>Annotate gates with numbers i.e. Gate 1 opens at 5am and Gate 2 cannot open until 6am.</w:t>
            </w:r>
          </w:p>
          <w:p w14:paraId="2E2A8F0F" w14:textId="77777777" w:rsidR="004C5117" w:rsidRPr="00B30613" w:rsidRDefault="004C5117" w:rsidP="004E2171">
            <w:pPr>
              <w:spacing w:after="60"/>
              <w:ind w:left="567"/>
              <w:rPr>
                <w:b/>
                <w:bCs/>
              </w:rPr>
            </w:pPr>
          </w:p>
          <w:p w14:paraId="732A363E" w14:textId="77777777" w:rsidR="009B4E47" w:rsidRPr="00B30613" w:rsidRDefault="009B4E47" w:rsidP="004E2171">
            <w:pPr>
              <w:pStyle w:val="ICRecList1"/>
              <w:numPr>
                <w:ilvl w:val="0"/>
                <w:numId w:val="0"/>
              </w:numPr>
              <w:spacing w:before="120" w:after="60"/>
              <w:ind w:left="567" w:hanging="567"/>
              <w:rPr>
                <w:b/>
                <w:bCs/>
              </w:rPr>
            </w:pPr>
            <w:r w:rsidRPr="00B30613">
              <w:rPr>
                <w:b/>
                <w:bCs/>
              </w:rPr>
              <w:lastRenderedPageBreak/>
              <w:t>2.</w:t>
            </w:r>
            <w:r w:rsidRPr="00B30613">
              <w:rPr>
                <w:b/>
                <w:bCs/>
              </w:rPr>
              <w:tab/>
              <w:t xml:space="preserve">Amend Condition 11: </w:t>
            </w:r>
          </w:p>
          <w:p w14:paraId="356FCDAD" w14:textId="77777777" w:rsidR="009B4E47" w:rsidRPr="00B30613" w:rsidRDefault="009B4E47" w:rsidP="004E2171">
            <w:pPr>
              <w:ind w:left="567"/>
              <w:rPr>
                <w:b/>
                <w:bCs/>
              </w:rPr>
            </w:pPr>
            <w:r w:rsidRPr="00B30613">
              <w:rPr>
                <w:b/>
                <w:bCs/>
              </w:rPr>
              <w:t xml:space="preserve">Except with the consent of the Responsible Authority in writing, the hours of operation of the uses hereby permitted shall be limited to the following times: </w:t>
            </w:r>
          </w:p>
          <w:p w14:paraId="1D324815" w14:textId="77777777" w:rsidR="009B4E47" w:rsidRPr="00B30613" w:rsidRDefault="009B4E47" w:rsidP="004E2171">
            <w:pPr>
              <w:spacing w:after="60"/>
              <w:ind w:left="567"/>
              <w:rPr>
                <w:b/>
                <w:bCs/>
              </w:rPr>
            </w:pPr>
            <w:r w:rsidRPr="00B30613">
              <w:rPr>
                <w:b/>
                <w:bCs/>
              </w:rPr>
              <w:t xml:space="preserve">Gate 1 at </w:t>
            </w:r>
            <w:proofErr w:type="spellStart"/>
            <w:r w:rsidRPr="00B30613">
              <w:rPr>
                <w:b/>
                <w:bCs/>
              </w:rPr>
              <w:t>Tilleys</w:t>
            </w:r>
            <w:proofErr w:type="spellEnd"/>
            <w:r w:rsidRPr="00B30613">
              <w:rPr>
                <w:b/>
                <w:bCs/>
              </w:rPr>
              <w:t xml:space="preserve"> Road to be opened to allow for vehicles to queue past the first gate and stop at Gate 2 from 5:00am to 6:30pm Monday to Saturday and 7:00am to 12:00pm Sunday (except for emergency vehicles).</w:t>
            </w:r>
          </w:p>
          <w:p w14:paraId="2D040620" w14:textId="77777777" w:rsidR="009B4E47" w:rsidRPr="00B30613" w:rsidRDefault="009B4E47" w:rsidP="004E2171">
            <w:pPr>
              <w:spacing w:after="60"/>
              <w:ind w:left="567"/>
              <w:rPr>
                <w:b/>
                <w:bCs/>
              </w:rPr>
            </w:pPr>
            <w:r w:rsidRPr="00B30613">
              <w:rPr>
                <w:b/>
                <w:bCs/>
              </w:rPr>
              <w:t>Gate 2 must not be opened prior to 6:00am Monday to Saturday and 7:00am on Sunday (except for emergency vehicles).</w:t>
            </w:r>
          </w:p>
          <w:p w14:paraId="0E6BD1D2" w14:textId="77777777" w:rsidR="009B4E47" w:rsidRPr="00B30613" w:rsidRDefault="009B4E47" w:rsidP="004E2171">
            <w:pPr>
              <w:spacing w:after="160"/>
              <w:ind w:left="567"/>
              <w:rPr>
                <w:b/>
                <w:bCs/>
              </w:rPr>
            </w:pPr>
            <w:r w:rsidRPr="00B30613">
              <w:rPr>
                <w:b/>
                <w:bCs/>
              </w:rPr>
              <w:t>Landfill seven days (except public holidays as listed) 6:00am – 6:30pm</w:t>
            </w:r>
          </w:p>
          <w:p w14:paraId="595D10BF" w14:textId="77777777" w:rsidR="009B4E47" w:rsidRPr="00B30613" w:rsidRDefault="009B4E47" w:rsidP="004E2171">
            <w:pPr>
              <w:spacing w:after="40"/>
              <w:ind w:left="567"/>
              <w:rPr>
                <w:b/>
                <w:bCs/>
              </w:rPr>
            </w:pPr>
            <w:r w:rsidRPr="00B30613">
              <w:rPr>
                <w:b/>
                <w:bCs/>
              </w:rPr>
              <w:t>Materials recycling and production of soil and soil products:</w:t>
            </w:r>
          </w:p>
          <w:p w14:paraId="625856B6" w14:textId="77777777" w:rsidR="009B4E47" w:rsidRPr="00B30613" w:rsidRDefault="009B4E47" w:rsidP="004E2171">
            <w:pPr>
              <w:spacing w:after="40"/>
              <w:ind w:left="567"/>
              <w:rPr>
                <w:b/>
                <w:bCs/>
              </w:rPr>
            </w:pPr>
            <w:r w:rsidRPr="00B30613">
              <w:rPr>
                <w:b/>
                <w:bCs/>
              </w:rPr>
              <w:t>Monday to Friday 6:00am – 6:30pm</w:t>
            </w:r>
          </w:p>
          <w:p w14:paraId="72037076" w14:textId="77777777" w:rsidR="009B4E47" w:rsidRPr="00B30613" w:rsidRDefault="009B4E47" w:rsidP="004E2171">
            <w:pPr>
              <w:spacing w:after="40"/>
              <w:ind w:left="567"/>
              <w:rPr>
                <w:b/>
                <w:bCs/>
              </w:rPr>
            </w:pPr>
            <w:r w:rsidRPr="00B30613">
              <w:rPr>
                <w:b/>
                <w:bCs/>
              </w:rPr>
              <w:t>Saturday 6:00am – 1:00pm</w:t>
            </w:r>
          </w:p>
          <w:p w14:paraId="08FE51BC" w14:textId="77777777" w:rsidR="009B4E47" w:rsidRPr="00B30613" w:rsidRDefault="009B4E47" w:rsidP="004E2171">
            <w:pPr>
              <w:spacing w:after="40"/>
              <w:ind w:left="567"/>
              <w:rPr>
                <w:b/>
                <w:bCs/>
              </w:rPr>
            </w:pPr>
            <w:r w:rsidRPr="00B30613">
              <w:rPr>
                <w:b/>
                <w:bCs/>
              </w:rPr>
              <w:t>Sunday 7:00am – 12:00pm</w:t>
            </w:r>
          </w:p>
          <w:p w14:paraId="6AE743CA" w14:textId="77777777" w:rsidR="00B95878" w:rsidRDefault="009B4E47" w:rsidP="00B95878">
            <w:pPr>
              <w:spacing w:after="40"/>
              <w:ind w:left="567"/>
            </w:pPr>
            <w:r w:rsidRPr="00B30613">
              <w:rPr>
                <w:b/>
                <w:bCs/>
              </w:rPr>
              <w:t>Public Holidays – no activities are to be undertaken on the site on Good Friday, Easter Sunday or Christmas Day.</w:t>
            </w:r>
            <w:r>
              <w:t xml:space="preserve"> </w:t>
            </w:r>
            <w:bookmarkStart w:id="64" w:name="Carried_9877"/>
          </w:p>
          <w:p w14:paraId="1F925E4F" w14:textId="7CD0A217" w:rsidR="009B4E47" w:rsidRDefault="00B6170C" w:rsidP="00B95878">
            <w:pPr>
              <w:spacing w:after="40"/>
              <w:ind w:left="567"/>
              <w:jc w:val="right"/>
            </w:pPr>
            <w:r w:rsidRPr="00B6170C">
              <w:rPr>
                <w:rFonts w:cs="Calibri"/>
                <w:b/>
                <w:caps/>
              </w:rPr>
              <w:t>Carried</w:t>
            </w:r>
            <w:bookmarkEnd w:id="64"/>
          </w:p>
        </w:tc>
      </w:tr>
    </w:tbl>
    <w:p w14:paraId="1477CCC1" w14:textId="77777777" w:rsidR="009B4E47" w:rsidRDefault="009B4E47" w:rsidP="009B4E47">
      <w:pPr>
        <w:spacing w:after="0"/>
        <w:rPr>
          <w:b/>
        </w:rPr>
      </w:pPr>
    </w:p>
    <w:p w14:paraId="52F6BAEA" w14:textId="77777777" w:rsidR="009B4E47" w:rsidRPr="00B30613" w:rsidRDefault="009B4E47" w:rsidP="009B4E47">
      <w:pPr>
        <w:rPr>
          <w:sz w:val="8"/>
          <w:szCs w:val="8"/>
        </w:rPr>
      </w:pPr>
    </w:p>
    <w:tbl>
      <w:tblPr>
        <w:tblStyle w:val="TableGrid"/>
        <w:tblW w:w="0" w:type="auto"/>
        <w:tblInd w:w="108" w:type="dxa"/>
        <w:tblLook w:val="04A0" w:firstRow="1" w:lastRow="0" w:firstColumn="1" w:lastColumn="0" w:noHBand="0" w:noVBand="1"/>
      </w:tblPr>
      <w:tblGrid>
        <w:gridCol w:w="4819"/>
        <w:gridCol w:w="4820"/>
      </w:tblGrid>
      <w:tr w:rsidR="009B4E47" w14:paraId="2A3B986B" w14:textId="77777777" w:rsidTr="004E2171">
        <w:tc>
          <w:tcPr>
            <w:tcW w:w="9639" w:type="dxa"/>
            <w:gridSpan w:val="2"/>
          </w:tcPr>
          <w:p w14:paraId="5E6D82B1" w14:textId="77777777" w:rsidR="009B4E47" w:rsidRPr="00EB218D" w:rsidRDefault="009B4E47" w:rsidP="004E2171">
            <w:pPr>
              <w:pStyle w:val="ICHeading3"/>
              <w:spacing w:before="60" w:after="60"/>
            </w:pPr>
            <w:r>
              <w:t>Public Consultation</w:t>
            </w:r>
          </w:p>
        </w:tc>
      </w:tr>
      <w:tr w:rsidR="009B4E47" w14:paraId="299429A4" w14:textId="77777777" w:rsidTr="004E2171">
        <w:tc>
          <w:tcPr>
            <w:tcW w:w="4819" w:type="dxa"/>
          </w:tcPr>
          <w:p w14:paraId="4B530BB9" w14:textId="77777777" w:rsidR="009B4E47" w:rsidRPr="00D04B48" w:rsidRDefault="009B4E47" w:rsidP="004E2171">
            <w:r w:rsidRPr="00D04B48">
              <w:t>Was the application advertised?</w:t>
            </w:r>
          </w:p>
        </w:tc>
        <w:tc>
          <w:tcPr>
            <w:tcW w:w="4820" w:type="dxa"/>
          </w:tcPr>
          <w:p w14:paraId="4BF5A3A7" w14:textId="77777777" w:rsidR="009B4E47" w:rsidRDefault="009B4E47" w:rsidP="004E2171">
            <w:pPr>
              <w:spacing w:before="60" w:after="60"/>
            </w:pPr>
            <w:r>
              <w:t>Yes, letters to surrounding properties, and newspaper advertisement.</w:t>
            </w:r>
          </w:p>
        </w:tc>
      </w:tr>
      <w:tr w:rsidR="009B4E47" w14:paraId="6EB91235" w14:textId="77777777" w:rsidTr="004E2171">
        <w:tc>
          <w:tcPr>
            <w:tcW w:w="4819" w:type="dxa"/>
          </w:tcPr>
          <w:p w14:paraId="340E489A" w14:textId="77777777" w:rsidR="009B4E47" w:rsidRPr="00D04B48" w:rsidRDefault="009B4E47" w:rsidP="004E2171">
            <w:r w:rsidRPr="00D04B48">
              <w:t>Notice</w:t>
            </w:r>
            <w:r>
              <w:t>s</w:t>
            </w:r>
            <w:r w:rsidRPr="00D04B48">
              <w:t xml:space="preserve"> on </w:t>
            </w:r>
            <w:r>
              <w:t>s</w:t>
            </w:r>
            <w:r w:rsidRPr="00D04B48">
              <w:t xml:space="preserve">ite: </w:t>
            </w:r>
          </w:p>
        </w:tc>
        <w:tc>
          <w:tcPr>
            <w:tcW w:w="4820" w:type="dxa"/>
          </w:tcPr>
          <w:p w14:paraId="2304157D" w14:textId="77777777" w:rsidR="009B4E47" w:rsidRDefault="009B4E47" w:rsidP="004E2171">
            <w:pPr>
              <w:spacing w:before="60" w:after="60"/>
            </w:pPr>
            <w:r>
              <w:t>Nil.</w:t>
            </w:r>
          </w:p>
        </w:tc>
      </w:tr>
      <w:tr w:rsidR="009B4E47" w14:paraId="368D7931" w14:textId="77777777" w:rsidTr="004E2171">
        <w:tc>
          <w:tcPr>
            <w:tcW w:w="4819" w:type="dxa"/>
          </w:tcPr>
          <w:p w14:paraId="4CFC6521" w14:textId="77777777" w:rsidR="009B4E47" w:rsidRPr="00D04B48" w:rsidRDefault="009B4E47" w:rsidP="004E2171">
            <w:r w:rsidRPr="00D04B48">
              <w:t xml:space="preserve">Notice in Moorabool Newspaper: </w:t>
            </w:r>
          </w:p>
        </w:tc>
        <w:tc>
          <w:tcPr>
            <w:tcW w:w="4820" w:type="dxa"/>
          </w:tcPr>
          <w:p w14:paraId="09C06FCB" w14:textId="77777777" w:rsidR="009B4E47" w:rsidRDefault="009B4E47" w:rsidP="004E2171">
            <w:pPr>
              <w:spacing w:before="60" w:after="60"/>
            </w:pPr>
            <w:r>
              <w:t>Yes.</w:t>
            </w:r>
          </w:p>
        </w:tc>
      </w:tr>
      <w:tr w:rsidR="009B4E47" w14:paraId="6BE121B8" w14:textId="77777777" w:rsidTr="004E2171">
        <w:tc>
          <w:tcPr>
            <w:tcW w:w="4819" w:type="dxa"/>
          </w:tcPr>
          <w:p w14:paraId="6C6F1A59" w14:textId="77777777" w:rsidR="009B4E47" w:rsidRPr="00D04B48" w:rsidRDefault="009B4E47" w:rsidP="004E2171">
            <w:r w:rsidRPr="00D04B48">
              <w:t xml:space="preserve">Number of </w:t>
            </w:r>
            <w:r>
              <w:t>o</w:t>
            </w:r>
            <w:r w:rsidRPr="00D04B48">
              <w:t xml:space="preserve">bjections: </w:t>
            </w:r>
          </w:p>
        </w:tc>
        <w:tc>
          <w:tcPr>
            <w:tcW w:w="4820" w:type="dxa"/>
          </w:tcPr>
          <w:p w14:paraId="7D52C875" w14:textId="77777777" w:rsidR="009B4E47" w:rsidRDefault="009B4E47" w:rsidP="004E2171">
            <w:pPr>
              <w:spacing w:before="60" w:after="60"/>
            </w:pPr>
            <w:r>
              <w:t>46.</w:t>
            </w:r>
          </w:p>
        </w:tc>
      </w:tr>
      <w:tr w:rsidR="009B4E47" w14:paraId="5B7A3858" w14:textId="77777777" w:rsidTr="004E2171">
        <w:tc>
          <w:tcPr>
            <w:tcW w:w="4819" w:type="dxa"/>
          </w:tcPr>
          <w:p w14:paraId="36D77B5E" w14:textId="77777777" w:rsidR="009B4E47" w:rsidRPr="00D04B48" w:rsidRDefault="009B4E47" w:rsidP="004E2171">
            <w:r w:rsidRPr="00D04B48">
              <w:t xml:space="preserve">Consultation </w:t>
            </w:r>
            <w:r>
              <w:t>m</w:t>
            </w:r>
            <w:r w:rsidRPr="00D04B48">
              <w:t xml:space="preserve">eeting: </w:t>
            </w:r>
          </w:p>
        </w:tc>
        <w:tc>
          <w:tcPr>
            <w:tcW w:w="4820" w:type="dxa"/>
          </w:tcPr>
          <w:p w14:paraId="03A491CE" w14:textId="77777777" w:rsidR="009B4E47" w:rsidRDefault="009B4E47" w:rsidP="004E2171">
            <w:pPr>
              <w:spacing w:before="60" w:after="60"/>
            </w:pPr>
            <w:r>
              <w:t xml:space="preserve">No consultation meeting undertaken.  </w:t>
            </w:r>
          </w:p>
        </w:tc>
      </w:tr>
    </w:tbl>
    <w:p w14:paraId="7AD05DC2" w14:textId="77777777" w:rsidR="009B4E47" w:rsidRPr="00B12A0F" w:rsidRDefault="009B4E47" w:rsidP="009B4E47">
      <w:pPr>
        <w:pStyle w:val="ICHeading3"/>
        <w:spacing w:before="200"/>
      </w:pPr>
      <w:r>
        <w:t>Policy Implications</w:t>
      </w:r>
    </w:p>
    <w:p w14:paraId="26A9DADB" w14:textId="77777777" w:rsidR="009B4E47" w:rsidRDefault="009B4E47" w:rsidP="009B4E47">
      <w:r>
        <w:t>The Council Plan 2017-2021 provides as follows:</w:t>
      </w:r>
    </w:p>
    <w:p w14:paraId="5D3DD54E" w14:textId="77777777" w:rsidR="009B4E47" w:rsidRPr="00E559B8" w:rsidRDefault="009B4E47" w:rsidP="009B4E47">
      <w:pPr>
        <w:tabs>
          <w:tab w:val="left" w:pos="2835"/>
        </w:tabs>
        <w:rPr>
          <w:b/>
        </w:rPr>
      </w:pPr>
      <w:r>
        <w:rPr>
          <w:b/>
        </w:rPr>
        <w:t>Strategic Objective</w:t>
      </w:r>
      <w:r>
        <w:rPr>
          <w:b/>
        </w:rPr>
        <w:tab/>
        <w:t xml:space="preserve"> 3: Stimulating Economic Development</w:t>
      </w:r>
    </w:p>
    <w:p w14:paraId="282CF1B2" w14:textId="77777777" w:rsidR="009B4E47" w:rsidRPr="00E559B8" w:rsidRDefault="009B4E47" w:rsidP="009B4E47">
      <w:pPr>
        <w:tabs>
          <w:tab w:val="left" w:pos="2835"/>
        </w:tabs>
        <w:rPr>
          <w:b/>
        </w:rPr>
      </w:pPr>
      <w:r>
        <w:rPr>
          <w:b/>
        </w:rPr>
        <w:t>Context</w:t>
      </w:r>
      <w:r>
        <w:rPr>
          <w:b/>
        </w:rPr>
        <w:tab/>
        <w:t xml:space="preserve"> 3A: Land Use Planning</w:t>
      </w:r>
    </w:p>
    <w:p w14:paraId="5F4103C4" w14:textId="77777777" w:rsidR="009B4E47" w:rsidRDefault="009B4E47" w:rsidP="009B4E47">
      <w:r>
        <w:t>The proposal is not provided for in the Council Plan 2017-2021.</w:t>
      </w:r>
    </w:p>
    <w:p w14:paraId="5C3A68B1" w14:textId="77777777" w:rsidR="009B4E47" w:rsidRPr="00B12A0F" w:rsidRDefault="009B4E47" w:rsidP="009B4E47">
      <w:pPr>
        <w:pStyle w:val="ICHeading3"/>
        <w:spacing w:before="200"/>
      </w:pPr>
      <w:r>
        <w:t>Victorian Charter of Human Rights &amp; Responsibilities Act 2006</w:t>
      </w:r>
    </w:p>
    <w:p w14:paraId="47CF3D1F" w14:textId="77777777" w:rsidR="009B4E47" w:rsidRDefault="009B4E47" w:rsidP="009B4E47">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67EFB70D" w14:textId="77777777" w:rsidR="00F8470C" w:rsidRDefault="00F8470C">
      <w:pPr>
        <w:spacing w:after="200" w:line="276" w:lineRule="auto"/>
        <w:jc w:val="left"/>
        <w:rPr>
          <w:b/>
          <w:caps/>
          <w:szCs w:val="20"/>
        </w:rPr>
      </w:pPr>
      <w:r>
        <w:br w:type="page"/>
      </w:r>
    </w:p>
    <w:p w14:paraId="74689A89" w14:textId="5AD2E6DE" w:rsidR="009B4E47" w:rsidRPr="00B12A0F" w:rsidRDefault="009B4E47" w:rsidP="009B4E47">
      <w:pPr>
        <w:pStyle w:val="ICHeading3"/>
        <w:spacing w:before="200"/>
      </w:pPr>
      <w:r>
        <w:lastRenderedPageBreak/>
        <w:t>Officer’s Declaration of Conflict of Interests</w:t>
      </w:r>
    </w:p>
    <w:p w14:paraId="6BFD7686" w14:textId="77777777" w:rsidR="009B4E47" w:rsidRDefault="009B4E47" w:rsidP="009B4E47">
      <w:r>
        <w:t xml:space="preserve">Under section 130 of the </w:t>
      </w:r>
      <w:r w:rsidRPr="009E4409">
        <w:rPr>
          <w:i/>
          <w:iCs/>
        </w:rPr>
        <w:t>Local Government Act 2020</w:t>
      </w:r>
      <w:r>
        <w:t>, officers providing advice to Council must disclose any interests, including the type of interest.</w:t>
      </w:r>
    </w:p>
    <w:p w14:paraId="75B8DD26" w14:textId="77777777" w:rsidR="009B4E47" w:rsidRPr="00E36B2C" w:rsidRDefault="009B4E47" w:rsidP="009B4E47">
      <w:pPr>
        <w:spacing w:after="40"/>
        <w:rPr>
          <w:i/>
        </w:rPr>
      </w:pPr>
      <w:r>
        <w:rPr>
          <w:i/>
        </w:rPr>
        <w:t>Executive</w:t>
      </w:r>
      <w:r w:rsidRPr="00E36B2C">
        <w:rPr>
          <w:i/>
        </w:rPr>
        <w:t xml:space="preserve"> Manager – </w:t>
      </w:r>
      <w:r>
        <w:rPr>
          <w:i/>
        </w:rPr>
        <w:t>Henry Bezuidenhout</w:t>
      </w:r>
    </w:p>
    <w:p w14:paraId="5008FF5A" w14:textId="77777777" w:rsidR="009B4E47" w:rsidRDefault="009B4E47" w:rsidP="009B4E47">
      <w:pPr>
        <w:spacing w:after="40"/>
      </w:pPr>
      <w:r>
        <w:t>In providing this advice to Council as the Executive Manager, I have no interests to disclose in this report.</w:t>
      </w:r>
    </w:p>
    <w:p w14:paraId="043905FA" w14:textId="77777777" w:rsidR="009B4E47" w:rsidRPr="00E36B2C" w:rsidRDefault="009B4E47" w:rsidP="009B4E47">
      <w:pPr>
        <w:spacing w:after="40"/>
        <w:rPr>
          <w:i/>
        </w:rPr>
      </w:pPr>
      <w:r w:rsidRPr="00E36B2C">
        <w:rPr>
          <w:i/>
        </w:rPr>
        <w:t xml:space="preserve">Author – </w:t>
      </w:r>
      <w:r>
        <w:rPr>
          <w:i/>
        </w:rPr>
        <w:t xml:space="preserve">Jyoti Makan </w:t>
      </w:r>
    </w:p>
    <w:p w14:paraId="1AA6F8FA" w14:textId="77777777" w:rsidR="009B4E47" w:rsidRDefault="009B4E47" w:rsidP="009B4E47">
      <w:r>
        <w:t xml:space="preserve">In providing this advice to Council as the Author, I have no interests to disclose in this report. </w:t>
      </w:r>
    </w:p>
    <w:p w14:paraId="12AA484B" w14:textId="77777777" w:rsidR="009B4E47" w:rsidRPr="00B12A0F" w:rsidRDefault="009B4E47" w:rsidP="009B4E47">
      <w:pPr>
        <w:pStyle w:val="ICHeading3"/>
      </w:pPr>
      <w:r>
        <w:t>Executive Summary</w:t>
      </w:r>
    </w:p>
    <w:tbl>
      <w:tblPr>
        <w:tblStyle w:val="TableGrid"/>
        <w:tblW w:w="9498" w:type="dxa"/>
        <w:tblInd w:w="108" w:type="dxa"/>
        <w:tblLook w:val="04A0" w:firstRow="1" w:lastRow="0" w:firstColumn="1" w:lastColumn="0" w:noHBand="0" w:noVBand="1"/>
      </w:tblPr>
      <w:tblGrid>
        <w:gridCol w:w="4253"/>
        <w:gridCol w:w="5245"/>
      </w:tblGrid>
      <w:tr w:rsidR="009B4E47" w14:paraId="73C8F74E" w14:textId="77777777" w:rsidTr="004E2171">
        <w:tc>
          <w:tcPr>
            <w:tcW w:w="4253" w:type="dxa"/>
          </w:tcPr>
          <w:p w14:paraId="29A424F0" w14:textId="77777777" w:rsidR="009B4E47" w:rsidRDefault="009B4E47" w:rsidP="004E2171">
            <w:pPr>
              <w:spacing w:before="60" w:after="60"/>
              <w:jc w:val="left"/>
            </w:pPr>
            <w:r w:rsidRPr="00C5127D">
              <w:t xml:space="preserve">Application </w:t>
            </w:r>
            <w:r>
              <w:t>r</w:t>
            </w:r>
            <w:r w:rsidRPr="00C5127D">
              <w:t>eferred?</w:t>
            </w:r>
          </w:p>
        </w:tc>
        <w:tc>
          <w:tcPr>
            <w:tcW w:w="5245" w:type="dxa"/>
          </w:tcPr>
          <w:p w14:paraId="1929CDCD" w14:textId="77777777" w:rsidR="009B4E47" w:rsidRDefault="009B4E47" w:rsidP="004E2171">
            <w:pPr>
              <w:spacing w:before="60" w:after="60"/>
              <w:jc w:val="left"/>
            </w:pPr>
            <w:r>
              <w:t>Referred to Council’s Infrastructure, Connected Communities, Environmental Management, Strategic Planning, Major Developments, Department of Transport, Department of Jobs, Precincts and Regions (DJPR), Environmental Protection Authority (EPA), Melbourne Water and Sustainability Victoria.</w:t>
            </w:r>
          </w:p>
        </w:tc>
      </w:tr>
      <w:tr w:rsidR="009B4E47" w14:paraId="4C4C2DF8" w14:textId="77777777" w:rsidTr="004E2171">
        <w:tc>
          <w:tcPr>
            <w:tcW w:w="4253" w:type="dxa"/>
          </w:tcPr>
          <w:p w14:paraId="7FC45043" w14:textId="77777777" w:rsidR="009B4E47" w:rsidRDefault="009B4E47" w:rsidP="004E2171">
            <w:pPr>
              <w:spacing w:before="60" w:after="60"/>
              <w:jc w:val="left"/>
            </w:pPr>
            <w:r w:rsidRPr="00C5127D">
              <w:t>Any issues raised in referral responses?</w:t>
            </w:r>
          </w:p>
        </w:tc>
        <w:tc>
          <w:tcPr>
            <w:tcW w:w="5245" w:type="dxa"/>
          </w:tcPr>
          <w:p w14:paraId="29480DF5" w14:textId="77777777" w:rsidR="009B4E47" w:rsidRDefault="009B4E47" w:rsidP="004E2171">
            <w:pPr>
              <w:spacing w:before="60" w:after="60"/>
              <w:jc w:val="left"/>
            </w:pPr>
            <w:r>
              <w:t xml:space="preserve">Vehicle queuing concerns, enforcements orders, uncovered trucks.  </w:t>
            </w:r>
          </w:p>
        </w:tc>
      </w:tr>
      <w:tr w:rsidR="009B4E47" w14:paraId="1F7EE164" w14:textId="77777777" w:rsidTr="004E2171">
        <w:tc>
          <w:tcPr>
            <w:tcW w:w="4253" w:type="dxa"/>
          </w:tcPr>
          <w:p w14:paraId="218C6541" w14:textId="77777777" w:rsidR="009B4E47" w:rsidRDefault="009B4E47" w:rsidP="004E2171">
            <w:pPr>
              <w:spacing w:before="60" w:after="60"/>
              <w:jc w:val="left"/>
            </w:pPr>
            <w:r w:rsidRPr="00C5127D">
              <w:t>Preliminary concerns?</w:t>
            </w:r>
          </w:p>
        </w:tc>
        <w:tc>
          <w:tcPr>
            <w:tcW w:w="5245" w:type="dxa"/>
          </w:tcPr>
          <w:p w14:paraId="22152025" w14:textId="77777777" w:rsidR="009B4E47" w:rsidRDefault="009B4E47" w:rsidP="004E2171">
            <w:pPr>
              <w:spacing w:before="60" w:after="60"/>
              <w:jc w:val="left"/>
            </w:pPr>
            <w:r>
              <w:t xml:space="preserve">Vehicle queuing and uncovered trucks – impact on amenity.  </w:t>
            </w:r>
          </w:p>
        </w:tc>
      </w:tr>
      <w:tr w:rsidR="009B4E47" w14:paraId="3E5684E2" w14:textId="77777777" w:rsidTr="004E2171">
        <w:tc>
          <w:tcPr>
            <w:tcW w:w="4253" w:type="dxa"/>
          </w:tcPr>
          <w:p w14:paraId="61998AC6" w14:textId="77777777" w:rsidR="009B4E47" w:rsidRDefault="009B4E47" w:rsidP="004E2171">
            <w:pPr>
              <w:spacing w:before="60" w:after="60"/>
              <w:jc w:val="left"/>
            </w:pPr>
            <w:r w:rsidRPr="00C5127D">
              <w:t>Any discussions with applicant regarding concerns?</w:t>
            </w:r>
          </w:p>
        </w:tc>
        <w:tc>
          <w:tcPr>
            <w:tcW w:w="5245" w:type="dxa"/>
          </w:tcPr>
          <w:p w14:paraId="5A6DB8C7" w14:textId="77777777" w:rsidR="009B4E47" w:rsidRDefault="009B4E47" w:rsidP="004E2171">
            <w:pPr>
              <w:spacing w:before="60" w:after="60"/>
              <w:jc w:val="left"/>
            </w:pPr>
            <w:r>
              <w:t>A Request for Further Information (RFI) was sent to the applicant.</w:t>
            </w:r>
          </w:p>
        </w:tc>
      </w:tr>
      <w:tr w:rsidR="009B4E47" w14:paraId="5BA84625" w14:textId="77777777" w:rsidTr="004E2171">
        <w:tc>
          <w:tcPr>
            <w:tcW w:w="4253" w:type="dxa"/>
          </w:tcPr>
          <w:p w14:paraId="18349CBC" w14:textId="77777777" w:rsidR="009B4E47" w:rsidRDefault="009B4E47" w:rsidP="004E2171">
            <w:pPr>
              <w:spacing w:before="60" w:after="60"/>
              <w:jc w:val="left"/>
            </w:pPr>
            <w:r w:rsidRPr="00C5127D">
              <w:t>Any changes made to the application since being lodged?</w:t>
            </w:r>
          </w:p>
        </w:tc>
        <w:tc>
          <w:tcPr>
            <w:tcW w:w="5245" w:type="dxa"/>
          </w:tcPr>
          <w:p w14:paraId="356D887A" w14:textId="77777777" w:rsidR="009B4E47" w:rsidRPr="0081221C" w:rsidRDefault="009B4E47" w:rsidP="004E2171">
            <w:pPr>
              <w:spacing w:before="60" w:after="60"/>
              <w:jc w:val="left"/>
            </w:pPr>
            <w:r>
              <w:t>The RFI response provided that only Condition 11 be amended to change the times on the permit to allow the vehicles to queue from 5:00am to avoid traffic congestion and vehicle queuing overflows onto the main road</w:t>
            </w:r>
            <w:r w:rsidRPr="0081221C">
              <w:t xml:space="preserve">.  The planning permit allows for a 6:00am start however the applicant has requested to queue one hour earlier Monday to Saturday.  </w:t>
            </w:r>
          </w:p>
          <w:p w14:paraId="4619824B" w14:textId="77777777" w:rsidR="009B4E47" w:rsidRDefault="009B4E47" w:rsidP="004E2171">
            <w:pPr>
              <w:spacing w:before="60" w:after="60"/>
              <w:jc w:val="left"/>
            </w:pPr>
            <w:r w:rsidRPr="0081221C">
              <w:t>The initial application also included an amendment to Condition 15 relating to allowing uncovered trucks. This request was removed from the application upon receipt of the further information response.</w:t>
            </w:r>
            <w:r>
              <w:t xml:space="preserve">  </w:t>
            </w:r>
          </w:p>
        </w:tc>
      </w:tr>
    </w:tbl>
    <w:p w14:paraId="4266969A" w14:textId="77777777" w:rsidR="00F8470C" w:rsidRDefault="00F8470C">
      <w:r>
        <w:br w:type="page"/>
      </w:r>
    </w:p>
    <w:tbl>
      <w:tblPr>
        <w:tblStyle w:val="TableGrid"/>
        <w:tblW w:w="9498" w:type="dxa"/>
        <w:tblInd w:w="108" w:type="dxa"/>
        <w:tblLook w:val="04A0" w:firstRow="1" w:lastRow="0" w:firstColumn="1" w:lastColumn="0" w:noHBand="0" w:noVBand="1"/>
      </w:tblPr>
      <w:tblGrid>
        <w:gridCol w:w="4253"/>
        <w:gridCol w:w="5245"/>
      </w:tblGrid>
      <w:tr w:rsidR="009B4E47" w14:paraId="3C5D0608" w14:textId="77777777" w:rsidTr="004E2171">
        <w:tc>
          <w:tcPr>
            <w:tcW w:w="4253" w:type="dxa"/>
          </w:tcPr>
          <w:p w14:paraId="6197DD8B" w14:textId="724E56D8" w:rsidR="009B4E47" w:rsidRDefault="009B4E47" w:rsidP="004E2171">
            <w:pPr>
              <w:spacing w:before="60" w:after="60"/>
              <w:jc w:val="left"/>
            </w:pPr>
            <w:r w:rsidRPr="00C5127D">
              <w:lastRenderedPageBreak/>
              <w:t>Brief history.</w:t>
            </w:r>
          </w:p>
        </w:tc>
        <w:tc>
          <w:tcPr>
            <w:tcW w:w="5245" w:type="dxa"/>
          </w:tcPr>
          <w:p w14:paraId="1A1B111D" w14:textId="77777777" w:rsidR="009B4E47" w:rsidRDefault="009B4E47" w:rsidP="004E2171">
            <w:pPr>
              <w:spacing w:before="60" w:after="60"/>
              <w:jc w:val="left"/>
            </w:pPr>
            <w:r>
              <w:t xml:space="preserve">In 1949 the Maddingley site was opened for mining of brown coal.  In 1978 the Commission of Public Health issued a permit to dispose waste on the site.  </w:t>
            </w:r>
          </w:p>
          <w:p w14:paraId="1B6C436E" w14:textId="77777777" w:rsidR="009B4E47" w:rsidRDefault="009B4E47" w:rsidP="004E2171">
            <w:pPr>
              <w:spacing w:before="60" w:after="60"/>
              <w:jc w:val="left"/>
            </w:pPr>
            <w:r w:rsidRPr="0081221C">
              <w:t>Various applications have been applied for since which has resulted in the site being identified as a hub of State Significance based on its ability to accept shredder flock.</w:t>
            </w:r>
            <w:r w:rsidRPr="002B30E9">
              <w:t xml:space="preserve"> </w:t>
            </w:r>
          </w:p>
          <w:p w14:paraId="236387CA" w14:textId="77777777" w:rsidR="009B4E47" w:rsidRDefault="009B4E47" w:rsidP="004E2171">
            <w:pPr>
              <w:spacing w:before="60" w:after="60"/>
              <w:jc w:val="left"/>
            </w:pPr>
            <w:r w:rsidRPr="002B30E9">
              <w:t>In 2014</w:t>
            </w:r>
            <w:r>
              <w:t xml:space="preserve"> an application to amend existing permits on site and to add green composting was issued – PA2011338 -01.</w:t>
            </w:r>
          </w:p>
        </w:tc>
      </w:tr>
      <w:tr w:rsidR="009B4E47" w14:paraId="596B6818" w14:textId="77777777" w:rsidTr="004E2171">
        <w:tc>
          <w:tcPr>
            <w:tcW w:w="4253" w:type="dxa"/>
          </w:tcPr>
          <w:p w14:paraId="57BD3CD8" w14:textId="77777777" w:rsidR="009B4E47" w:rsidRDefault="009B4E47" w:rsidP="004E2171">
            <w:pPr>
              <w:spacing w:before="60" w:after="60"/>
              <w:jc w:val="left"/>
            </w:pPr>
            <w:r w:rsidRPr="00C5127D">
              <w:t>Previous applications for the site?</w:t>
            </w:r>
          </w:p>
        </w:tc>
        <w:tc>
          <w:tcPr>
            <w:tcW w:w="5245" w:type="dxa"/>
          </w:tcPr>
          <w:p w14:paraId="11D3FF71" w14:textId="77777777" w:rsidR="009B4E47" w:rsidRDefault="009B4E47" w:rsidP="004E2171">
            <w:pPr>
              <w:autoSpaceDE w:val="0"/>
              <w:autoSpaceDN w:val="0"/>
              <w:adjustRightInd w:val="0"/>
              <w:rPr>
                <w:rFonts w:cs="Arial"/>
              </w:rPr>
            </w:pPr>
            <w:r>
              <w:rPr>
                <w:rFonts w:cs="Arial"/>
              </w:rPr>
              <w:t>Historically the site was operating under a number of separate permits:</w:t>
            </w:r>
          </w:p>
          <w:p w14:paraId="0CFB44C8" w14:textId="77777777" w:rsidR="009B4E47" w:rsidRPr="002E0041" w:rsidRDefault="009B4E47" w:rsidP="004E2171">
            <w:pPr>
              <w:autoSpaceDE w:val="0"/>
              <w:autoSpaceDN w:val="0"/>
              <w:adjustRightInd w:val="0"/>
              <w:spacing w:after="0"/>
              <w:ind w:left="606" w:hanging="567"/>
              <w:jc w:val="left"/>
              <w:rPr>
                <w:rFonts w:cs="Arial"/>
              </w:rPr>
            </w:pPr>
            <w:r>
              <w:rPr>
                <w:rFonts w:eastAsia="Calibri" w:cs="Arial"/>
              </w:rPr>
              <w:t>a)</w:t>
            </w:r>
            <w:r>
              <w:rPr>
                <w:rFonts w:eastAsia="Calibri" w:cs="Arial"/>
              </w:rPr>
              <w:tab/>
            </w:r>
            <w:r w:rsidRPr="002E0041">
              <w:rPr>
                <w:rFonts w:cs="Arial"/>
              </w:rPr>
              <w:t>PA70/78</w:t>
            </w:r>
          </w:p>
          <w:p w14:paraId="1E8A5F03" w14:textId="77777777" w:rsidR="009B4E47" w:rsidRPr="002E0041" w:rsidRDefault="009B4E47" w:rsidP="004E2171">
            <w:pPr>
              <w:autoSpaceDE w:val="0"/>
              <w:autoSpaceDN w:val="0"/>
              <w:adjustRightInd w:val="0"/>
              <w:spacing w:after="0"/>
              <w:ind w:left="606" w:hanging="567"/>
              <w:jc w:val="left"/>
              <w:rPr>
                <w:rFonts w:cs="Arial"/>
              </w:rPr>
            </w:pPr>
            <w:r>
              <w:rPr>
                <w:rFonts w:eastAsia="Calibri" w:cs="Arial"/>
              </w:rPr>
              <w:t>b)</w:t>
            </w:r>
            <w:r>
              <w:rPr>
                <w:rFonts w:eastAsia="Calibri" w:cs="Arial"/>
              </w:rPr>
              <w:tab/>
            </w:r>
            <w:r w:rsidRPr="002E0041">
              <w:rPr>
                <w:rFonts w:cs="Arial"/>
              </w:rPr>
              <w:t>PA79/82</w:t>
            </w:r>
          </w:p>
          <w:p w14:paraId="3D6BABF7" w14:textId="77777777" w:rsidR="009B4E47" w:rsidRPr="002E0041" w:rsidRDefault="009B4E47" w:rsidP="004E2171">
            <w:pPr>
              <w:autoSpaceDE w:val="0"/>
              <w:autoSpaceDN w:val="0"/>
              <w:adjustRightInd w:val="0"/>
              <w:spacing w:after="0"/>
              <w:ind w:left="606" w:hanging="567"/>
              <w:jc w:val="left"/>
              <w:rPr>
                <w:rFonts w:cs="Arial"/>
              </w:rPr>
            </w:pPr>
            <w:r>
              <w:rPr>
                <w:rFonts w:eastAsia="Calibri" w:cs="Arial"/>
              </w:rPr>
              <w:t>c)</w:t>
            </w:r>
            <w:r>
              <w:rPr>
                <w:rFonts w:eastAsia="Calibri" w:cs="Arial"/>
              </w:rPr>
              <w:tab/>
            </w:r>
            <w:r w:rsidRPr="002E0041">
              <w:rPr>
                <w:rFonts w:cs="Arial"/>
              </w:rPr>
              <w:t>PA36/86</w:t>
            </w:r>
          </w:p>
          <w:p w14:paraId="66B0ED35" w14:textId="77777777" w:rsidR="009B4E47" w:rsidRPr="002E0041" w:rsidRDefault="009B4E47" w:rsidP="004E2171">
            <w:pPr>
              <w:autoSpaceDE w:val="0"/>
              <w:autoSpaceDN w:val="0"/>
              <w:adjustRightInd w:val="0"/>
              <w:spacing w:after="0"/>
              <w:ind w:left="606" w:hanging="567"/>
              <w:jc w:val="left"/>
              <w:rPr>
                <w:rFonts w:cs="Arial"/>
              </w:rPr>
            </w:pPr>
            <w:r>
              <w:rPr>
                <w:rFonts w:eastAsia="Calibri" w:cs="Arial"/>
              </w:rPr>
              <w:t>d)</w:t>
            </w:r>
            <w:r>
              <w:rPr>
                <w:rFonts w:eastAsia="Calibri" w:cs="Arial"/>
              </w:rPr>
              <w:tab/>
            </w:r>
            <w:r w:rsidRPr="002E0041">
              <w:rPr>
                <w:rFonts w:cs="Arial"/>
              </w:rPr>
              <w:t>PA02/93</w:t>
            </w:r>
          </w:p>
          <w:p w14:paraId="2C88F939" w14:textId="77777777" w:rsidR="009B4E47" w:rsidRPr="002E0041" w:rsidRDefault="009B4E47" w:rsidP="004E2171">
            <w:pPr>
              <w:autoSpaceDE w:val="0"/>
              <w:autoSpaceDN w:val="0"/>
              <w:adjustRightInd w:val="0"/>
              <w:spacing w:after="0"/>
              <w:ind w:left="606" w:hanging="567"/>
              <w:jc w:val="left"/>
              <w:rPr>
                <w:rFonts w:cs="Arial"/>
              </w:rPr>
            </w:pPr>
            <w:r w:rsidRPr="00D4023D">
              <w:rPr>
                <w:rFonts w:eastAsia="Calibri" w:cs="Arial"/>
              </w:rPr>
              <w:t>e)</w:t>
            </w:r>
            <w:r w:rsidRPr="00D4023D">
              <w:rPr>
                <w:rFonts w:eastAsia="Calibri" w:cs="Arial"/>
              </w:rPr>
              <w:tab/>
            </w:r>
            <w:r w:rsidRPr="002E0041">
              <w:rPr>
                <w:rFonts w:cs="Arial"/>
              </w:rPr>
              <w:t>PA92/97</w:t>
            </w:r>
          </w:p>
          <w:p w14:paraId="1DCDD9EC" w14:textId="77777777" w:rsidR="009B4E47" w:rsidRPr="00D3193E" w:rsidRDefault="009B4E47" w:rsidP="004E2171">
            <w:pPr>
              <w:autoSpaceDE w:val="0"/>
              <w:autoSpaceDN w:val="0"/>
              <w:adjustRightInd w:val="0"/>
              <w:spacing w:after="0"/>
            </w:pPr>
            <w:r w:rsidRPr="00D3193E">
              <w:t>Condition 16 of the current permit requires these separate permits to be cancelled and the site be managed under the one permit.</w:t>
            </w:r>
          </w:p>
          <w:p w14:paraId="7D2E00E2" w14:textId="77777777" w:rsidR="009B4E47" w:rsidRPr="00D3193E" w:rsidRDefault="009B4E47" w:rsidP="004E2171">
            <w:pPr>
              <w:autoSpaceDE w:val="0"/>
              <w:autoSpaceDN w:val="0"/>
              <w:adjustRightInd w:val="0"/>
              <w:spacing w:after="0"/>
            </w:pPr>
            <w:r w:rsidRPr="00D3193E">
              <w:t xml:space="preserve">In 2011 an application was made to operate as a multi-use land fill. In February 2013 Council resolved to issue PA2011338, subject to conditions. This was appealed through VCAT. </w:t>
            </w:r>
          </w:p>
          <w:p w14:paraId="68E4C93F" w14:textId="77777777" w:rsidR="009B4E47" w:rsidRPr="00D3193E" w:rsidRDefault="009B4E47" w:rsidP="004E2171">
            <w:pPr>
              <w:autoSpaceDE w:val="0"/>
              <w:autoSpaceDN w:val="0"/>
              <w:adjustRightInd w:val="0"/>
              <w:spacing w:after="0"/>
            </w:pPr>
            <w:r w:rsidRPr="00D3193E">
              <w:t>The formal determination to grant this permit was determined at VCAT and subsequently issued in November 2014 for the following</w:t>
            </w:r>
            <w:r>
              <w:t>:</w:t>
            </w:r>
          </w:p>
          <w:p w14:paraId="2C096C80" w14:textId="77777777" w:rsidR="009B4E47" w:rsidRDefault="009B4E47" w:rsidP="004E2171">
            <w:pPr>
              <w:autoSpaceDE w:val="0"/>
              <w:autoSpaceDN w:val="0"/>
              <w:adjustRightInd w:val="0"/>
              <w:spacing w:after="0"/>
              <w:ind w:left="606" w:hanging="567"/>
            </w:pPr>
            <w:r>
              <w:rPr>
                <w:rFonts w:ascii="Symbol" w:eastAsia="Calibri" w:hAnsi="Symbol" w:cs="Times New Roman"/>
              </w:rPr>
              <w:t></w:t>
            </w:r>
            <w:r>
              <w:rPr>
                <w:rFonts w:ascii="Symbol" w:eastAsia="Calibri" w:hAnsi="Symbol" w:cs="Times New Roman"/>
              </w:rPr>
              <w:tab/>
            </w:r>
            <w:r w:rsidRPr="00D3193E">
              <w:t xml:space="preserve">Use and development of the land for a landfill and production of soil and soil products (including composting) and works associated with those uses. </w:t>
            </w:r>
          </w:p>
          <w:p w14:paraId="00943296" w14:textId="77777777" w:rsidR="009B4E47" w:rsidRDefault="009B4E47" w:rsidP="004E2171">
            <w:pPr>
              <w:autoSpaceDE w:val="0"/>
              <w:autoSpaceDN w:val="0"/>
              <w:adjustRightInd w:val="0"/>
              <w:spacing w:after="0"/>
              <w:ind w:left="607" w:hanging="567"/>
            </w:pPr>
            <w:r>
              <w:rPr>
                <w:rFonts w:ascii="Symbol" w:eastAsia="Calibri" w:hAnsi="Symbol" w:cs="Times New Roman"/>
              </w:rPr>
              <w:t></w:t>
            </w:r>
            <w:r>
              <w:rPr>
                <w:rFonts w:ascii="Symbol" w:eastAsia="Calibri" w:hAnsi="Symbol" w:cs="Times New Roman"/>
              </w:rPr>
              <w:tab/>
            </w:r>
            <w:r w:rsidRPr="00D3193E">
              <w:t>Use and Development of the land for the purpose of Materials Recycling (metals and construction and demolition waste) and construction of a treatment plant for leachate waste.</w:t>
            </w:r>
          </w:p>
          <w:p w14:paraId="50654DED" w14:textId="77777777" w:rsidR="009B4E47" w:rsidRDefault="009B4E47" w:rsidP="004E2171">
            <w:pPr>
              <w:autoSpaceDE w:val="0"/>
              <w:autoSpaceDN w:val="0"/>
              <w:adjustRightInd w:val="0"/>
              <w:spacing w:after="0"/>
              <w:jc w:val="left"/>
            </w:pPr>
            <w:r>
              <w:t>In 2019, Council received an application to accept putrescible waste at the landfill site. This application was withdrawn.</w:t>
            </w:r>
          </w:p>
        </w:tc>
      </w:tr>
      <w:tr w:rsidR="009B4E47" w14:paraId="345A75FE" w14:textId="77777777" w:rsidTr="004E2171">
        <w:tc>
          <w:tcPr>
            <w:tcW w:w="4253" w:type="dxa"/>
          </w:tcPr>
          <w:p w14:paraId="088554B6" w14:textId="77777777" w:rsidR="009B4E47" w:rsidRDefault="009B4E47" w:rsidP="004E2171">
            <w:pPr>
              <w:spacing w:before="60" w:after="60"/>
              <w:jc w:val="left"/>
            </w:pPr>
            <w:r w:rsidRPr="00C5127D">
              <w:t>General summary</w:t>
            </w:r>
            <w:r>
              <w:t>.</w:t>
            </w:r>
          </w:p>
        </w:tc>
        <w:tc>
          <w:tcPr>
            <w:tcW w:w="5245" w:type="dxa"/>
          </w:tcPr>
          <w:p w14:paraId="7E0F847C" w14:textId="77777777" w:rsidR="009B4E47" w:rsidRDefault="009B4E47" w:rsidP="004E2171">
            <w:pPr>
              <w:spacing w:before="60" w:after="60"/>
              <w:jc w:val="left"/>
            </w:pPr>
            <w:r>
              <w:t xml:space="preserve">An application is submitted to amend Condition 11 to allow vehicle queuing at the gates from 5:00am rather than 6:00am.  </w:t>
            </w:r>
          </w:p>
        </w:tc>
      </w:tr>
      <w:tr w:rsidR="009B4E47" w14:paraId="3A5401F7" w14:textId="77777777" w:rsidTr="004E2171">
        <w:tc>
          <w:tcPr>
            <w:tcW w:w="9498" w:type="dxa"/>
            <w:gridSpan w:val="2"/>
          </w:tcPr>
          <w:p w14:paraId="0D6D6F50" w14:textId="77777777" w:rsidR="009B4E47" w:rsidRPr="00C5127D" w:rsidRDefault="009B4E47" w:rsidP="00F8470C">
            <w:pPr>
              <w:spacing w:after="0"/>
              <w:jc w:val="left"/>
              <w:rPr>
                <w:b/>
              </w:rPr>
            </w:pPr>
            <w:r w:rsidRPr="00C5127D">
              <w:rPr>
                <w:b/>
              </w:rPr>
              <w:t xml:space="preserve">Summary </w:t>
            </w:r>
            <w:r>
              <w:rPr>
                <w:b/>
              </w:rPr>
              <w:t xml:space="preserve">of Officer’s </w:t>
            </w:r>
            <w:r w:rsidRPr="00C5127D">
              <w:rPr>
                <w:b/>
              </w:rPr>
              <w:t>Recommendation</w:t>
            </w:r>
          </w:p>
        </w:tc>
      </w:tr>
      <w:tr w:rsidR="009B4E47" w14:paraId="72978685" w14:textId="77777777" w:rsidTr="004E2171">
        <w:tc>
          <w:tcPr>
            <w:tcW w:w="9498" w:type="dxa"/>
            <w:gridSpan w:val="2"/>
          </w:tcPr>
          <w:p w14:paraId="43DC3985" w14:textId="77777777" w:rsidR="009B4E47" w:rsidRDefault="009B4E47" w:rsidP="004E2171">
            <w:pPr>
              <w:spacing w:after="0"/>
            </w:pPr>
            <w:r w:rsidRPr="00C5127D">
              <w:t xml:space="preserve">That, having considered all relevant matters as required by the </w:t>
            </w:r>
            <w:r w:rsidRPr="00674685">
              <w:rPr>
                <w:i/>
              </w:rPr>
              <w:t>Planning and Environment Act 1987</w:t>
            </w:r>
            <w:r w:rsidRPr="00C5127D">
              <w:t xml:space="preserve">, Council issue </w:t>
            </w:r>
            <w:r>
              <w:t>a Notice to Grant a Section 72 amendment to the Planning Permit PA2011338.</w:t>
            </w:r>
          </w:p>
        </w:tc>
      </w:tr>
    </w:tbl>
    <w:p w14:paraId="3A10890A" w14:textId="77777777" w:rsidR="009B4E47" w:rsidRPr="00B12A0F" w:rsidRDefault="009B4E47" w:rsidP="00F8470C">
      <w:pPr>
        <w:pStyle w:val="ICHeading3"/>
        <w:spacing w:before="0"/>
      </w:pPr>
      <w:r>
        <w:lastRenderedPageBreak/>
        <w:t>Site Description</w:t>
      </w:r>
    </w:p>
    <w:p w14:paraId="27660DB1" w14:textId="77777777" w:rsidR="009B4E47" w:rsidRDefault="009B4E47" w:rsidP="00F8470C">
      <w:pPr>
        <w:spacing w:after="80"/>
      </w:pPr>
      <w:r>
        <w:t xml:space="preserve">The subject site is located approximately 2km south of the Bacchus Marsh Main Street, approximately 55km northwest of Melbourne CBD and 500m away from the nearest General Residential Zone in Maddingley. The train station is less than 1km away from the site. The site is bounded by </w:t>
      </w:r>
      <w:proofErr w:type="spellStart"/>
      <w:r>
        <w:t>Tilleys</w:t>
      </w:r>
      <w:proofErr w:type="spellEnd"/>
      <w:r>
        <w:t xml:space="preserve"> Road to the north, Cummings Road to the east, Parwan Creek to the south and </w:t>
      </w:r>
      <w:proofErr w:type="spellStart"/>
      <w:r>
        <w:t>Gullines</w:t>
      </w:r>
      <w:proofErr w:type="spellEnd"/>
      <w:r>
        <w:t xml:space="preserve"> and East Maddingley Roads to the west.  </w:t>
      </w:r>
      <w:r w:rsidRPr="00B36C71">
        <w:t xml:space="preserve">Access to the site is gained via </w:t>
      </w:r>
      <w:proofErr w:type="spellStart"/>
      <w:r w:rsidRPr="00B36C71">
        <w:t>Tilleys</w:t>
      </w:r>
      <w:proofErr w:type="spellEnd"/>
      <w:r w:rsidRPr="00B36C71">
        <w:t xml:space="preserve"> Road, via Bacchus Marsh Geelong Road and Woolpack Road. A rear entrance to the site also exists from East Maddingley Road. </w:t>
      </w:r>
    </w:p>
    <w:p w14:paraId="1127F69A" w14:textId="77777777" w:rsidR="009B4E47" w:rsidRDefault="009B4E47" w:rsidP="00F8470C">
      <w:pPr>
        <w:spacing w:after="80"/>
      </w:pPr>
      <w:r>
        <w:t xml:space="preserve">Farming land surrounds the site towards the south and east. General residential and industrial zones exist north and west of the site.  </w:t>
      </w:r>
    </w:p>
    <w:p w14:paraId="452C275F" w14:textId="77777777" w:rsidR="009B4E47" w:rsidRDefault="009B4E47" w:rsidP="009B4E47">
      <w:r>
        <w:rPr>
          <w:noProof/>
        </w:rPr>
        <w:drawing>
          <wp:inline distT="0" distB="0" distL="0" distR="0" wp14:anchorId="67190585" wp14:editId="45F5A5E5">
            <wp:extent cx="6120765" cy="4660900"/>
            <wp:effectExtent l="19050" t="19050" r="13335" b="25400"/>
            <wp:docPr id="2" name="Picture 2" descr="Figure 1 is an aerial image of the site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 is an aerial image of the site and surrounding area"/>
                    <pic:cNvPicPr/>
                  </pic:nvPicPr>
                  <pic:blipFill>
                    <a:blip r:embed="rId58"/>
                    <a:stretch>
                      <a:fillRect/>
                    </a:stretch>
                  </pic:blipFill>
                  <pic:spPr>
                    <a:xfrm>
                      <a:off x="0" y="0"/>
                      <a:ext cx="6120765" cy="4660900"/>
                    </a:xfrm>
                    <a:prstGeom prst="rect">
                      <a:avLst/>
                    </a:prstGeom>
                    <a:ln w="15875">
                      <a:solidFill>
                        <a:sysClr val="windowText" lastClr="000000"/>
                      </a:solidFill>
                    </a:ln>
                  </pic:spPr>
                </pic:pic>
              </a:graphicData>
            </a:graphic>
          </wp:inline>
        </w:drawing>
      </w:r>
    </w:p>
    <w:p w14:paraId="49EF2E8B" w14:textId="77777777" w:rsidR="009B4E47" w:rsidRDefault="009B4E47" w:rsidP="009B4E47">
      <w:pPr>
        <w:spacing w:after="0"/>
      </w:pPr>
      <w:r w:rsidRPr="00E6625A">
        <w:rPr>
          <w:b/>
          <w:bCs/>
        </w:rPr>
        <w:t>Figure 1:</w:t>
      </w:r>
      <w:r>
        <w:t xml:space="preserve"> Site plan</w:t>
      </w:r>
    </w:p>
    <w:p w14:paraId="77D96BD3" w14:textId="77777777" w:rsidR="009B4E47" w:rsidRDefault="009B4E47" w:rsidP="009B4E47">
      <w:pPr>
        <w:pStyle w:val="ICHeading3"/>
        <w:spacing w:before="120"/>
      </w:pPr>
      <w:r>
        <w:t>Proposal</w:t>
      </w:r>
    </w:p>
    <w:p w14:paraId="6B0A7BFB" w14:textId="77777777" w:rsidR="009B4E47" w:rsidRDefault="009B4E47" w:rsidP="00F8470C">
      <w:pPr>
        <w:spacing w:after="80"/>
      </w:pPr>
      <w:r>
        <w:t xml:space="preserve">It is proposed to amend Permit PA2011338 Condition 11 to allow for the front gate on </w:t>
      </w:r>
      <w:proofErr w:type="spellStart"/>
      <w:r>
        <w:t>Tilleys</w:t>
      </w:r>
      <w:proofErr w:type="spellEnd"/>
      <w:r>
        <w:t xml:space="preserve"> Road to open from 5:00am to allow any trucks currently arriving before 6:00am to queue within the site, rather than on </w:t>
      </w:r>
      <w:proofErr w:type="spellStart"/>
      <w:r>
        <w:t>Tilleys</w:t>
      </w:r>
      <w:proofErr w:type="spellEnd"/>
      <w:r>
        <w:t xml:space="preserve"> Road.    </w:t>
      </w:r>
    </w:p>
    <w:p w14:paraId="0C432F9E" w14:textId="77777777" w:rsidR="009B4E47" w:rsidRDefault="009B4E47" w:rsidP="00F8470C">
      <w:pPr>
        <w:spacing w:after="80"/>
      </w:pPr>
      <w:r>
        <w:t>Condition 11 reads as follows:</w:t>
      </w:r>
    </w:p>
    <w:p w14:paraId="08867560" w14:textId="77777777" w:rsidR="009B4E47" w:rsidRPr="00D3193E" w:rsidRDefault="009B4E47" w:rsidP="009B4E47">
      <w:pPr>
        <w:rPr>
          <w:i/>
          <w:iCs/>
        </w:rPr>
      </w:pPr>
      <w:r w:rsidRPr="00D3193E">
        <w:rPr>
          <w:i/>
          <w:iCs/>
        </w:rPr>
        <w:t xml:space="preserve">Except with the consent of the </w:t>
      </w:r>
      <w:r>
        <w:rPr>
          <w:i/>
          <w:iCs/>
        </w:rPr>
        <w:t>R</w:t>
      </w:r>
      <w:r w:rsidRPr="00D3193E">
        <w:rPr>
          <w:i/>
          <w:iCs/>
        </w:rPr>
        <w:t xml:space="preserve">esponsible Authority in writing, the hours of operation of the uses hereby permitted shall be limited to the following times: Landfill </w:t>
      </w:r>
      <w:r>
        <w:rPr>
          <w:i/>
          <w:iCs/>
        </w:rPr>
        <w:t>seven</w:t>
      </w:r>
      <w:r w:rsidRPr="00D3193E">
        <w:rPr>
          <w:i/>
          <w:iCs/>
        </w:rPr>
        <w:t xml:space="preserve"> days (except public holidays as listed) 6:00am – 6:30pm, Materials recycling and production of soil and soil products: Monday to Friday 6:00am – 6:30pm Saturday 6:00am – 1:00pm Sunday 7:00am – 12:00pm Public Holidays – no activities are to be undertaken on the site on Good Friday, Easter Sunday or Christmas Day.  </w:t>
      </w:r>
    </w:p>
    <w:p w14:paraId="2951A776" w14:textId="77777777" w:rsidR="009B4E47" w:rsidRPr="00B12A0F" w:rsidRDefault="009B4E47" w:rsidP="00F8470C">
      <w:pPr>
        <w:pStyle w:val="ICHeading3"/>
        <w:spacing w:before="120"/>
      </w:pPr>
      <w:r>
        <w:lastRenderedPageBreak/>
        <w:t>Background to Current Proposal</w:t>
      </w:r>
    </w:p>
    <w:p w14:paraId="3C922D90" w14:textId="77777777" w:rsidR="009B4E47" w:rsidRPr="00D9648B" w:rsidRDefault="009B4E47" w:rsidP="00F8470C">
      <w:pPr>
        <w:spacing w:after="80"/>
        <w:rPr>
          <w:u w:val="single"/>
        </w:rPr>
      </w:pPr>
      <w:r w:rsidRPr="00D9648B">
        <w:rPr>
          <w:u w:val="single"/>
        </w:rPr>
        <w:t>O</w:t>
      </w:r>
      <w:r>
        <w:rPr>
          <w:u w:val="single"/>
        </w:rPr>
        <w:t>riginal Application</w:t>
      </w:r>
    </w:p>
    <w:p w14:paraId="4EEAC308" w14:textId="77777777" w:rsidR="009B4E47" w:rsidRDefault="009B4E47" w:rsidP="00F8470C">
      <w:pPr>
        <w:spacing w:after="60"/>
      </w:pPr>
      <w:r>
        <w:t>Planning Permit No. PA2011338 was issued on 7 November 2014 and specifically allows for:</w:t>
      </w:r>
    </w:p>
    <w:p w14:paraId="1F48DBF4" w14:textId="77777777" w:rsidR="009B4E47" w:rsidRDefault="009B4E47" w:rsidP="009B4E47">
      <w:pPr>
        <w:pStyle w:val="ICBulletList1"/>
        <w:numPr>
          <w:ilvl w:val="0"/>
          <w:numId w:val="0"/>
        </w:numPr>
        <w:tabs>
          <w:tab w:val="left" w:pos="567"/>
        </w:tabs>
        <w:spacing w:after="20"/>
        <w:ind w:left="567" w:hanging="567"/>
      </w:pPr>
      <w:r>
        <w:rPr>
          <w:rFonts w:ascii="Symbol" w:hAnsi="Symbol"/>
        </w:rPr>
        <w:t></w:t>
      </w:r>
      <w:r>
        <w:rPr>
          <w:rFonts w:ascii="Symbol" w:hAnsi="Symbol"/>
        </w:rPr>
        <w:tab/>
      </w:r>
      <w:r>
        <w:t>Use and development of the land for a landfill, production of soil and soil products (including composting) and works associated with those uses;</w:t>
      </w:r>
    </w:p>
    <w:p w14:paraId="492AF582" w14:textId="77777777" w:rsidR="009B4E47" w:rsidRDefault="009B4E47" w:rsidP="009B4E47">
      <w:pPr>
        <w:pStyle w:val="ICBulletList1"/>
        <w:numPr>
          <w:ilvl w:val="0"/>
          <w:numId w:val="0"/>
        </w:numPr>
        <w:tabs>
          <w:tab w:val="left" w:pos="567"/>
        </w:tabs>
        <w:spacing w:after="20"/>
        <w:ind w:left="567" w:hanging="567"/>
      </w:pPr>
      <w:r>
        <w:rPr>
          <w:rFonts w:ascii="Symbol" w:hAnsi="Symbol"/>
        </w:rPr>
        <w:t></w:t>
      </w:r>
      <w:r>
        <w:rPr>
          <w:rFonts w:ascii="Symbol" w:hAnsi="Symbol"/>
        </w:rPr>
        <w:tab/>
      </w:r>
      <w:r>
        <w:t>Use and development of the land for the purpose of materials recycling (metals and construction and demolition waste); and</w:t>
      </w:r>
    </w:p>
    <w:p w14:paraId="10195C37" w14:textId="77777777" w:rsidR="009B4E47" w:rsidRDefault="009B4E47" w:rsidP="009B4E47">
      <w:pPr>
        <w:pStyle w:val="ICBulletList1"/>
        <w:numPr>
          <w:ilvl w:val="0"/>
          <w:numId w:val="0"/>
        </w:numPr>
        <w:tabs>
          <w:tab w:val="left" w:pos="567"/>
        </w:tabs>
        <w:spacing w:after="20"/>
        <w:ind w:left="567" w:hanging="567"/>
      </w:pPr>
      <w:r>
        <w:rPr>
          <w:rFonts w:ascii="Symbol" w:hAnsi="Symbol"/>
        </w:rPr>
        <w:t></w:t>
      </w:r>
      <w:r>
        <w:rPr>
          <w:rFonts w:ascii="Symbol" w:hAnsi="Symbol"/>
        </w:rPr>
        <w:tab/>
      </w:r>
      <w:r>
        <w:t>Construction of a treatment plant for leachate management.</w:t>
      </w:r>
    </w:p>
    <w:p w14:paraId="37F3513E" w14:textId="77777777" w:rsidR="009B4E47" w:rsidRDefault="009B4E47" w:rsidP="009B4E47">
      <w:r>
        <w:t>Plans were endorsed in accordance with Condition 1 of the permit on 4 December 2015.</w:t>
      </w:r>
    </w:p>
    <w:p w14:paraId="0C809842" w14:textId="77777777" w:rsidR="009B4E47" w:rsidRDefault="009B4E47" w:rsidP="00F8470C">
      <w:pPr>
        <w:spacing w:after="80"/>
      </w:pPr>
      <w:r>
        <w:t xml:space="preserve">The Planning Permit was amended on the 5 December 2016 pursuant to Section 72 of the </w:t>
      </w:r>
      <w:r w:rsidRPr="00E6625A">
        <w:rPr>
          <w:i/>
          <w:iCs/>
        </w:rPr>
        <w:t>Planning and Environment Act 1987</w:t>
      </w:r>
      <w:r>
        <w:t>.  The amendment allowed for a new coal crushing plant with new DEDJTR conditions.</w:t>
      </w:r>
    </w:p>
    <w:p w14:paraId="3C5DE28F" w14:textId="77777777" w:rsidR="009B4E47" w:rsidRPr="00B12A0F" w:rsidRDefault="009B4E47" w:rsidP="00F8470C">
      <w:pPr>
        <w:pStyle w:val="ICHeading3"/>
        <w:spacing w:before="120"/>
      </w:pPr>
      <w:r>
        <w:t>History</w:t>
      </w:r>
    </w:p>
    <w:p w14:paraId="78C965D5" w14:textId="77777777" w:rsidR="009B4E47" w:rsidRPr="00D3193E" w:rsidRDefault="009B4E47" w:rsidP="00F8470C">
      <w:pPr>
        <w:spacing w:after="60"/>
      </w:pPr>
      <w:r w:rsidRPr="0081221C">
        <w:t>In 1989 the site was acquired by a land developer who subdivided the land and sold the component that contained the open cut mine to the applicant in 1990. Since then the applicant has redirected mining activities towards alternative coal uses such as organic fertilisers, soil conditioners and topsoils, as well as continuing the landfilling.</w:t>
      </w:r>
    </w:p>
    <w:p w14:paraId="61548D12" w14:textId="77777777" w:rsidR="009B4E47" w:rsidRPr="00D3193E" w:rsidRDefault="009B4E47" w:rsidP="00F8470C">
      <w:pPr>
        <w:spacing w:after="80"/>
      </w:pPr>
      <w:r w:rsidRPr="00D3193E">
        <w:t xml:space="preserve">The site is currently used for the following activities: </w:t>
      </w:r>
    </w:p>
    <w:p w14:paraId="03B4CC93" w14:textId="77777777" w:rsidR="009B4E47" w:rsidRPr="00B30613" w:rsidRDefault="009B4E47" w:rsidP="00F8470C">
      <w:pPr>
        <w:pStyle w:val="ICBulletList1"/>
        <w:numPr>
          <w:ilvl w:val="0"/>
          <w:numId w:val="0"/>
        </w:numPr>
        <w:tabs>
          <w:tab w:val="left" w:pos="567"/>
        </w:tabs>
        <w:spacing w:after="20"/>
        <w:ind w:left="567" w:hanging="567"/>
      </w:pPr>
      <w:r w:rsidRPr="00B30613">
        <w:rPr>
          <w:rFonts w:ascii="Symbol" w:hAnsi="Symbol"/>
        </w:rPr>
        <w:t></w:t>
      </w:r>
      <w:r w:rsidRPr="00B30613">
        <w:rPr>
          <w:rFonts w:ascii="Symbol" w:hAnsi="Symbol"/>
        </w:rPr>
        <w:tab/>
      </w:r>
      <w:r w:rsidRPr="00B30613">
        <w:t>Mining – since 1948 and currently operates on site and under Mining Licence No. 4701.</w:t>
      </w:r>
    </w:p>
    <w:p w14:paraId="4A18DF7F" w14:textId="77777777" w:rsidR="009B4E47" w:rsidRPr="00B30613" w:rsidRDefault="009B4E47" w:rsidP="00F8470C">
      <w:pPr>
        <w:pStyle w:val="ICBulletList1"/>
        <w:numPr>
          <w:ilvl w:val="0"/>
          <w:numId w:val="0"/>
        </w:numPr>
        <w:tabs>
          <w:tab w:val="left" w:pos="567"/>
        </w:tabs>
        <w:spacing w:after="20"/>
        <w:ind w:left="567" w:hanging="567"/>
      </w:pPr>
      <w:r w:rsidRPr="00B30613">
        <w:rPr>
          <w:rFonts w:ascii="Symbol" w:hAnsi="Symbol"/>
        </w:rPr>
        <w:t></w:t>
      </w:r>
      <w:r w:rsidRPr="00B30613">
        <w:rPr>
          <w:rFonts w:ascii="Symbol" w:hAnsi="Symbol"/>
        </w:rPr>
        <w:tab/>
      </w:r>
      <w:r w:rsidRPr="00B30613">
        <w:t>Refuse disposal by landfilling – Landfilling has been occurring at the site since at least 1978 within the area mined for coal. The landfill currently accepts soil inert waste materials, such as paper pulp and non-prescribed foundry sands. Acid sulphate soils, biosolids and Category C contaminated soils.</w:t>
      </w:r>
    </w:p>
    <w:p w14:paraId="3742D88A" w14:textId="77777777" w:rsidR="009B4E47" w:rsidRPr="00B30613" w:rsidRDefault="009B4E47" w:rsidP="00F8470C">
      <w:pPr>
        <w:pStyle w:val="ICBulletList1"/>
        <w:numPr>
          <w:ilvl w:val="0"/>
          <w:numId w:val="0"/>
        </w:numPr>
        <w:tabs>
          <w:tab w:val="left" w:pos="567"/>
        </w:tabs>
        <w:spacing w:after="20"/>
        <w:ind w:left="567" w:hanging="567"/>
      </w:pPr>
      <w:r w:rsidRPr="00B30613">
        <w:rPr>
          <w:rFonts w:ascii="Symbol" w:hAnsi="Symbol"/>
        </w:rPr>
        <w:t></w:t>
      </w:r>
      <w:r w:rsidRPr="00B30613">
        <w:rPr>
          <w:rFonts w:ascii="Symbol" w:hAnsi="Symbol"/>
        </w:rPr>
        <w:tab/>
      </w:r>
      <w:r w:rsidRPr="00B30613">
        <w:t xml:space="preserve">Materials recycling including materials recovery, composting and soils blending – the applicant undertakes composting and soils blending at the site under EPA Licence ES90. These activities involve composting imported organic waste materials and blending them with brown coal sourced from active mining areas to form a soil improver. In addition, the applicant also undertakes materials recovery processes onsite including paper pulp blending and the recycling of metals and other materials i.e. concrete. </w:t>
      </w:r>
    </w:p>
    <w:p w14:paraId="1A79F1F6" w14:textId="77777777" w:rsidR="009B4E47" w:rsidRPr="00B30613" w:rsidRDefault="009B4E47" w:rsidP="009B4E47">
      <w:pPr>
        <w:pStyle w:val="ICBulletList1"/>
        <w:numPr>
          <w:ilvl w:val="0"/>
          <w:numId w:val="0"/>
        </w:numPr>
        <w:tabs>
          <w:tab w:val="left" w:pos="567"/>
        </w:tabs>
        <w:spacing w:after="80"/>
        <w:ind w:left="567" w:hanging="567"/>
      </w:pPr>
      <w:r w:rsidRPr="00B30613">
        <w:rPr>
          <w:rFonts w:ascii="Symbol" w:hAnsi="Symbol"/>
        </w:rPr>
        <w:t></w:t>
      </w:r>
      <w:r w:rsidRPr="00B30613">
        <w:rPr>
          <w:rFonts w:ascii="Symbol" w:hAnsi="Symbol"/>
        </w:rPr>
        <w:tab/>
      </w:r>
      <w:r w:rsidRPr="00B30613">
        <w:t>Treatment plant for leachate management.</w:t>
      </w:r>
    </w:p>
    <w:p w14:paraId="53443D50" w14:textId="77777777" w:rsidR="009B4E47" w:rsidRPr="00B12A0F" w:rsidRDefault="009B4E47" w:rsidP="00F8470C">
      <w:pPr>
        <w:pStyle w:val="ICHeading3"/>
        <w:spacing w:before="120"/>
      </w:pPr>
      <w:r>
        <w:t>Public Notice</w:t>
      </w:r>
    </w:p>
    <w:p w14:paraId="7BF102D2" w14:textId="77777777" w:rsidR="009B4E47" w:rsidRPr="00862BFF" w:rsidRDefault="009B4E47" w:rsidP="00F8470C">
      <w:pPr>
        <w:spacing w:after="60"/>
      </w:pPr>
      <w:r w:rsidRPr="00C5127D">
        <w:t>The application was notified to adjoining and surrounding landowners</w:t>
      </w:r>
      <w:r>
        <w:t xml:space="preserve"> and via a newspaper advertisement.</w:t>
      </w:r>
    </w:p>
    <w:p w14:paraId="68062D8B" w14:textId="77777777" w:rsidR="009B4E47" w:rsidRPr="00B12A0F" w:rsidRDefault="009B4E47" w:rsidP="00F8470C">
      <w:pPr>
        <w:pStyle w:val="ICHeading3"/>
        <w:spacing w:before="120"/>
      </w:pPr>
      <w:r>
        <w:t>Summary of Objections</w:t>
      </w:r>
    </w:p>
    <w:p w14:paraId="500E260E" w14:textId="77777777" w:rsidR="009B4E47" w:rsidRDefault="009B4E47" w:rsidP="00F8470C">
      <w:pPr>
        <w:spacing w:after="60"/>
      </w:pPr>
      <w:r>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5387"/>
        <w:gridCol w:w="4111"/>
      </w:tblGrid>
      <w:tr w:rsidR="009B4E47" w14:paraId="3849036A" w14:textId="77777777" w:rsidTr="004E2171">
        <w:tc>
          <w:tcPr>
            <w:tcW w:w="5387" w:type="dxa"/>
            <w:shd w:val="clear" w:color="auto" w:fill="D9D9D9" w:themeFill="background1" w:themeFillShade="D9"/>
          </w:tcPr>
          <w:p w14:paraId="49D6CAE4" w14:textId="77777777" w:rsidR="009B4E47" w:rsidRPr="00C5127D" w:rsidRDefault="009B4E47" w:rsidP="00F8470C">
            <w:pPr>
              <w:spacing w:after="40"/>
              <w:rPr>
                <w:b/>
              </w:rPr>
            </w:pPr>
            <w:r>
              <w:rPr>
                <w:b/>
              </w:rPr>
              <w:t>Objection</w:t>
            </w:r>
          </w:p>
        </w:tc>
        <w:tc>
          <w:tcPr>
            <w:tcW w:w="4111" w:type="dxa"/>
            <w:shd w:val="clear" w:color="auto" w:fill="D9D9D9" w:themeFill="background1" w:themeFillShade="D9"/>
          </w:tcPr>
          <w:p w14:paraId="50326492" w14:textId="77777777" w:rsidR="009B4E47" w:rsidRPr="00C5127D" w:rsidRDefault="009B4E47" w:rsidP="00F8470C">
            <w:pPr>
              <w:spacing w:after="40"/>
              <w:rPr>
                <w:b/>
              </w:rPr>
            </w:pPr>
            <w:r>
              <w:rPr>
                <w:b/>
              </w:rPr>
              <w:t>Any Relevant Requirement</w:t>
            </w:r>
          </w:p>
        </w:tc>
      </w:tr>
      <w:tr w:rsidR="009B4E47" w14:paraId="5A115EF8" w14:textId="77777777" w:rsidTr="004E2171">
        <w:tc>
          <w:tcPr>
            <w:tcW w:w="5387" w:type="dxa"/>
          </w:tcPr>
          <w:p w14:paraId="6414D332" w14:textId="77777777" w:rsidR="009B4E47" w:rsidRDefault="009B4E47" w:rsidP="00F8470C">
            <w:pPr>
              <w:spacing w:after="40"/>
            </w:pPr>
            <w:r>
              <w:t>Noise.</w:t>
            </w:r>
          </w:p>
        </w:tc>
        <w:tc>
          <w:tcPr>
            <w:tcW w:w="4111" w:type="dxa"/>
          </w:tcPr>
          <w:p w14:paraId="0DF70F44" w14:textId="77777777" w:rsidR="009B4E47" w:rsidRDefault="009B4E47" w:rsidP="004E2171">
            <w:pPr>
              <w:spacing w:after="80"/>
            </w:pPr>
          </w:p>
        </w:tc>
      </w:tr>
      <w:tr w:rsidR="009B4E47" w14:paraId="18BBFA9F" w14:textId="77777777" w:rsidTr="004E2171">
        <w:tc>
          <w:tcPr>
            <w:tcW w:w="9498" w:type="dxa"/>
            <w:gridSpan w:val="2"/>
            <w:shd w:val="clear" w:color="auto" w:fill="F2F2F2" w:themeFill="background1" w:themeFillShade="F2"/>
          </w:tcPr>
          <w:p w14:paraId="677543EE" w14:textId="77777777" w:rsidR="009B4E47" w:rsidRPr="00C5127D" w:rsidRDefault="009B4E47" w:rsidP="00F8470C">
            <w:pPr>
              <w:spacing w:after="40"/>
              <w:rPr>
                <w:b/>
              </w:rPr>
            </w:pPr>
            <w:r>
              <w:rPr>
                <w:b/>
              </w:rPr>
              <w:t>Officer’s Response</w:t>
            </w:r>
          </w:p>
        </w:tc>
      </w:tr>
      <w:tr w:rsidR="009B4E47" w14:paraId="20A77BA1" w14:textId="77777777" w:rsidTr="004E2171">
        <w:tc>
          <w:tcPr>
            <w:tcW w:w="9498" w:type="dxa"/>
            <w:gridSpan w:val="2"/>
            <w:shd w:val="clear" w:color="auto" w:fill="FFFFFF" w:themeFill="background1"/>
          </w:tcPr>
          <w:p w14:paraId="7E8A7495" w14:textId="77777777" w:rsidR="009B4E47" w:rsidRPr="0063244D" w:rsidRDefault="009B4E47" w:rsidP="00F8470C">
            <w:pPr>
              <w:spacing w:after="40"/>
            </w:pPr>
            <w:r>
              <w:t xml:space="preserve">The EPA was one of the referral agencies who had no objection to allowing trucks to arrive at the gate between 5:00am – 6:00am. Council officers have considered this and requested further information from the applicant. A risk assessment was supplied which detailed the noise risks and other amenity risks. Trucks queuing internally would increase the buffer distances to the relevant sensitive receptors.  </w:t>
            </w:r>
          </w:p>
        </w:tc>
      </w:tr>
      <w:tr w:rsidR="009B4E47" w14:paraId="78E83012" w14:textId="77777777" w:rsidTr="004E2171">
        <w:tc>
          <w:tcPr>
            <w:tcW w:w="5387" w:type="dxa"/>
            <w:shd w:val="clear" w:color="auto" w:fill="D9D9D9" w:themeFill="background1" w:themeFillShade="D9"/>
          </w:tcPr>
          <w:p w14:paraId="543EA0EF" w14:textId="77777777" w:rsidR="009B4E47" w:rsidRDefault="009B4E47" w:rsidP="004E2171">
            <w:pPr>
              <w:spacing w:after="80"/>
            </w:pPr>
            <w:bookmarkStart w:id="65" w:name="_Hlk75867786"/>
            <w:r>
              <w:rPr>
                <w:b/>
              </w:rPr>
              <w:lastRenderedPageBreak/>
              <w:t>Objection</w:t>
            </w:r>
          </w:p>
        </w:tc>
        <w:tc>
          <w:tcPr>
            <w:tcW w:w="4111" w:type="dxa"/>
            <w:shd w:val="clear" w:color="auto" w:fill="D9D9D9" w:themeFill="background1" w:themeFillShade="D9"/>
          </w:tcPr>
          <w:p w14:paraId="01B0DBAD" w14:textId="77777777" w:rsidR="009B4E47" w:rsidRDefault="009B4E47" w:rsidP="004E2171">
            <w:pPr>
              <w:spacing w:after="80"/>
            </w:pPr>
            <w:r>
              <w:rPr>
                <w:b/>
              </w:rPr>
              <w:t>Any Relevant Requirement</w:t>
            </w:r>
          </w:p>
        </w:tc>
      </w:tr>
      <w:tr w:rsidR="009B4E47" w14:paraId="21887A7E" w14:textId="77777777" w:rsidTr="004E2171">
        <w:tc>
          <w:tcPr>
            <w:tcW w:w="5387" w:type="dxa"/>
          </w:tcPr>
          <w:p w14:paraId="7E891388" w14:textId="77777777" w:rsidR="009B4E47" w:rsidRDefault="009B4E47" w:rsidP="004E2171">
            <w:pPr>
              <w:spacing w:after="80"/>
            </w:pPr>
            <w:r>
              <w:t>Amenity, Dust.</w:t>
            </w:r>
          </w:p>
        </w:tc>
        <w:tc>
          <w:tcPr>
            <w:tcW w:w="4111" w:type="dxa"/>
          </w:tcPr>
          <w:p w14:paraId="6BBF3606" w14:textId="77777777" w:rsidR="009B4E47" w:rsidRDefault="009B4E47" w:rsidP="004E2171">
            <w:pPr>
              <w:spacing w:after="80"/>
            </w:pPr>
          </w:p>
        </w:tc>
      </w:tr>
      <w:tr w:rsidR="009B4E47" w14:paraId="46931E1F" w14:textId="77777777" w:rsidTr="004E2171">
        <w:tc>
          <w:tcPr>
            <w:tcW w:w="9498" w:type="dxa"/>
            <w:gridSpan w:val="2"/>
            <w:shd w:val="clear" w:color="auto" w:fill="F2F2F2" w:themeFill="background1" w:themeFillShade="F2"/>
          </w:tcPr>
          <w:p w14:paraId="0BD0066C" w14:textId="77777777" w:rsidR="009B4E47" w:rsidRPr="00C5127D" w:rsidRDefault="009B4E47" w:rsidP="004E2171">
            <w:pPr>
              <w:spacing w:after="80"/>
              <w:rPr>
                <w:b/>
              </w:rPr>
            </w:pPr>
            <w:r>
              <w:rPr>
                <w:b/>
              </w:rPr>
              <w:t>Officer’s Response</w:t>
            </w:r>
          </w:p>
        </w:tc>
      </w:tr>
      <w:tr w:rsidR="009B4E47" w14:paraId="73A91433" w14:textId="77777777" w:rsidTr="004E2171">
        <w:tc>
          <w:tcPr>
            <w:tcW w:w="9498" w:type="dxa"/>
            <w:gridSpan w:val="2"/>
            <w:shd w:val="clear" w:color="auto" w:fill="FFFFFF" w:themeFill="background1"/>
          </w:tcPr>
          <w:p w14:paraId="14F770A5" w14:textId="77777777" w:rsidR="009B4E47" w:rsidRPr="00CB1101" w:rsidRDefault="009B4E47" w:rsidP="004E2171">
            <w:pPr>
              <w:spacing w:after="80"/>
            </w:pPr>
            <w:r w:rsidRPr="00CB1101">
              <w:t xml:space="preserve">The </w:t>
            </w:r>
            <w:r>
              <w:t xml:space="preserve">applicant responded that 10km maximum speed zones with signage is applicable within the site.  Watercarts are used as required to avoid dust. Trucks arriving at 5:00am are only those that arrive ahead of the weighbridge hours due to reduced traffic to the site. The risk assessment states that there is a low residual impact.  </w:t>
            </w:r>
          </w:p>
        </w:tc>
      </w:tr>
      <w:bookmarkEnd w:id="65"/>
      <w:tr w:rsidR="009B4E47" w14:paraId="64FFBD9E" w14:textId="77777777" w:rsidTr="004E2171">
        <w:tc>
          <w:tcPr>
            <w:tcW w:w="5387" w:type="dxa"/>
            <w:shd w:val="clear" w:color="auto" w:fill="D9D9D9" w:themeFill="background1" w:themeFillShade="D9"/>
          </w:tcPr>
          <w:p w14:paraId="3878D373" w14:textId="77777777" w:rsidR="009B4E47" w:rsidRDefault="009B4E47" w:rsidP="004E2171">
            <w:pPr>
              <w:spacing w:after="80"/>
            </w:pPr>
            <w:r>
              <w:rPr>
                <w:b/>
              </w:rPr>
              <w:t>Objection</w:t>
            </w:r>
          </w:p>
        </w:tc>
        <w:tc>
          <w:tcPr>
            <w:tcW w:w="4111" w:type="dxa"/>
            <w:shd w:val="clear" w:color="auto" w:fill="D9D9D9" w:themeFill="background1" w:themeFillShade="D9"/>
          </w:tcPr>
          <w:p w14:paraId="0E54C46A" w14:textId="77777777" w:rsidR="009B4E47" w:rsidRDefault="009B4E47" w:rsidP="004E2171">
            <w:pPr>
              <w:spacing w:after="80"/>
            </w:pPr>
            <w:r>
              <w:rPr>
                <w:b/>
              </w:rPr>
              <w:t>Any Relevant Requirement</w:t>
            </w:r>
          </w:p>
        </w:tc>
      </w:tr>
      <w:tr w:rsidR="009B4E47" w14:paraId="4F7D5C11" w14:textId="77777777" w:rsidTr="004E2171">
        <w:tc>
          <w:tcPr>
            <w:tcW w:w="5387" w:type="dxa"/>
          </w:tcPr>
          <w:p w14:paraId="421A4F8F" w14:textId="77777777" w:rsidR="009B4E47" w:rsidRDefault="009B4E47" w:rsidP="004E2171">
            <w:pPr>
              <w:spacing w:after="80"/>
            </w:pPr>
            <w:r>
              <w:t>Contaminating land and waterways.</w:t>
            </w:r>
          </w:p>
        </w:tc>
        <w:tc>
          <w:tcPr>
            <w:tcW w:w="4111" w:type="dxa"/>
          </w:tcPr>
          <w:p w14:paraId="066AEFC7" w14:textId="77777777" w:rsidR="009B4E47" w:rsidRDefault="009B4E47" w:rsidP="004E2171">
            <w:pPr>
              <w:spacing w:after="80"/>
            </w:pPr>
          </w:p>
        </w:tc>
      </w:tr>
      <w:tr w:rsidR="009B4E47" w:rsidRPr="00C5127D" w14:paraId="51DDE3BD" w14:textId="77777777" w:rsidTr="004E2171">
        <w:tc>
          <w:tcPr>
            <w:tcW w:w="9498" w:type="dxa"/>
            <w:gridSpan w:val="2"/>
            <w:shd w:val="clear" w:color="auto" w:fill="F2F2F2" w:themeFill="background1" w:themeFillShade="F2"/>
          </w:tcPr>
          <w:p w14:paraId="1741C98D" w14:textId="77777777" w:rsidR="009B4E47" w:rsidRPr="00C5127D" w:rsidRDefault="009B4E47" w:rsidP="004E2171">
            <w:pPr>
              <w:rPr>
                <w:b/>
              </w:rPr>
            </w:pPr>
            <w:r>
              <w:rPr>
                <w:b/>
              </w:rPr>
              <w:t>Officer’s Response</w:t>
            </w:r>
          </w:p>
        </w:tc>
      </w:tr>
      <w:tr w:rsidR="009B4E47" w14:paraId="0B260EC5" w14:textId="77777777" w:rsidTr="004E2171">
        <w:tc>
          <w:tcPr>
            <w:tcW w:w="9498" w:type="dxa"/>
            <w:gridSpan w:val="2"/>
            <w:shd w:val="clear" w:color="auto" w:fill="FFFFFF" w:themeFill="background1"/>
          </w:tcPr>
          <w:p w14:paraId="4876A85F" w14:textId="77777777" w:rsidR="009B4E47" w:rsidRPr="000F300E" w:rsidRDefault="009B4E47" w:rsidP="004E2171">
            <w:pPr>
              <w:spacing w:after="80"/>
              <w:rPr>
                <w:bCs/>
              </w:rPr>
            </w:pPr>
            <w:r>
              <w:rPr>
                <w:bCs/>
              </w:rPr>
              <w:t xml:space="preserve">The application is made to allow for truck queueing only and will not amend the provision for dumping of soil, waste or other materials. The site is an approved coal mine coupled with activities related to a waste hub and materials recycling. Conditions are imposed on the permit to ensure that waterways are not to be contaminated and waste is treated accordingly.  </w:t>
            </w:r>
          </w:p>
        </w:tc>
      </w:tr>
      <w:tr w:rsidR="009B4E47" w14:paraId="63CEF92E" w14:textId="77777777" w:rsidTr="004E2171">
        <w:tc>
          <w:tcPr>
            <w:tcW w:w="5387" w:type="dxa"/>
            <w:shd w:val="clear" w:color="auto" w:fill="D9D9D9" w:themeFill="background1" w:themeFillShade="D9"/>
          </w:tcPr>
          <w:p w14:paraId="4E114F44" w14:textId="77777777" w:rsidR="009B4E47" w:rsidRDefault="009B4E47" w:rsidP="004E2171">
            <w:r>
              <w:rPr>
                <w:b/>
              </w:rPr>
              <w:t>Objection</w:t>
            </w:r>
          </w:p>
        </w:tc>
        <w:tc>
          <w:tcPr>
            <w:tcW w:w="4111" w:type="dxa"/>
            <w:shd w:val="clear" w:color="auto" w:fill="D9D9D9" w:themeFill="background1" w:themeFillShade="D9"/>
          </w:tcPr>
          <w:p w14:paraId="091ACA49" w14:textId="77777777" w:rsidR="009B4E47" w:rsidRDefault="009B4E47" w:rsidP="004E2171">
            <w:r>
              <w:rPr>
                <w:b/>
              </w:rPr>
              <w:t>Any Relevant Requirement</w:t>
            </w:r>
          </w:p>
        </w:tc>
      </w:tr>
      <w:tr w:rsidR="009B4E47" w14:paraId="371AFEE9" w14:textId="77777777" w:rsidTr="004E2171">
        <w:tc>
          <w:tcPr>
            <w:tcW w:w="5387" w:type="dxa"/>
          </w:tcPr>
          <w:p w14:paraId="163A4F6D" w14:textId="77777777" w:rsidR="009B4E47" w:rsidRDefault="009B4E47" w:rsidP="004E2171">
            <w:pPr>
              <w:spacing w:after="80"/>
            </w:pPr>
            <w:r>
              <w:t>Light spill.</w:t>
            </w:r>
          </w:p>
        </w:tc>
        <w:tc>
          <w:tcPr>
            <w:tcW w:w="4111" w:type="dxa"/>
          </w:tcPr>
          <w:p w14:paraId="5605C9C9" w14:textId="77777777" w:rsidR="009B4E47" w:rsidRDefault="009B4E47" w:rsidP="004E2171">
            <w:pPr>
              <w:spacing w:after="80"/>
            </w:pPr>
          </w:p>
        </w:tc>
      </w:tr>
      <w:tr w:rsidR="009B4E47" w:rsidRPr="00C5127D" w14:paraId="426F1514" w14:textId="77777777" w:rsidTr="004E2171">
        <w:trPr>
          <w:trHeight w:val="287"/>
        </w:trPr>
        <w:tc>
          <w:tcPr>
            <w:tcW w:w="9498" w:type="dxa"/>
            <w:gridSpan w:val="2"/>
            <w:shd w:val="clear" w:color="auto" w:fill="F2F2F2" w:themeFill="background1" w:themeFillShade="F2"/>
          </w:tcPr>
          <w:p w14:paraId="21B1F0C9" w14:textId="77777777" w:rsidR="009B4E47" w:rsidRDefault="009B4E47" w:rsidP="004E2171">
            <w:pPr>
              <w:rPr>
                <w:b/>
              </w:rPr>
            </w:pPr>
            <w:r>
              <w:rPr>
                <w:b/>
              </w:rPr>
              <w:t>Officer’s Response</w:t>
            </w:r>
          </w:p>
        </w:tc>
      </w:tr>
      <w:tr w:rsidR="009B4E47" w:rsidRPr="00C5127D" w14:paraId="1FCCDA7A" w14:textId="77777777" w:rsidTr="004E2171">
        <w:tc>
          <w:tcPr>
            <w:tcW w:w="9498" w:type="dxa"/>
            <w:gridSpan w:val="2"/>
            <w:shd w:val="clear" w:color="auto" w:fill="FFFFFF" w:themeFill="background1"/>
          </w:tcPr>
          <w:p w14:paraId="3A8873BD" w14:textId="77777777" w:rsidR="009B4E47" w:rsidRPr="006D3B88" w:rsidRDefault="009B4E47" w:rsidP="004E2171">
            <w:pPr>
              <w:spacing w:after="80"/>
              <w:rPr>
                <w:b/>
              </w:rPr>
            </w:pPr>
            <w:r w:rsidRPr="0081221C">
              <w:rPr>
                <w:bCs/>
              </w:rPr>
              <w:t>Trucks will be queuing away from the Geelong Bacchus Marsh Road within the site and will be instructed to turn off engines and lights prior to 6:00am.</w:t>
            </w:r>
          </w:p>
        </w:tc>
      </w:tr>
      <w:tr w:rsidR="009B4E47" w14:paraId="7859595F" w14:textId="77777777" w:rsidTr="004E2171">
        <w:tc>
          <w:tcPr>
            <w:tcW w:w="5387" w:type="dxa"/>
            <w:shd w:val="clear" w:color="auto" w:fill="D9D9D9" w:themeFill="background1" w:themeFillShade="D9"/>
          </w:tcPr>
          <w:p w14:paraId="10E6325F" w14:textId="77777777" w:rsidR="009B4E47" w:rsidRDefault="009B4E47" w:rsidP="004E2171">
            <w:r>
              <w:rPr>
                <w:b/>
              </w:rPr>
              <w:t>Objection</w:t>
            </w:r>
          </w:p>
        </w:tc>
        <w:tc>
          <w:tcPr>
            <w:tcW w:w="4111" w:type="dxa"/>
            <w:shd w:val="clear" w:color="auto" w:fill="D9D9D9" w:themeFill="background1" w:themeFillShade="D9"/>
          </w:tcPr>
          <w:p w14:paraId="6A2714E4" w14:textId="77777777" w:rsidR="009B4E47" w:rsidRDefault="009B4E47" w:rsidP="004E2171">
            <w:r>
              <w:rPr>
                <w:b/>
              </w:rPr>
              <w:t>Any Relevant Requirement</w:t>
            </w:r>
          </w:p>
        </w:tc>
      </w:tr>
      <w:tr w:rsidR="009B4E47" w14:paraId="391EFC07" w14:textId="77777777" w:rsidTr="004E2171">
        <w:tc>
          <w:tcPr>
            <w:tcW w:w="5387" w:type="dxa"/>
          </w:tcPr>
          <w:p w14:paraId="16C69CF5" w14:textId="77777777" w:rsidR="009B4E47" w:rsidRDefault="009B4E47" w:rsidP="004E2171">
            <w:pPr>
              <w:spacing w:after="80"/>
            </w:pPr>
            <w:r>
              <w:t>Impact on flora and fauna, local farming.</w:t>
            </w:r>
          </w:p>
        </w:tc>
        <w:tc>
          <w:tcPr>
            <w:tcW w:w="4111" w:type="dxa"/>
          </w:tcPr>
          <w:p w14:paraId="5C8017D4" w14:textId="77777777" w:rsidR="009B4E47" w:rsidRDefault="009B4E47" w:rsidP="004E2171">
            <w:pPr>
              <w:spacing w:after="80"/>
            </w:pPr>
          </w:p>
        </w:tc>
      </w:tr>
      <w:tr w:rsidR="009B4E47" w:rsidRPr="00C5127D" w14:paraId="3CFC67A7" w14:textId="77777777" w:rsidTr="004E2171">
        <w:tc>
          <w:tcPr>
            <w:tcW w:w="9498" w:type="dxa"/>
            <w:gridSpan w:val="2"/>
            <w:shd w:val="clear" w:color="auto" w:fill="F2F2F2" w:themeFill="background1" w:themeFillShade="F2"/>
          </w:tcPr>
          <w:p w14:paraId="74B7747A" w14:textId="77777777" w:rsidR="009B4E47" w:rsidRPr="00C5127D" w:rsidRDefault="009B4E47" w:rsidP="004E2171">
            <w:pPr>
              <w:rPr>
                <w:b/>
              </w:rPr>
            </w:pPr>
            <w:r>
              <w:rPr>
                <w:b/>
              </w:rPr>
              <w:t>Officer’s Response</w:t>
            </w:r>
          </w:p>
        </w:tc>
      </w:tr>
      <w:tr w:rsidR="009B4E47" w14:paraId="2A438CEF" w14:textId="77777777" w:rsidTr="004E2171">
        <w:tc>
          <w:tcPr>
            <w:tcW w:w="9498" w:type="dxa"/>
            <w:gridSpan w:val="2"/>
            <w:shd w:val="clear" w:color="auto" w:fill="FFFFFF" w:themeFill="background1"/>
          </w:tcPr>
          <w:p w14:paraId="3A214AE9" w14:textId="77777777" w:rsidR="009B4E47" w:rsidRPr="000F300E" w:rsidRDefault="009B4E47" w:rsidP="004E2171">
            <w:pPr>
              <w:spacing w:after="80"/>
              <w:rPr>
                <w:bCs/>
              </w:rPr>
            </w:pPr>
            <w:r w:rsidRPr="000F300E">
              <w:rPr>
                <w:bCs/>
              </w:rPr>
              <w:t xml:space="preserve">The application is made for truck queuing </w:t>
            </w:r>
            <w:r>
              <w:rPr>
                <w:bCs/>
              </w:rPr>
              <w:t xml:space="preserve">between 5:00am and 6:00am only. The intent is </w:t>
            </w:r>
            <w:r w:rsidRPr="000F300E">
              <w:rPr>
                <w:bCs/>
              </w:rPr>
              <w:t>to reduce the trucks queuing on Geelong Bacchus Marsh Road and does not include any other additional activities</w:t>
            </w:r>
            <w:r>
              <w:rPr>
                <w:bCs/>
              </w:rPr>
              <w:t>. T</w:t>
            </w:r>
            <w:r w:rsidRPr="000F300E">
              <w:rPr>
                <w:bCs/>
              </w:rPr>
              <w:t xml:space="preserve">herefore, </w:t>
            </w:r>
            <w:r>
              <w:rPr>
                <w:bCs/>
              </w:rPr>
              <w:t xml:space="preserve">it is not expected to increase the </w:t>
            </w:r>
            <w:r w:rsidRPr="000F300E">
              <w:rPr>
                <w:bCs/>
              </w:rPr>
              <w:t xml:space="preserve">impact </w:t>
            </w:r>
            <w:r>
              <w:rPr>
                <w:bCs/>
              </w:rPr>
              <w:t>to the</w:t>
            </w:r>
            <w:r w:rsidRPr="000F300E">
              <w:rPr>
                <w:bCs/>
              </w:rPr>
              <w:t xml:space="preserve"> local farms</w:t>
            </w:r>
            <w:r>
              <w:rPr>
                <w:bCs/>
              </w:rPr>
              <w:t xml:space="preserve"> or flora and fauna</w:t>
            </w:r>
            <w:r w:rsidRPr="000F300E">
              <w:rPr>
                <w:bCs/>
              </w:rPr>
              <w:t xml:space="preserve">.  </w:t>
            </w:r>
          </w:p>
        </w:tc>
      </w:tr>
      <w:tr w:rsidR="009B4E47" w14:paraId="271D86E1" w14:textId="77777777" w:rsidTr="004E2171">
        <w:tc>
          <w:tcPr>
            <w:tcW w:w="5387" w:type="dxa"/>
            <w:shd w:val="clear" w:color="auto" w:fill="D9D9D9" w:themeFill="background1" w:themeFillShade="D9"/>
          </w:tcPr>
          <w:p w14:paraId="7C8280D1" w14:textId="77777777" w:rsidR="009B4E47" w:rsidRDefault="009B4E47" w:rsidP="004E2171">
            <w:r>
              <w:rPr>
                <w:b/>
              </w:rPr>
              <w:t>Objection</w:t>
            </w:r>
          </w:p>
        </w:tc>
        <w:tc>
          <w:tcPr>
            <w:tcW w:w="4111" w:type="dxa"/>
            <w:shd w:val="clear" w:color="auto" w:fill="D9D9D9" w:themeFill="background1" w:themeFillShade="D9"/>
          </w:tcPr>
          <w:p w14:paraId="3594C385" w14:textId="77777777" w:rsidR="009B4E47" w:rsidRDefault="009B4E47" w:rsidP="004E2171">
            <w:r>
              <w:rPr>
                <w:b/>
              </w:rPr>
              <w:t>Any Relevant Requirement</w:t>
            </w:r>
          </w:p>
        </w:tc>
      </w:tr>
      <w:tr w:rsidR="009B4E47" w14:paraId="1F7B15B0" w14:textId="77777777" w:rsidTr="004E2171">
        <w:tc>
          <w:tcPr>
            <w:tcW w:w="5387" w:type="dxa"/>
          </w:tcPr>
          <w:p w14:paraId="32CC3D1B" w14:textId="77777777" w:rsidR="009B4E47" w:rsidRDefault="009B4E47" w:rsidP="004E2171">
            <w:pPr>
              <w:spacing w:after="80"/>
            </w:pPr>
            <w:r>
              <w:t>Safety concerns.</w:t>
            </w:r>
          </w:p>
        </w:tc>
        <w:tc>
          <w:tcPr>
            <w:tcW w:w="4111" w:type="dxa"/>
          </w:tcPr>
          <w:p w14:paraId="605106B4" w14:textId="77777777" w:rsidR="009B4E47" w:rsidRDefault="009B4E47" w:rsidP="004E2171">
            <w:pPr>
              <w:spacing w:after="80"/>
            </w:pPr>
          </w:p>
        </w:tc>
      </w:tr>
      <w:tr w:rsidR="009B4E47" w:rsidRPr="00C5127D" w14:paraId="086CFF5A" w14:textId="77777777" w:rsidTr="004E2171">
        <w:tc>
          <w:tcPr>
            <w:tcW w:w="9498" w:type="dxa"/>
            <w:gridSpan w:val="2"/>
            <w:shd w:val="clear" w:color="auto" w:fill="F2F2F2" w:themeFill="background1" w:themeFillShade="F2"/>
          </w:tcPr>
          <w:p w14:paraId="4FFBC2CC" w14:textId="77777777" w:rsidR="009B4E47" w:rsidRPr="00C5127D" w:rsidRDefault="009B4E47" w:rsidP="004E2171">
            <w:pPr>
              <w:rPr>
                <w:b/>
              </w:rPr>
            </w:pPr>
            <w:r>
              <w:rPr>
                <w:b/>
              </w:rPr>
              <w:t>Officer’s Response</w:t>
            </w:r>
          </w:p>
        </w:tc>
      </w:tr>
      <w:tr w:rsidR="009B4E47" w14:paraId="2FA4B89A" w14:textId="77777777" w:rsidTr="004E2171">
        <w:tc>
          <w:tcPr>
            <w:tcW w:w="9498" w:type="dxa"/>
            <w:gridSpan w:val="2"/>
            <w:shd w:val="clear" w:color="auto" w:fill="FFFFFF" w:themeFill="background1"/>
          </w:tcPr>
          <w:p w14:paraId="588CE11B" w14:textId="77777777" w:rsidR="009B4E47" w:rsidRPr="000F300E" w:rsidRDefault="009B4E47" w:rsidP="004E2171">
            <w:pPr>
              <w:spacing w:after="80"/>
              <w:rPr>
                <w:bCs/>
              </w:rPr>
            </w:pPr>
            <w:r>
              <w:rPr>
                <w:bCs/>
              </w:rPr>
              <w:t>The applicant has informed Council that o</w:t>
            </w:r>
            <w:r w:rsidRPr="000F300E">
              <w:rPr>
                <w:bCs/>
              </w:rPr>
              <w:t>pening the</w:t>
            </w:r>
            <w:r>
              <w:rPr>
                <w:bCs/>
              </w:rPr>
              <w:t xml:space="preserve"> front</w:t>
            </w:r>
            <w:r w:rsidRPr="000F300E">
              <w:rPr>
                <w:bCs/>
              </w:rPr>
              <w:t xml:space="preserve"> gate from 5</w:t>
            </w:r>
            <w:r>
              <w:rPr>
                <w:bCs/>
              </w:rPr>
              <w:t>:00</w:t>
            </w:r>
            <w:r w:rsidRPr="000F300E">
              <w:rPr>
                <w:bCs/>
              </w:rPr>
              <w:t xml:space="preserve">am </w:t>
            </w:r>
            <w:r>
              <w:rPr>
                <w:bCs/>
              </w:rPr>
              <w:t>will</w:t>
            </w:r>
            <w:r w:rsidRPr="000F300E">
              <w:rPr>
                <w:bCs/>
              </w:rPr>
              <w:t xml:space="preserve"> not increase the number of trucks arriving at the subject site, </w:t>
            </w:r>
            <w:r>
              <w:rPr>
                <w:bCs/>
              </w:rPr>
              <w:t xml:space="preserve">rather </w:t>
            </w:r>
            <w:r w:rsidRPr="000F300E">
              <w:rPr>
                <w:bCs/>
              </w:rPr>
              <w:t xml:space="preserve">it will </w:t>
            </w:r>
            <w:r>
              <w:rPr>
                <w:bCs/>
              </w:rPr>
              <w:t>reduce</w:t>
            </w:r>
            <w:r w:rsidRPr="000F300E">
              <w:rPr>
                <w:bCs/>
              </w:rPr>
              <w:t xml:space="preserve"> the number of trucks along </w:t>
            </w:r>
            <w:proofErr w:type="spellStart"/>
            <w:r w:rsidRPr="000F300E">
              <w:rPr>
                <w:bCs/>
              </w:rPr>
              <w:t>Tilleys</w:t>
            </w:r>
            <w:proofErr w:type="spellEnd"/>
            <w:r w:rsidRPr="000F300E">
              <w:rPr>
                <w:bCs/>
              </w:rPr>
              <w:t xml:space="preserve"> Road and Geelong</w:t>
            </w:r>
            <w:r>
              <w:rPr>
                <w:bCs/>
              </w:rPr>
              <w:t xml:space="preserve"> </w:t>
            </w:r>
            <w:r w:rsidRPr="000F300E">
              <w:rPr>
                <w:bCs/>
              </w:rPr>
              <w:t>Bacchus Marsh/</w:t>
            </w:r>
            <w:proofErr w:type="spellStart"/>
            <w:r w:rsidRPr="000F300E">
              <w:rPr>
                <w:bCs/>
              </w:rPr>
              <w:t>Tilleys</w:t>
            </w:r>
            <w:proofErr w:type="spellEnd"/>
            <w:r w:rsidRPr="000F300E">
              <w:rPr>
                <w:bCs/>
              </w:rPr>
              <w:t xml:space="preserve"> Road intersection.  </w:t>
            </w:r>
          </w:p>
        </w:tc>
      </w:tr>
      <w:tr w:rsidR="009B4E47" w14:paraId="009FE442" w14:textId="77777777" w:rsidTr="004E2171">
        <w:tc>
          <w:tcPr>
            <w:tcW w:w="5387" w:type="dxa"/>
            <w:shd w:val="clear" w:color="auto" w:fill="D9D9D9" w:themeFill="background1" w:themeFillShade="D9"/>
          </w:tcPr>
          <w:p w14:paraId="5D4AC615" w14:textId="77777777" w:rsidR="009B4E47" w:rsidRDefault="009B4E47" w:rsidP="004E2171">
            <w:r>
              <w:rPr>
                <w:b/>
              </w:rPr>
              <w:t>Objection</w:t>
            </w:r>
          </w:p>
        </w:tc>
        <w:tc>
          <w:tcPr>
            <w:tcW w:w="4111" w:type="dxa"/>
            <w:shd w:val="clear" w:color="auto" w:fill="D9D9D9" w:themeFill="background1" w:themeFillShade="D9"/>
          </w:tcPr>
          <w:p w14:paraId="189E012D" w14:textId="77777777" w:rsidR="009B4E47" w:rsidRDefault="009B4E47" w:rsidP="004E2171">
            <w:r>
              <w:rPr>
                <w:b/>
              </w:rPr>
              <w:t>Any Relevant Requirement</w:t>
            </w:r>
          </w:p>
        </w:tc>
      </w:tr>
      <w:tr w:rsidR="009B4E47" w14:paraId="3E0BC337" w14:textId="77777777" w:rsidTr="004E2171">
        <w:tc>
          <w:tcPr>
            <w:tcW w:w="5387" w:type="dxa"/>
          </w:tcPr>
          <w:p w14:paraId="11046157" w14:textId="77777777" w:rsidR="009B4E47" w:rsidRDefault="009B4E47" w:rsidP="004E2171">
            <w:pPr>
              <w:spacing w:after="80"/>
            </w:pPr>
            <w:r>
              <w:t>Questions relating to truck movement and times – no closing times mentioned.</w:t>
            </w:r>
          </w:p>
        </w:tc>
        <w:tc>
          <w:tcPr>
            <w:tcW w:w="4111" w:type="dxa"/>
          </w:tcPr>
          <w:p w14:paraId="70170445" w14:textId="77777777" w:rsidR="009B4E47" w:rsidRDefault="009B4E47" w:rsidP="004E2171">
            <w:pPr>
              <w:spacing w:after="80"/>
            </w:pPr>
          </w:p>
        </w:tc>
      </w:tr>
      <w:tr w:rsidR="009B4E47" w:rsidRPr="00C5127D" w14:paraId="75140FBC" w14:textId="77777777" w:rsidTr="004E2171">
        <w:tc>
          <w:tcPr>
            <w:tcW w:w="9498" w:type="dxa"/>
            <w:gridSpan w:val="2"/>
            <w:shd w:val="clear" w:color="auto" w:fill="F2F2F2" w:themeFill="background1" w:themeFillShade="F2"/>
          </w:tcPr>
          <w:p w14:paraId="644CE5AD" w14:textId="77777777" w:rsidR="009B4E47" w:rsidRPr="00C5127D" w:rsidRDefault="009B4E47" w:rsidP="004E2171">
            <w:pPr>
              <w:rPr>
                <w:b/>
              </w:rPr>
            </w:pPr>
            <w:r>
              <w:rPr>
                <w:b/>
              </w:rPr>
              <w:t>Officer’s Response:</w:t>
            </w:r>
          </w:p>
        </w:tc>
      </w:tr>
      <w:tr w:rsidR="009B4E47" w14:paraId="02F9BD0B" w14:textId="77777777" w:rsidTr="004E2171">
        <w:tc>
          <w:tcPr>
            <w:tcW w:w="9498" w:type="dxa"/>
            <w:gridSpan w:val="2"/>
            <w:shd w:val="clear" w:color="auto" w:fill="FFFFFF" w:themeFill="background1"/>
          </w:tcPr>
          <w:p w14:paraId="1DACA319" w14:textId="77777777" w:rsidR="009B4E47" w:rsidRPr="006D3B88" w:rsidRDefault="009B4E47" w:rsidP="004E2171">
            <w:pPr>
              <w:spacing w:after="80"/>
              <w:rPr>
                <w:bCs/>
              </w:rPr>
            </w:pPr>
            <w:r>
              <w:rPr>
                <w:bCs/>
              </w:rPr>
              <w:t xml:space="preserve">The application does not include a </w:t>
            </w:r>
            <w:r w:rsidRPr="006D3B88">
              <w:rPr>
                <w:bCs/>
              </w:rPr>
              <w:t>change to</w:t>
            </w:r>
            <w:r>
              <w:rPr>
                <w:bCs/>
              </w:rPr>
              <w:t xml:space="preserve"> the</w:t>
            </w:r>
            <w:r w:rsidRPr="006D3B88">
              <w:rPr>
                <w:bCs/>
              </w:rPr>
              <w:t xml:space="preserve"> closing times</w:t>
            </w:r>
            <w:r>
              <w:rPr>
                <w:bCs/>
              </w:rPr>
              <w:t>.</w:t>
            </w:r>
          </w:p>
        </w:tc>
      </w:tr>
    </w:tbl>
    <w:p w14:paraId="3E457937" w14:textId="77777777" w:rsidR="00F8470C" w:rsidRDefault="00F8470C">
      <w:r>
        <w:br w:type="page"/>
      </w:r>
    </w:p>
    <w:tbl>
      <w:tblPr>
        <w:tblStyle w:val="TableGrid"/>
        <w:tblW w:w="0" w:type="auto"/>
        <w:tblInd w:w="108" w:type="dxa"/>
        <w:tblLook w:val="04A0" w:firstRow="1" w:lastRow="0" w:firstColumn="1" w:lastColumn="0" w:noHBand="0" w:noVBand="1"/>
      </w:tblPr>
      <w:tblGrid>
        <w:gridCol w:w="5387"/>
        <w:gridCol w:w="4111"/>
      </w:tblGrid>
      <w:tr w:rsidR="009B4E47" w14:paraId="3FE3CF1E" w14:textId="77777777" w:rsidTr="004E2171">
        <w:tc>
          <w:tcPr>
            <w:tcW w:w="5387" w:type="dxa"/>
            <w:shd w:val="clear" w:color="auto" w:fill="D9D9D9" w:themeFill="background1" w:themeFillShade="D9"/>
          </w:tcPr>
          <w:p w14:paraId="41D602FF" w14:textId="2CC5E095" w:rsidR="009B4E47" w:rsidRDefault="009B4E47" w:rsidP="004E2171">
            <w:r>
              <w:rPr>
                <w:b/>
              </w:rPr>
              <w:lastRenderedPageBreak/>
              <w:t>Objection</w:t>
            </w:r>
          </w:p>
        </w:tc>
        <w:tc>
          <w:tcPr>
            <w:tcW w:w="4111" w:type="dxa"/>
            <w:shd w:val="clear" w:color="auto" w:fill="D9D9D9" w:themeFill="background1" w:themeFillShade="D9"/>
          </w:tcPr>
          <w:p w14:paraId="4A3DCCBA" w14:textId="77777777" w:rsidR="009B4E47" w:rsidRDefault="009B4E47" w:rsidP="004E2171">
            <w:r>
              <w:rPr>
                <w:b/>
              </w:rPr>
              <w:t>Any Relevant Requirement</w:t>
            </w:r>
          </w:p>
        </w:tc>
      </w:tr>
      <w:tr w:rsidR="009B4E47" w14:paraId="50DB1D9E" w14:textId="77777777" w:rsidTr="004E2171">
        <w:tc>
          <w:tcPr>
            <w:tcW w:w="5387" w:type="dxa"/>
          </w:tcPr>
          <w:p w14:paraId="218D79AF" w14:textId="77777777" w:rsidR="009B4E47" w:rsidRDefault="009B4E47" w:rsidP="004E2171">
            <w:pPr>
              <w:spacing w:after="80"/>
            </w:pPr>
            <w:r>
              <w:t>Toxic soil dumping from West Gate Tunnel project.</w:t>
            </w:r>
          </w:p>
        </w:tc>
        <w:tc>
          <w:tcPr>
            <w:tcW w:w="4111" w:type="dxa"/>
          </w:tcPr>
          <w:p w14:paraId="4B81E280" w14:textId="77777777" w:rsidR="009B4E47" w:rsidRDefault="009B4E47" w:rsidP="004E2171">
            <w:pPr>
              <w:spacing w:after="80"/>
            </w:pPr>
          </w:p>
        </w:tc>
      </w:tr>
      <w:tr w:rsidR="009B4E47" w:rsidRPr="00C5127D" w14:paraId="48D1AF12" w14:textId="77777777" w:rsidTr="004E2171">
        <w:tc>
          <w:tcPr>
            <w:tcW w:w="9498" w:type="dxa"/>
            <w:gridSpan w:val="2"/>
            <w:shd w:val="clear" w:color="auto" w:fill="F2F2F2" w:themeFill="background1" w:themeFillShade="F2"/>
          </w:tcPr>
          <w:p w14:paraId="010C1D6E" w14:textId="77777777" w:rsidR="009B4E47" w:rsidRPr="00C5127D" w:rsidRDefault="009B4E47" w:rsidP="004E2171">
            <w:pPr>
              <w:rPr>
                <w:b/>
              </w:rPr>
            </w:pPr>
            <w:r>
              <w:rPr>
                <w:b/>
              </w:rPr>
              <w:t>Officer’s Response:</w:t>
            </w:r>
          </w:p>
        </w:tc>
      </w:tr>
      <w:tr w:rsidR="009B4E47" w14:paraId="4AD763F1" w14:textId="77777777" w:rsidTr="004E2171">
        <w:tc>
          <w:tcPr>
            <w:tcW w:w="9498" w:type="dxa"/>
            <w:gridSpan w:val="2"/>
            <w:shd w:val="clear" w:color="auto" w:fill="FFFFFF" w:themeFill="background1"/>
          </w:tcPr>
          <w:p w14:paraId="2F362287" w14:textId="77777777" w:rsidR="009B4E47" w:rsidRPr="000F300E" w:rsidRDefault="009B4E47" w:rsidP="004E2171">
            <w:pPr>
              <w:spacing w:after="80"/>
              <w:rPr>
                <w:bCs/>
              </w:rPr>
            </w:pPr>
            <w:r w:rsidRPr="000F300E">
              <w:rPr>
                <w:bCs/>
              </w:rPr>
              <w:t xml:space="preserve">The application is not made for the dumping of the West Gate Tunnel soil.  </w:t>
            </w:r>
          </w:p>
        </w:tc>
      </w:tr>
      <w:tr w:rsidR="009B4E47" w14:paraId="35C33869" w14:textId="77777777" w:rsidTr="004E2171">
        <w:tc>
          <w:tcPr>
            <w:tcW w:w="5387" w:type="dxa"/>
            <w:shd w:val="clear" w:color="auto" w:fill="D9D9D9" w:themeFill="background1" w:themeFillShade="D9"/>
          </w:tcPr>
          <w:p w14:paraId="4421F8A8" w14:textId="77777777" w:rsidR="009B4E47" w:rsidRDefault="009B4E47" w:rsidP="004E2171">
            <w:r>
              <w:rPr>
                <w:b/>
              </w:rPr>
              <w:t>Objection</w:t>
            </w:r>
          </w:p>
        </w:tc>
        <w:tc>
          <w:tcPr>
            <w:tcW w:w="4111" w:type="dxa"/>
            <w:shd w:val="clear" w:color="auto" w:fill="D9D9D9" w:themeFill="background1" w:themeFillShade="D9"/>
          </w:tcPr>
          <w:p w14:paraId="664D1248" w14:textId="77777777" w:rsidR="009B4E47" w:rsidRDefault="009B4E47" w:rsidP="004E2171">
            <w:r>
              <w:rPr>
                <w:b/>
              </w:rPr>
              <w:t>Any Relevant Requirement</w:t>
            </w:r>
          </w:p>
        </w:tc>
      </w:tr>
      <w:tr w:rsidR="009B4E47" w14:paraId="0688E5C5" w14:textId="77777777" w:rsidTr="004E2171">
        <w:tc>
          <w:tcPr>
            <w:tcW w:w="5387" w:type="dxa"/>
          </w:tcPr>
          <w:p w14:paraId="1D57EF56" w14:textId="77777777" w:rsidR="009B4E47" w:rsidRDefault="009B4E47" w:rsidP="004E2171">
            <w:pPr>
              <w:spacing w:after="80"/>
            </w:pPr>
            <w:r>
              <w:t>Unsealed Roads.</w:t>
            </w:r>
          </w:p>
        </w:tc>
        <w:tc>
          <w:tcPr>
            <w:tcW w:w="4111" w:type="dxa"/>
          </w:tcPr>
          <w:p w14:paraId="51856BE4" w14:textId="77777777" w:rsidR="009B4E47" w:rsidRDefault="009B4E47" w:rsidP="004E2171">
            <w:pPr>
              <w:spacing w:after="80"/>
            </w:pPr>
          </w:p>
        </w:tc>
      </w:tr>
      <w:tr w:rsidR="009B4E47" w:rsidRPr="00C5127D" w14:paraId="4AAD2213" w14:textId="77777777" w:rsidTr="004E2171">
        <w:tc>
          <w:tcPr>
            <w:tcW w:w="9498" w:type="dxa"/>
            <w:gridSpan w:val="2"/>
            <w:shd w:val="clear" w:color="auto" w:fill="F2F2F2" w:themeFill="background1" w:themeFillShade="F2"/>
          </w:tcPr>
          <w:p w14:paraId="4CE3652C" w14:textId="77777777" w:rsidR="009B4E47" w:rsidRPr="00C5127D" w:rsidRDefault="009B4E47" w:rsidP="004E2171">
            <w:pPr>
              <w:rPr>
                <w:b/>
              </w:rPr>
            </w:pPr>
            <w:r>
              <w:rPr>
                <w:b/>
              </w:rPr>
              <w:t>Officer’s Response:</w:t>
            </w:r>
          </w:p>
        </w:tc>
      </w:tr>
      <w:tr w:rsidR="009B4E47" w14:paraId="162788A3" w14:textId="77777777" w:rsidTr="004E2171">
        <w:tc>
          <w:tcPr>
            <w:tcW w:w="9498" w:type="dxa"/>
            <w:gridSpan w:val="2"/>
            <w:shd w:val="clear" w:color="auto" w:fill="FFFFFF" w:themeFill="background1"/>
          </w:tcPr>
          <w:p w14:paraId="6F010B9D" w14:textId="77777777" w:rsidR="009B4E47" w:rsidRPr="00E8793F" w:rsidRDefault="009B4E47" w:rsidP="004E2171">
            <w:pPr>
              <w:spacing w:after="80"/>
              <w:rPr>
                <w:bCs/>
              </w:rPr>
            </w:pPr>
            <w:r w:rsidRPr="00A909BB">
              <w:rPr>
                <w:bCs/>
              </w:rPr>
              <w:t xml:space="preserve">The number of trucks entering the site is not anticipated to increase. </w:t>
            </w:r>
            <w:r>
              <w:rPr>
                <w:bCs/>
              </w:rPr>
              <w:t>O</w:t>
            </w:r>
            <w:r w:rsidRPr="00A909BB">
              <w:rPr>
                <w:bCs/>
              </w:rPr>
              <w:t xml:space="preserve">pening the front gate at 5:00am rather than 6:00am </w:t>
            </w:r>
            <w:r>
              <w:rPr>
                <w:bCs/>
              </w:rPr>
              <w:t>is not expected</w:t>
            </w:r>
            <w:r w:rsidRPr="00A909BB">
              <w:rPr>
                <w:bCs/>
              </w:rPr>
              <w:t xml:space="preserve"> </w:t>
            </w:r>
            <w:r>
              <w:rPr>
                <w:bCs/>
              </w:rPr>
              <w:t xml:space="preserve">to </w:t>
            </w:r>
            <w:r w:rsidRPr="00A909BB">
              <w:rPr>
                <w:bCs/>
              </w:rPr>
              <w:t>increase dust emissions.</w:t>
            </w:r>
            <w:r w:rsidRPr="00E8793F">
              <w:rPr>
                <w:bCs/>
              </w:rPr>
              <w:t xml:space="preserve">   </w:t>
            </w:r>
          </w:p>
        </w:tc>
      </w:tr>
    </w:tbl>
    <w:p w14:paraId="05B19FC6" w14:textId="77777777" w:rsidR="009B4E47" w:rsidRPr="00B12A0F" w:rsidRDefault="009B4E47" w:rsidP="009B4E47">
      <w:pPr>
        <w:pStyle w:val="ICHeading3"/>
      </w:pPr>
      <w:r>
        <w:t>Locality Map</w:t>
      </w:r>
    </w:p>
    <w:p w14:paraId="0A4B1825" w14:textId="77777777" w:rsidR="009B4E47" w:rsidRDefault="009B4E47" w:rsidP="009B4E47">
      <w:r>
        <w:t>The map below indicates the location of the subject site and the zoning of the surrounding area.</w:t>
      </w:r>
    </w:p>
    <w:p w14:paraId="7DE9F32B" w14:textId="77777777" w:rsidR="009B4E47" w:rsidRDefault="009B4E47" w:rsidP="009B4E47">
      <w:r>
        <w:rPr>
          <w:noProof/>
        </w:rPr>
        <w:drawing>
          <wp:inline distT="0" distB="0" distL="0" distR="0" wp14:anchorId="7BEA0F37" wp14:editId="5D56A6B1">
            <wp:extent cx="6120765" cy="5263515"/>
            <wp:effectExtent l="19050" t="19050" r="13335" b="13335"/>
            <wp:docPr id="5" name="Picture 5" descr="Figure 2 is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is zone map"/>
                    <pic:cNvPicPr/>
                  </pic:nvPicPr>
                  <pic:blipFill>
                    <a:blip r:embed="rId59"/>
                    <a:stretch>
                      <a:fillRect/>
                    </a:stretch>
                  </pic:blipFill>
                  <pic:spPr>
                    <a:xfrm>
                      <a:off x="0" y="0"/>
                      <a:ext cx="6120765" cy="5263515"/>
                    </a:xfrm>
                    <a:prstGeom prst="rect">
                      <a:avLst/>
                    </a:prstGeom>
                    <a:ln w="15875">
                      <a:solidFill>
                        <a:sysClr val="windowText" lastClr="000000"/>
                      </a:solidFill>
                    </a:ln>
                  </pic:spPr>
                </pic:pic>
              </a:graphicData>
            </a:graphic>
          </wp:inline>
        </w:drawing>
      </w:r>
    </w:p>
    <w:p w14:paraId="1322AD83" w14:textId="77777777" w:rsidR="009B4E47" w:rsidRDefault="009B4E47" w:rsidP="009B4E47">
      <w:r w:rsidRPr="00772271">
        <w:rPr>
          <w:b/>
          <w:bCs/>
        </w:rPr>
        <w:t>Figure 2:</w:t>
      </w:r>
      <w:r>
        <w:t xml:space="preserve"> Zone Map</w:t>
      </w:r>
    </w:p>
    <w:p w14:paraId="34673BDA" w14:textId="77777777" w:rsidR="009B4E47" w:rsidRPr="00B12A0F" w:rsidRDefault="009B4E47" w:rsidP="009B4E47">
      <w:pPr>
        <w:pStyle w:val="ICHeading3"/>
      </w:pPr>
      <w:r>
        <w:lastRenderedPageBreak/>
        <w:t>Planning Scheme Provisions</w:t>
      </w:r>
    </w:p>
    <w:p w14:paraId="776FFC0C" w14:textId="77777777" w:rsidR="009B4E47" w:rsidRDefault="009B4E47" w:rsidP="009B4E47">
      <w:r w:rsidRPr="00020A9A">
        <w:t>Council is required to consider the Victoria Planning Provisions and give particular attention to the Planning Policy Framework (PPF), the Local Planning Policy Framework (LPPF) and the Municipal Strategic Statement (MSS).</w:t>
      </w:r>
    </w:p>
    <w:p w14:paraId="1E25611B" w14:textId="77777777" w:rsidR="009B4E47" w:rsidRDefault="009B4E47" w:rsidP="009B4E47">
      <w:r w:rsidRPr="00020A9A">
        <w:t>The relevant clauses are:</w:t>
      </w:r>
    </w:p>
    <w:p w14:paraId="1B0B0F52" w14:textId="77777777" w:rsidR="009B4E47" w:rsidRDefault="009B4E47" w:rsidP="009B4E47">
      <w:pPr>
        <w:pStyle w:val="ICBulletList1"/>
        <w:numPr>
          <w:ilvl w:val="0"/>
          <w:numId w:val="0"/>
        </w:numPr>
        <w:tabs>
          <w:tab w:val="left" w:pos="567"/>
        </w:tabs>
        <w:spacing w:after="80"/>
        <w:ind w:left="567" w:hanging="567"/>
      </w:pPr>
      <w:r>
        <w:rPr>
          <w:rFonts w:ascii="Symbol" w:hAnsi="Symbol"/>
        </w:rPr>
        <w:t></w:t>
      </w:r>
      <w:r>
        <w:rPr>
          <w:rFonts w:ascii="Symbol" w:hAnsi="Symbol"/>
        </w:rPr>
        <w:tab/>
      </w:r>
      <w:r>
        <w:t>Clause 13.06-1S – Air Quality management</w:t>
      </w:r>
    </w:p>
    <w:p w14:paraId="12576D59" w14:textId="77777777" w:rsidR="009B4E47" w:rsidRDefault="009B4E47" w:rsidP="009B4E47">
      <w:pPr>
        <w:pStyle w:val="ICBulletList1"/>
        <w:numPr>
          <w:ilvl w:val="0"/>
          <w:numId w:val="0"/>
        </w:numPr>
        <w:tabs>
          <w:tab w:val="left" w:pos="567"/>
        </w:tabs>
        <w:spacing w:after="80"/>
        <w:ind w:left="567" w:hanging="567"/>
      </w:pPr>
      <w:r>
        <w:rPr>
          <w:rFonts w:ascii="Symbol" w:hAnsi="Symbol"/>
        </w:rPr>
        <w:t></w:t>
      </w:r>
      <w:r>
        <w:rPr>
          <w:rFonts w:ascii="Symbol" w:hAnsi="Symbol"/>
        </w:rPr>
        <w:tab/>
      </w:r>
      <w:r>
        <w:t>Clause 13.07-1S – Land Use Compatibility</w:t>
      </w:r>
    </w:p>
    <w:p w14:paraId="3F0A976B" w14:textId="77777777" w:rsidR="009B4E47" w:rsidRDefault="009B4E47" w:rsidP="009B4E47">
      <w:pPr>
        <w:pStyle w:val="ICBulletList1"/>
        <w:numPr>
          <w:ilvl w:val="0"/>
          <w:numId w:val="0"/>
        </w:numPr>
        <w:tabs>
          <w:tab w:val="left" w:pos="567"/>
        </w:tabs>
        <w:spacing w:after="80"/>
        <w:ind w:left="567" w:hanging="567"/>
      </w:pPr>
      <w:r>
        <w:rPr>
          <w:rFonts w:ascii="Symbol" w:hAnsi="Symbol"/>
        </w:rPr>
        <w:t></w:t>
      </w:r>
      <w:r>
        <w:rPr>
          <w:rFonts w:ascii="Symbol" w:hAnsi="Symbol"/>
        </w:rPr>
        <w:tab/>
      </w:r>
      <w:r>
        <w:t>Clause 14.02-1S – Catchment planning and management</w:t>
      </w:r>
    </w:p>
    <w:p w14:paraId="145FC488" w14:textId="77777777" w:rsidR="009B4E47" w:rsidRDefault="009B4E47" w:rsidP="009B4E47">
      <w:pPr>
        <w:pStyle w:val="ICBulletList1"/>
        <w:numPr>
          <w:ilvl w:val="0"/>
          <w:numId w:val="0"/>
        </w:numPr>
        <w:tabs>
          <w:tab w:val="left" w:pos="567"/>
        </w:tabs>
        <w:spacing w:after="80"/>
        <w:ind w:left="567" w:hanging="567"/>
      </w:pPr>
      <w:r>
        <w:rPr>
          <w:rFonts w:ascii="Symbol" w:hAnsi="Symbol"/>
        </w:rPr>
        <w:t></w:t>
      </w:r>
      <w:r>
        <w:rPr>
          <w:rFonts w:ascii="Symbol" w:hAnsi="Symbol"/>
        </w:rPr>
        <w:tab/>
      </w:r>
      <w:r>
        <w:t>Clause 17.03-1S – Industrial land supply</w:t>
      </w:r>
    </w:p>
    <w:p w14:paraId="4FE182D2" w14:textId="77777777" w:rsidR="009B4E47" w:rsidRPr="00B12A0F" w:rsidRDefault="009B4E47" w:rsidP="009B4E47">
      <w:pPr>
        <w:pStyle w:val="ICHeading3"/>
        <w:spacing w:before="120"/>
      </w:pPr>
      <w:r>
        <w:t>Zone</w:t>
      </w:r>
    </w:p>
    <w:p w14:paraId="1964A29C" w14:textId="77777777" w:rsidR="009B4E47" w:rsidRDefault="009B4E47" w:rsidP="009B4E47">
      <w:pPr>
        <w:autoSpaceDE w:val="0"/>
        <w:ind w:left="-4"/>
        <w:rPr>
          <w:b/>
        </w:rPr>
      </w:pPr>
      <w:r w:rsidRPr="0063638A">
        <w:rPr>
          <w:b/>
        </w:rPr>
        <w:t>Special Use Zone (Schedule 1) and the Management Plan and Development Plan</w:t>
      </w:r>
    </w:p>
    <w:p w14:paraId="44BEF8DD" w14:textId="77777777" w:rsidR="009B4E47" w:rsidRDefault="009B4E47" w:rsidP="009B4E47">
      <w:r>
        <w:t>The subject land is located within the Moorabool Planning Scheme Clause 37.01 Special Use Zone – Schedule 1 (SUZ1).  The purpose of the zone is:</w:t>
      </w:r>
    </w:p>
    <w:p w14:paraId="6D5E06FB" w14:textId="77777777" w:rsidR="009B4E47" w:rsidRPr="00792EA8" w:rsidRDefault="009B4E47" w:rsidP="009B4E47">
      <w:pPr>
        <w:pStyle w:val="ICBulletList1"/>
        <w:numPr>
          <w:ilvl w:val="0"/>
          <w:numId w:val="0"/>
        </w:numPr>
        <w:tabs>
          <w:tab w:val="left" w:pos="567"/>
        </w:tabs>
        <w:spacing w:after="20"/>
        <w:ind w:left="567" w:hanging="567"/>
      </w:pPr>
      <w:r w:rsidRPr="00792EA8">
        <w:rPr>
          <w:rFonts w:ascii="Symbol" w:hAnsi="Symbol"/>
        </w:rPr>
        <w:t></w:t>
      </w:r>
      <w:r w:rsidRPr="00792EA8">
        <w:rPr>
          <w:rFonts w:ascii="Symbol" w:hAnsi="Symbol"/>
        </w:rPr>
        <w:tab/>
      </w:r>
      <w:r w:rsidRPr="00792EA8">
        <w:t xml:space="preserve">To recognise and provide for the use and development of land for coal mining. </w:t>
      </w:r>
    </w:p>
    <w:p w14:paraId="4B3EBD13" w14:textId="77777777" w:rsidR="009B4E47" w:rsidRPr="00792EA8" w:rsidRDefault="009B4E47" w:rsidP="009B4E47">
      <w:pPr>
        <w:pStyle w:val="ICBulletList1"/>
        <w:numPr>
          <w:ilvl w:val="0"/>
          <w:numId w:val="0"/>
        </w:numPr>
        <w:tabs>
          <w:tab w:val="left" w:pos="567"/>
        </w:tabs>
        <w:spacing w:after="20"/>
        <w:ind w:left="567" w:hanging="567"/>
      </w:pPr>
      <w:r w:rsidRPr="00792EA8">
        <w:rPr>
          <w:rFonts w:ascii="Symbol" w:hAnsi="Symbol"/>
        </w:rPr>
        <w:t></w:t>
      </w:r>
      <w:r w:rsidRPr="00792EA8">
        <w:rPr>
          <w:rFonts w:ascii="Symbol" w:hAnsi="Symbol"/>
        </w:rPr>
        <w:tab/>
      </w:r>
      <w:r w:rsidRPr="00792EA8">
        <w:t xml:space="preserve">To provide for use of the land compatible with the primary purpose of the zone. </w:t>
      </w:r>
    </w:p>
    <w:p w14:paraId="40E85F57" w14:textId="77777777" w:rsidR="009B4E47" w:rsidRPr="00792EA8" w:rsidRDefault="009B4E47" w:rsidP="009B4E47">
      <w:pPr>
        <w:pStyle w:val="ICBulletList1"/>
        <w:numPr>
          <w:ilvl w:val="0"/>
          <w:numId w:val="0"/>
        </w:numPr>
        <w:tabs>
          <w:tab w:val="left" w:pos="567"/>
        </w:tabs>
        <w:spacing w:after="20"/>
        <w:ind w:left="567" w:hanging="567"/>
      </w:pPr>
      <w:r w:rsidRPr="00792EA8">
        <w:rPr>
          <w:rFonts w:ascii="Symbol" w:hAnsi="Symbol"/>
        </w:rPr>
        <w:t></w:t>
      </w:r>
      <w:r w:rsidRPr="00792EA8">
        <w:rPr>
          <w:rFonts w:ascii="Symbol" w:hAnsi="Symbol"/>
        </w:rPr>
        <w:tab/>
      </w:r>
      <w:r w:rsidRPr="00792EA8">
        <w:t xml:space="preserve">To ensure that mining operations are carried out in an orderly manner and with due regard to the surrounding environment and adjacent land uses. </w:t>
      </w:r>
    </w:p>
    <w:p w14:paraId="2D9E537D" w14:textId="77777777" w:rsidR="009B4E47" w:rsidRPr="00792EA8" w:rsidRDefault="009B4E47" w:rsidP="009B4E47">
      <w:pPr>
        <w:pStyle w:val="ICBulletList1"/>
        <w:numPr>
          <w:ilvl w:val="0"/>
          <w:numId w:val="0"/>
        </w:numPr>
        <w:tabs>
          <w:tab w:val="left" w:pos="567"/>
        </w:tabs>
        <w:spacing w:after="20"/>
        <w:ind w:left="567" w:hanging="567"/>
      </w:pPr>
      <w:r w:rsidRPr="00792EA8">
        <w:rPr>
          <w:rFonts w:ascii="Symbol" w:hAnsi="Symbol"/>
        </w:rPr>
        <w:t></w:t>
      </w:r>
      <w:r w:rsidRPr="00792EA8">
        <w:rPr>
          <w:rFonts w:ascii="Symbol" w:hAnsi="Symbol"/>
        </w:rPr>
        <w:tab/>
      </w:r>
      <w:r w:rsidRPr="00792EA8">
        <w:t xml:space="preserve">To encourage land management practice and rehabilitation that minimises adverse impact on the use and development of nearby land. </w:t>
      </w:r>
    </w:p>
    <w:p w14:paraId="2DF5B5CF" w14:textId="77777777" w:rsidR="009B4E47" w:rsidRDefault="009B4E47" w:rsidP="009B4E47">
      <w:pPr>
        <w:pStyle w:val="ICBulletList1"/>
        <w:numPr>
          <w:ilvl w:val="0"/>
          <w:numId w:val="0"/>
        </w:numPr>
        <w:tabs>
          <w:tab w:val="left" w:pos="567"/>
        </w:tabs>
        <w:spacing w:after="40"/>
        <w:ind w:left="567" w:hanging="567"/>
      </w:pPr>
      <w:r>
        <w:rPr>
          <w:rFonts w:ascii="Symbol" w:hAnsi="Symbol"/>
        </w:rPr>
        <w:t></w:t>
      </w:r>
      <w:r>
        <w:rPr>
          <w:rFonts w:ascii="Symbol" w:hAnsi="Symbol"/>
        </w:rPr>
        <w:tab/>
      </w:r>
      <w:r w:rsidRPr="00792EA8">
        <w:t>To ensure that use and development occurs in accordance with any endorsed Management Plan and Development Plan.</w:t>
      </w:r>
    </w:p>
    <w:p w14:paraId="464C800B" w14:textId="77777777" w:rsidR="009B4E47" w:rsidRDefault="009B4E47" w:rsidP="009B4E47">
      <w:pPr>
        <w:pStyle w:val="ICHeading3"/>
        <w:spacing w:before="120"/>
      </w:pPr>
      <w:r>
        <w:t>Overlays</w:t>
      </w:r>
    </w:p>
    <w:p w14:paraId="7FD90886" w14:textId="77777777" w:rsidR="009B4E47" w:rsidRPr="00B10118" w:rsidRDefault="009B4E47" w:rsidP="009B4E47">
      <w:pPr>
        <w:rPr>
          <w:u w:val="single"/>
        </w:rPr>
      </w:pPr>
      <w:r w:rsidRPr="00B10118">
        <w:rPr>
          <w:u w:val="single"/>
        </w:rPr>
        <w:t>Environmental Significance Overlay – Schedule 2</w:t>
      </w:r>
    </w:p>
    <w:p w14:paraId="4428F76A" w14:textId="77777777" w:rsidR="009B4E47" w:rsidRPr="005A57EC" w:rsidRDefault="009B4E47" w:rsidP="009B4E47">
      <w:pPr>
        <w:rPr>
          <w:b/>
          <w:bCs/>
        </w:rPr>
      </w:pPr>
      <w:r w:rsidRPr="00792EA8">
        <w:t>Parwan Creek which runs along the southern boundary of the site is impacted by the Environmental Significance Overlay – Schedule 2 (Waterway Protection).</w:t>
      </w:r>
      <w:r>
        <w:t xml:space="preserve"> </w:t>
      </w:r>
      <w:r w:rsidRPr="00792EA8">
        <w:t xml:space="preserve">Under the requirements of this </w:t>
      </w:r>
      <w:r>
        <w:t>o</w:t>
      </w:r>
      <w:r w:rsidRPr="00792EA8">
        <w:t xml:space="preserve">verlay, a planning permit is required to construct a building or construct or carry out works or to remove, destroy or lop any vegetation including dead vegetation. </w:t>
      </w:r>
      <w:r>
        <w:t>The controls in this overlay are not applicable to the proposal.</w:t>
      </w:r>
    </w:p>
    <w:p w14:paraId="72A8655C" w14:textId="77777777" w:rsidR="009B4E47" w:rsidRPr="00B10118" w:rsidRDefault="009B4E47" w:rsidP="009B4E47">
      <w:pPr>
        <w:rPr>
          <w:u w:val="single"/>
        </w:rPr>
      </w:pPr>
      <w:r w:rsidRPr="00B10118">
        <w:rPr>
          <w:u w:val="single"/>
        </w:rPr>
        <w:t>Design and Development – Schedule 2</w:t>
      </w:r>
    </w:p>
    <w:p w14:paraId="4145820B" w14:textId="77777777" w:rsidR="009B4E47" w:rsidRDefault="009B4E47" w:rsidP="009B4E47">
      <w:r>
        <w:t xml:space="preserve">A visual amenity and building design schedule towards design and development controls cover the southern portion of the site. The controls in this overlay are not applicable to the proposal.  </w:t>
      </w:r>
    </w:p>
    <w:p w14:paraId="229AB125" w14:textId="77777777" w:rsidR="009B4E47" w:rsidRDefault="009B4E47" w:rsidP="009B4E47">
      <w:pPr>
        <w:pStyle w:val="ICHeading4"/>
        <w:spacing w:before="0"/>
      </w:pPr>
      <w:r>
        <w:t>Relevant Policies</w:t>
      </w:r>
    </w:p>
    <w:p w14:paraId="238AA76B" w14:textId="77777777" w:rsidR="009B4E47" w:rsidRPr="00BF3252" w:rsidRDefault="009B4E47" w:rsidP="009B4E47">
      <w:pPr>
        <w:rPr>
          <w:u w:val="single"/>
        </w:rPr>
      </w:pPr>
      <w:r w:rsidRPr="00BF3252">
        <w:rPr>
          <w:u w:val="single"/>
        </w:rPr>
        <w:t>Planning Scheme Amendment C81 - Bacchus Marsh Urban Growth Framework</w:t>
      </w:r>
    </w:p>
    <w:p w14:paraId="19457895" w14:textId="77777777" w:rsidR="009B4E47" w:rsidRDefault="009B4E47" w:rsidP="009B4E47">
      <w:r>
        <w:t xml:space="preserve">The Bacchus Marsh Urban Growth Framework (UGF) was implemented via amendment C81 to the Moorabool Planning Scheme which was gazetted on 6 December 2018.  </w:t>
      </w:r>
    </w:p>
    <w:p w14:paraId="192FB543" w14:textId="77777777" w:rsidR="009B4E47" w:rsidRDefault="009B4E47" w:rsidP="009B4E47">
      <w:pPr>
        <w:spacing w:after="60"/>
      </w:pPr>
      <w:r>
        <w:t>Amendment C81 resulted in:</w:t>
      </w:r>
    </w:p>
    <w:p w14:paraId="5649899B" w14:textId="77777777" w:rsidR="009B4E47" w:rsidRPr="00B30613" w:rsidRDefault="009B4E47" w:rsidP="009B4E47">
      <w:pPr>
        <w:pStyle w:val="ICBulletList1"/>
        <w:numPr>
          <w:ilvl w:val="0"/>
          <w:numId w:val="0"/>
        </w:numPr>
        <w:tabs>
          <w:tab w:val="left" w:pos="567"/>
        </w:tabs>
        <w:spacing w:after="20"/>
        <w:ind w:left="567" w:hanging="567"/>
      </w:pPr>
      <w:r w:rsidRPr="00B30613">
        <w:rPr>
          <w:rFonts w:ascii="Symbol" w:hAnsi="Symbol"/>
        </w:rPr>
        <w:t></w:t>
      </w:r>
      <w:r w:rsidRPr="00B30613">
        <w:rPr>
          <w:rFonts w:ascii="Symbol" w:hAnsi="Symbol"/>
        </w:rPr>
        <w:tab/>
      </w:r>
      <w:r w:rsidRPr="00B30613">
        <w:t>The Maddingley Waste and Resource Recovery Hub being identified on the Bacchus Marsh Urban Growth Framework Plan in Clause 21.07 (see figure 3).</w:t>
      </w:r>
    </w:p>
    <w:p w14:paraId="5E30D6F9" w14:textId="77777777" w:rsidR="009B4E47" w:rsidRPr="00B30613" w:rsidRDefault="009B4E47" w:rsidP="009B4E47">
      <w:pPr>
        <w:pStyle w:val="ICBulletList1"/>
        <w:numPr>
          <w:ilvl w:val="0"/>
          <w:numId w:val="0"/>
        </w:numPr>
        <w:tabs>
          <w:tab w:val="left" w:pos="567"/>
        </w:tabs>
        <w:spacing w:after="20"/>
        <w:ind w:left="567" w:hanging="567"/>
      </w:pPr>
      <w:r w:rsidRPr="00B30613">
        <w:rPr>
          <w:rFonts w:ascii="Symbol" w:hAnsi="Symbol"/>
        </w:rPr>
        <w:t></w:t>
      </w:r>
      <w:r w:rsidRPr="00B30613">
        <w:rPr>
          <w:rFonts w:ascii="Symbol" w:hAnsi="Symbol"/>
        </w:rPr>
        <w:tab/>
      </w:r>
      <w:r w:rsidRPr="00B30613">
        <w:t>Clause 21.04 (Economic development and employment) being updated to:</w:t>
      </w:r>
    </w:p>
    <w:p w14:paraId="12B3FC3B" w14:textId="77777777" w:rsidR="009B4E47" w:rsidRPr="00B30613" w:rsidRDefault="009B4E47" w:rsidP="009B4E47">
      <w:pPr>
        <w:pStyle w:val="ICBulletList1"/>
        <w:numPr>
          <w:ilvl w:val="0"/>
          <w:numId w:val="0"/>
        </w:numPr>
        <w:tabs>
          <w:tab w:val="left" w:pos="567"/>
        </w:tabs>
        <w:spacing w:after="20"/>
        <w:ind w:left="567" w:hanging="567"/>
      </w:pPr>
      <w:r w:rsidRPr="00B30613">
        <w:rPr>
          <w:rFonts w:ascii="Symbol" w:hAnsi="Symbol"/>
        </w:rPr>
        <w:lastRenderedPageBreak/>
        <w:t></w:t>
      </w:r>
      <w:r w:rsidRPr="00B30613">
        <w:rPr>
          <w:rFonts w:ascii="Symbol" w:hAnsi="Symbol"/>
        </w:rPr>
        <w:tab/>
      </w:r>
      <w:r w:rsidRPr="00B30613">
        <w:t>Recognise the Maddingley Hub as one of three state-significant natural resources and export-based industries that make significant employment and economic contributions to Bacchus Marsh.</w:t>
      </w:r>
    </w:p>
    <w:p w14:paraId="1DE01AE2" w14:textId="77777777" w:rsidR="009B4E47" w:rsidRPr="00B30613" w:rsidRDefault="009B4E47" w:rsidP="009B4E47">
      <w:pPr>
        <w:pStyle w:val="ICBulletList1"/>
        <w:numPr>
          <w:ilvl w:val="0"/>
          <w:numId w:val="0"/>
        </w:numPr>
        <w:tabs>
          <w:tab w:val="left" w:pos="567"/>
        </w:tabs>
        <w:spacing w:after="60"/>
        <w:ind w:left="567" w:hanging="567"/>
      </w:pPr>
      <w:r w:rsidRPr="00B30613">
        <w:rPr>
          <w:rFonts w:ascii="Symbol" w:hAnsi="Symbol"/>
        </w:rPr>
        <w:t></w:t>
      </w:r>
      <w:r w:rsidRPr="00B30613">
        <w:rPr>
          <w:rFonts w:ascii="Symbol" w:hAnsi="Symbol"/>
        </w:rPr>
        <w:tab/>
      </w:r>
      <w:r w:rsidRPr="00B30613">
        <w:t>Include the following relevant objectives and strategies:</w:t>
      </w:r>
    </w:p>
    <w:p w14:paraId="39741376" w14:textId="77777777" w:rsidR="009B4E47" w:rsidRDefault="009B4E47" w:rsidP="009B4E47">
      <w:pPr>
        <w:spacing w:after="60"/>
      </w:pPr>
      <w:r>
        <w:t>Objectives:</w:t>
      </w:r>
    </w:p>
    <w:p w14:paraId="351B7B05" w14:textId="77777777" w:rsidR="009B4E47" w:rsidRPr="00B30613" w:rsidRDefault="009B4E47" w:rsidP="009B4E47">
      <w:pPr>
        <w:pStyle w:val="ICBulletList1"/>
        <w:numPr>
          <w:ilvl w:val="0"/>
          <w:numId w:val="0"/>
        </w:numPr>
        <w:tabs>
          <w:tab w:val="left" w:pos="567"/>
        </w:tabs>
        <w:spacing w:after="20"/>
        <w:ind w:left="567" w:hanging="567"/>
      </w:pPr>
      <w:r w:rsidRPr="00B30613">
        <w:rPr>
          <w:rFonts w:ascii="Symbol" w:hAnsi="Symbol"/>
        </w:rPr>
        <w:t></w:t>
      </w:r>
      <w:r w:rsidRPr="00B30613">
        <w:rPr>
          <w:rFonts w:ascii="Symbol" w:hAnsi="Symbol"/>
        </w:rPr>
        <w:tab/>
      </w:r>
      <w:r w:rsidRPr="00B30613">
        <w:t>To provide for a range of industrial development and activities in proximity to transport networks and existing infrastructure and avoid off-site impacts on residential amenity, environmental quality, or agricultural values.</w:t>
      </w:r>
    </w:p>
    <w:p w14:paraId="7A4B50E5" w14:textId="77777777" w:rsidR="009B4E47" w:rsidRPr="00B30613" w:rsidRDefault="009B4E47" w:rsidP="009B4E47">
      <w:pPr>
        <w:pStyle w:val="ICBulletList1"/>
        <w:numPr>
          <w:ilvl w:val="0"/>
          <w:numId w:val="0"/>
        </w:numPr>
        <w:tabs>
          <w:tab w:val="left" w:pos="567"/>
        </w:tabs>
        <w:spacing w:after="60"/>
        <w:ind w:left="567" w:hanging="567"/>
      </w:pPr>
      <w:r w:rsidRPr="00B30613">
        <w:rPr>
          <w:rFonts w:ascii="Symbol" w:hAnsi="Symbol"/>
        </w:rPr>
        <w:t></w:t>
      </w:r>
      <w:r w:rsidRPr="00B30613">
        <w:rPr>
          <w:rFonts w:ascii="Symbol" w:hAnsi="Symbol"/>
        </w:rPr>
        <w:tab/>
      </w:r>
      <w:r w:rsidRPr="00B30613">
        <w:t>To protect the ongoing operation of the Maddingley Waste and Resource Recovery Hub (including coal mine, landfill and associated activities).</w:t>
      </w:r>
    </w:p>
    <w:p w14:paraId="366B587A" w14:textId="2887DD27" w:rsidR="009B4E47" w:rsidRDefault="009B4E47" w:rsidP="009B4E47">
      <w:pPr>
        <w:spacing w:after="80"/>
      </w:pPr>
      <w:r>
        <w:t>Strategies:</w:t>
      </w:r>
    </w:p>
    <w:p w14:paraId="4F2E20C1" w14:textId="77777777" w:rsidR="009B4E47" w:rsidRDefault="009B4E47" w:rsidP="009B4E47">
      <w:pPr>
        <w:pStyle w:val="ICBulletList1"/>
        <w:numPr>
          <w:ilvl w:val="0"/>
          <w:numId w:val="0"/>
        </w:numPr>
        <w:tabs>
          <w:tab w:val="left" w:pos="567"/>
        </w:tabs>
        <w:spacing w:after="20"/>
        <w:ind w:left="567" w:hanging="567"/>
      </w:pPr>
      <w:r>
        <w:rPr>
          <w:rFonts w:ascii="Symbol" w:hAnsi="Symbol"/>
        </w:rPr>
        <w:t></w:t>
      </w:r>
      <w:r>
        <w:rPr>
          <w:rFonts w:ascii="Symbol" w:hAnsi="Symbol"/>
        </w:rPr>
        <w:tab/>
      </w:r>
      <w:r>
        <w:t>Support best practice management of industrial uses, to minimise offsite amenity impacts.</w:t>
      </w:r>
    </w:p>
    <w:p w14:paraId="37AB5D30" w14:textId="77777777" w:rsidR="009B4E47" w:rsidRDefault="009B4E47" w:rsidP="009B4E47">
      <w:pPr>
        <w:pStyle w:val="ICBulletList1"/>
        <w:numPr>
          <w:ilvl w:val="0"/>
          <w:numId w:val="0"/>
        </w:numPr>
        <w:tabs>
          <w:tab w:val="left" w:pos="567"/>
        </w:tabs>
        <w:spacing w:after="40"/>
        <w:ind w:left="567" w:hanging="567"/>
      </w:pPr>
      <w:r>
        <w:rPr>
          <w:rFonts w:ascii="Symbol" w:hAnsi="Symbol"/>
        </w:rPr>
        <w:t></w:t>
      </w:r>
      <w:r>
        <w:rPr>
          <w:rFonts w:ascii="Symbol" w:hAnsi="Symbol"/>
        </w:rPr>
        <w:tab/>
      </w:r>
      <w:r>
        <w:t>Manage off-site impacts and avoid conflict with sensitive uses to realise economic development opportunities.</w:t>
      </w:r>
    </w:p>
    <w:p w14:paraId="4422C272" w14:textId="77777777" w:rsidR="009B4E47" w:rsidRDefault="009B4E47" w:rsidP="009B4E47">
      <w:r>
        <w:rPr>
          <w:rFonts w:ascii="Arial" w:hAnsi="Arial" w:cs="Arial"/>
          <w:noProof/>
        </w:rPr>
        <w:lastRenderedPageBreak/>
        <w:drawing>
          <wp:inline distT="0" distB="0" distL="0" distR="0" wp14:anchorId="6045BBED" wp14:editId="6E4754F4">
            <wp:extent cx="6000750" cy="8485405"/>
            <wp:effectExtent l="0" t="0" r="0" b="0"/>
            <wp:docPr id="3" name="Picture 3" descr="Figure 3 is a picture of VPA Plan 1 - Urban Growth Framework for the Bacchus Marsh District Urban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is a picture of VPA Plan 1 - Urban Growth Framework for the Bacchus Marsh District Urban Growth"/>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015139" cy="8505751"/>
                    </a:xfrm>
                    <a:prstGeom prst="rect">
                      <a:avLst/>
                    </a:prstGeom>
                  </pic:spPr>
                </pic:pic>
              </a:graphicData>
            </a:graphic>
          </wp:inline>
        </w:drawing>
      </w:r>
    </w:p>
    <w:p w14:paraId="048A5840" w14:textId="77777777" w:rsidR="009B4E47" w:rsidRDefault="009B4E47" w:rsidP="009B4E47">
      <w:pPr>
        <w:spacing w:after="0"/>
      </w:pPr>
      <w:r w:rsidRPr="00D068D5">
        <w:rPr>
          <w:b/>
          <w:bCs/>
        </w:rPr>
        <w:t>Figure 3:</w:t>
      </w:r>
      <w:r>
        <w:t xml:space="preserve"> Bacchus Marsh Urban Growth Framework</w:t>
      </w:r>
    </w:p>
    <w:p w14:paraId="4A6831A4" w14:textId="77777777" w:rsidR="009B4E47" w:rsidRDefault="009B4E47" w:rsidP="009B4E47">
      <w:pPr>
        <w:pStyle w:val="ICHeading4"/>
        <w:spacing w:before="120"/>
      </w:pPr>
      <w:r>
        <w:lastRenderedPageBreak/>
        <w:t>Particular Provisions</w:t>
      </w:r>
    </w:p>
    <w:p w14:paraId="1A4548BB" w14:textId="77777777" w:rsidR="009B4E47" w:rsidRPr="00792EA8" w:rsidRDefault="009B4E47" w:rsidP="009B4E47">
      <w:pPr>
        <w:rPr>
          <w:b/>
        </w:rPr>
      </w:pPr>
      <w:r w:rsidRPr="00792EA8">
        <w:rPr>
          <w:b/>
        </w:rPr>
        <w:t xml:space="preserve">Clause 53.10 Uses with Adverse Amenity Potential </w:t>
      </w:r>
    </w:p>
    <w:p w14:paraId="6F03F3D7" w14:textId="77777777" w:rsidR="009B4E47" w:rsidRDefault="009B4E47" w:rsidP="009B4E47">
      <w:r>
        <w:t>The purpose of this provision is to identify those types of uses and activities, which if not appropriately designed and located, may cause offence or unacceptable risk to the neighbourhood.</w:t>
      </w:r>
    </w:p>
    <w:p w14:paraId="05AE6B02" w14:textId="77777777" w:rsidR="009B4E47" w:rsidRDefault="009B4E47" w:rsidP="009B4E47">
      <w:r>
        <w:t>The application is made to alter the truck queuing times to avoid negative impacts toward the Geelong Bacchus Marsh Road. Though this provision makes reference to landfills and waste storage and treatment including materials recycling, it does not particularly guide truck movements and noise impacts. The application was assessed for amenity impacts and Council received a risk assessment table highlighting the residual risks and control measures for the following potential hazards (further elaborated in the Discussion section of this report).</w:t>
      </w:r>
    </w:p>
    <w:p w14:paraId="0F4BCE6C" w14:textId="77777777" w:rsidR="009B4E47" w:rsidRDefault="009B4E47" w:rsidP="009B4E47">
      <w:pPr>
        <w:pStyle w:val="ICBulletList1"/>
        <w:numPr>
          <w:ilvl w:val="0"/>
          <w:numId w:val="0"/>
        </w:numPr>
        <w:tabs>
          <w:tab w:val="left" w:pos="567"/>
        </w:tabs>
        <w:ind w:left="567" w:hanging="567"/>
      </w:pPr>
      <w:r>
        <w:rPr>
          <w:rFonts w:ascii="Symbol" w:hAnsi="Symbol"/>
        </w:rPr>
        <w:t></w:t>
      </w:r>
      <w:r>
        <w:rPr>
          <w:rFonts w:ascii="Symbol" w:hAnsi="Symbol"/>
        </w:rPr>
        <w:tab/>
      </w:r>
      <w:r>
        <w:t>Adverse noise impacts – low</w:t>
      </w:r>
    </w:p>
    <w:p w14:paraId="6A3ABC87" w14:textId="77777777" w:rsidR="009B4E47" w:rsidRDefault="009B4E47" w:rsidP="009B4E47">
      <w:pPr>
        <w:pStyle w:val="ICBulletList1"/>
        <w:numPr>
          <w:ilvl w:val="0"/>
          <w:numId w:val="0"/>
        </w:numPr>
        <w:tabs>
          <w:tab w:val="left" w:pos="567"/>
        </w:tabs>
        <w:ind w:left="567" w:hanging="567"/>
      </w:pPr>
      <w:r>
        <w:rPr>
          <w:rFonts w:ascii="Symbol" w:hAnsi="Symbol"/>
        </w:rPr>
        <w:t></w:t>
      </w:r>
      <w:r>
        <w:rPr>
          <w:rFonts w:ascii="Symbol" w:hAnsi="Symbol"/>
        </w:rPr>
        <w:tab/>
      </w:r>
      <w:r>
        <w:t>Traffic increase – low</w:t>
      </w:r>
    </w:p>
    <w:p w14:paraId="6A5F8931" w14:textId="77777777" w:rsidR="009B4E47" w:rsidRDefault="009B4E47" w:rsidP="009B4E47">
      <w:pPr>
        <w:pStyle w:val="ICBulletList1"/>
        <w:numPr>
          <w:ilvl w:val="0"/>
          <w:numId w:val="0"/>
        </w:numPr>
        <w:tabs>
          <w:tab w:val="left" w:pos="567"/>
        </w:tabs>
        <w:ind w:left="567" w:hanging="567"/>
      </w:pPr>
      <w:r>
        <w:rPr>
          <w:rFonts w:ascii="Symbol" w:hAnsi="Symbol"/>
        </w:rPr>
        <w:t></w:t>
      </w:r>
      <w:r>
        <w:rPr>
          <w:rFonts w:ascii="Symbol" w:hAnsi="Symbol"/>
        </w:rPr>
        <w:tab/>
      </w:r>
      <w:r>
        <w:t>Dust increase – low</w:t>
      </w:r>
    </w:p>
    <w:p w14:paraId="6E1F0A32" w14:textId="77777777" w:rsidR="009B4E47" w:rsidRDefault="009B4E47" w:rsidP="009B4E47">
      <w:pPr>
        <w:pStyle w:val="ICBulletList1"/>
        <w:numPr>
          <w:ilvl w:val="0"/>
          <w:numId w:val="0"/>
        </w:numPr>
        <w:tabs>
          <w:tab w:val="left" w:pos="567"/>
        </w:tabs>
        <w:ind w:left="567" w:hanging="567"/>
      </w:pPr>
      <w:r>
        <w:rPr>
          <w:rFonts w:ascii="Symbol" w:hAnsi="Symbol"/>
        </w:rPr>
        <w:t></w:t>
      </w:r>
      <w:r>
        <w:rPr>
          <w:rFonts w:ascii="Symbol" w:hAnsi="Symbol"/>
        </w:rPr>
        <w:tab/>
      </w:r>
      <w:r>
        <w:t>Visual impact – low</w:t>
      </w:r>
    </w:p>
    <w:p w14:paraId="37D7017F" w14:textId="77777777" w:rsidR="009B4E47" w:rsidRPr="00792EA8" w:rsidRDefault="009B4E47" w:rsidP="009B4E47">
      <w:pPr>
        <w:rPr>
          <w:b/>
          <w:i/>
        </w:rPr>
      </w:pPr>
      <w:r w:rsidRPr="00792EA8">
        <w:rPr>
          <w:b/>
        </w:rPr>
        <w:t>Clause 52.45 Resource Recovery</w:t>
      </w:r>
      <w:r w:rsidRPr="00792EA8">
        <w:rPr>
          <w:b/>
          <w:i/>
        </w:rPr>
        <w:t xml:space="preserve"> </w:t>
      </w:r>
    </w:p>
    <w:p w14:paraId="4E613D2D" w14:textId="77777777" w:rsidR="009B4E47" w:rsidRPr="00792EA8" w:rsidRDefault="009B4E47" w:rsidP="009B4E47">
      <w:r w:rsidRPr="00792EA8">
        <w:t>The purpose of this Clause is to facilitate the establishment and expansion of a Transfer Station and/or a materials recycling facility in appropriate locations with minimal impact on the environment and amenity of the area.</w:t>
      </w:r>
    </w:p>
    <w:p w14:paraId="0374D19A" w14:textId="77777777" w:rsidR="009B4E47" w:rsidRPr="00B12A0F" w:rsidRDefault="009B4E47" w:rsidP="009B4E47">
      <w:pPr>
        <w:pStyle w:val="ICHeading3"/>
      </w:pPr>
      <w:r>
        <w:t>Discussion</w:t>
      </w:r>
    </w:p>
    <w:p w14:paraId="3399A3CA" w14:textId="77777777" w:rsidR="009B4E47" w:rsidRDefault="009B4E47" w:rsidP="009B4E47">
      <w:r>
        <w:t xml:space="preserve">The proposal is for an amendment to the Permit Condition 11 to allow for the front gate on </w:t>
      </w:r>
      <w:proofErr w:type="spellStart"/>
      <w:r>
        <w:t>Tilleys</w:t>
      </w:r>
      <w:proofErr w:type="spellEnd"/>
      <w:r>
        <w:t xml:space="preserve"> Road to open from 5:00am to allow any trucks currently arriving before 6:00am to queue within the site, rather than on </w:t>
      </w:r>
      <w:proofErr w:type="spellStart"/>
      <w:r>
        <w:t>Tilleys</w:t>
      </w:r>
      <w:proofErr w:type="spellEnd"/>
      <w:r>
        <w:t xml:space="preserve"> Road. One of the most significant considerations of this proposal was related to amenity. The application was referred to the relevant authorities who found no issues with the amendment.</w:t>
      </w:r>
    </w:p>
    <w:p w14:paraId="282D419E" w14:textId="77777777" w:rsidR="009B4E47" w:rsidRPr="00EF413D" w:rsidRDefault="009B4E47" w:rsidP="009B4E47">
      <w:pPr>
        <w:rPr>
          <w:b/>
          <w:bCs/>
        </w:rPr>
      </w:pPr>
      <w:r w:rsidRPr="00493086">
        <w:rPr>
          <w:b/>
          <w:bCs/>
        </w:rPr>
        <w:t>Amenity Impacts</w:t>
      </w:r>
    </w:p>
    <w:p w14:paraId="6B3B1DF1" w14:textId="77777777" w:rsidR="009B4E47" w:rsidRPr="00493086" w:rsidRDefault="009B4E47" w:rsidP="009B4E47">
      <w:pPr>
        <w:rPr>
          <w:u w:val="single"/>
        </w:rPr>
      </w:pPr>
      <w:r w:rsidRPr="00493086">
        <w:rPr>
          <w:u w:val="single"/>
        </w:rPr>
        <w:t>Acoustic Assessment</w:t>
      </w:r>
    </w:p>
    <w:p w14:paraId="55F894B2" w14:textId="77777777" w:rsidR="009B4E47" w:rsidRDefault="009B4E47" w:rsidP="009B4E47">
      <w:r>
        <w:t>The application was accompanied by an Acoustic Assessment conducted by Enfield Acoustics assessment which indicated that the applicant’s proposal to open gates from 5:00am and allow trucks to queue on the internal access road will not result in adverse noise impacts. The assessment states:</w:t>
      </w:r>
    </w:p>
    <w:p w14:paraId="3C6D4B1A" w14:textId="77777777" w:rsidR="009B4E47" w:rsidRDefault="009B4E47" w:rsidP="009B4E47">
      <w:r w:rsidRPr="00723377">
        <w:t>“</w:t>
      </w:r>
      <w:r w:rsidRPr="00723377">
        <w:rPr>
          <w:i/>
          <w:iCs/>
        </w:rPr>
        <w:t>Observations and testing carried out indicate that there are already other commercial uses nearby operating with trucks prior to 6:00am which are closer to relevant sensitive receptors. General traffic on Geelong Bacchus Marsh Road already dominates ambient noise levels from 5:00am at sensitive receptors, meaning that proposed use of the subject land before 5:00am would likely be inaudible</w:t>
      </w:r>
      <w:r w:rsidRPr="00723377">
        <w:t>.”</w:t>
      </w:r>
    </w:p>
    <w:p w14:paraId="47E70780" w14:textId="77777777" w:rsidR="009B4E47" w:rsidRDefault="009B4E47" w:rsidP="009B4E47">
      <w:r>
        <w:t xml:space="preserve">It was also stated that trucks queuing on the internal access road would increase the buffer distances to the sensitive receptors which will result in a better outcome than what is being conducted on the site presently with trucks overflowing towards Geelong Bacchus Marsh Road.   </w:t>
      </w:r>
    </w:p>
    <w:p w14:paraId="0517984A" w14:textId="77777777" w:rsidR="009B4E47" w:rsidRDefault="009B4E47" w:rsidP="009B4E47">
      <w:r>
        <w:lastRenderedPageBreak/>
        <w:t>The applicant states that there is a significant proportion of trucks, unrelated to the subject land use, using Geelong Bacchus Marsh Road prior to 6:00am. These vehicles travel directly past the sensitive receptors.</w:t>
      </w:r>
    </w:p>
    <w:p w14:paraId="7539F9BD" w14:textId="77777777" w:rsidR="009B4E47" w:rsidRPr="00493086" w:rsidRDefault="009B4E47" w:rsidP="009B4E47">
      <w:pPr>
        <w:rPr>
          <w:u w:val="single"/>
        </w:rPr>
      </w:pPr>
      <w:r w:rsidRPr="00493086">
        <w:rPr>
          <w:u w:val="single"/>
        </w:rPr>
        <w:t>Traffic Assessment</w:t>
      </w:r>
    </w:p>
    <w:p w14:paraId="4C2EC3F7" w14:textId="77777777" w:rsidR="009B4E47" w:rsidRDefault="009B4E47" w:rsidP="009B4E47">
      <w:proofErr w:type="spellStart"/>
      <w:r>
        <w:t>Traffix</w:t>
      </w:r>
      <w:proofErr w:type="spellEnd"/>
      <w:r>
        <w:t xml:space="preserve"> Group prepared an assessment which states that: </w:t>
      </w:r>
    </w:p>
    <w:p w14:paraId="3920C1C2" w14:textId="77777777" w:rsidR="009B4E47" w:rsidRDefault="009B4E47" w:rsidP="009B4E47">
      <w:r>
        <w:t>“</w:t>
      </w:r>
      <w:r w:rsidRPr="00493086">
        <w:rPr>
          <w:i/>
          <w:iCs/>
        </w:rPr>
        <w:t>although truck drivers are aware of the operation commencement time of the site, several trucks typically arrive at the site prior to the 6</w:t>
      </w:r>
      <w:r>
        <w:rPr>
          <w:i/>
          <w:iCs/>
        </w:rPr>
        <w:t>:00</w:t>
      </w:r>
      <w:r w:rsidRPr="00493086">
        <w:rPr>
          <w:i/>
          <w:iCs/>
        </w:rPr>
        <w:t>am opening time each day and form</w:t>
      </w:r>
      <w:r>
        <w:rPr>
          <w:i/>
          <w:iCs/>
        </w:rPr>
        <w:t xml:space="preserve"> </w:t>
      </w:r>
      <w:r w:rsidRPr="00493086">
        <w:rPr>
          <w:i/>
          <w:iCs/>
        </w:rPr>
        <w:t xml:space="preserve">a queue along </w:t>
      </w:r>
      <w:proofErr w:type="spellStart"/>
      <w:r w:rsidRPr="00493086">
        <w:rPr>
          <w:i/>
          <w:iCs/>
        </w:rPr>
        <w:t>Tilleys</w:t>
      </w:r>
      <w:proofErr w:type="spellEnd"/>
      <w:r w:rsidRPr="00493086">
        <w:rPr>
          <w:i/>
          <w:iCs/>
        </w:rPr>
        <w:t xml:space="preserve"> Road…it is not uncommon for queues to sometimes extend along </w:t>
      </w:r>
      <w:proofErr w:type="spellStart"/>
      <w:r w:rsidRPr="00493086">
        <w:rPr>
          <w:i/>
          <w:iCs/>
        </w:rPr>
        <w:t>Tilleys</w:t>
      </w:r>
      <w:proofErr w:type="spellEnd"/>
      <w:r w:rsidRPr="00493086">
        <w:rPr>
          <w:i/>
          <w:iCs/>
        </w:rPr>
        <w:t xml:space="preserve"> Road to near the Geelong</w:t>
      </w:r>
      <w:r>
        <w:rPr>
          <w:i/>
          <w:iCs/>
        </w:rPr>
        <w:t xml:space="preserve"> </w:t>
      </w:r>
      <w:r w:rsidRPr="00493086">
        <w:rPr>
          <w:i/>
          <w:iCs/>
        </w:rPr>
        <w:t>Bacchus Marsh Road. Truck arrival times can vary depending on original, traffic conditions and weather conditions. It is considered to be reasonably practical for truck operators to schedule trucks to arrive exactly at but not prior to the current site opening time of 6:00am.</w:t>
      </w:r>
      <w:r>
        <w:rPr>
          <w:i/>
          <w:iCs/>
        </w:rPr>
        <w:t>”</w:t>
      </w:r>
      <w:r>
        <w:t xml:space="preserve"> </w:t>
      </w:r>
    </w:p>
    <w:p w14:paraId="38B5FFF3" w14:textId="77777777" w:rsidR="009B4E47" w:rsidRDefault="009B4E47" w:rsidP="009B4E47">
      <w:r>
        <w:t xml:space="preserve">The proposal requires consent to open the gate at the </w:t>
      </w:r>
      <w:proofErr w:type="spellStart"/>
      <w:r>
        <w:t>Tilleys</w:t>
      </w:r>
      <w:proofErr w:type="spellEnd"/>
      <w:r>
        <w:t xml:space="preserve"> Road site access at 5:00am (one hour earlier), Monday to Saturday for both the landfill and material recycling trucks. This results in queuing of trucks within the internal access roads between the weigh bridge and the gate, rather than queuing along </w:t>
      </w:r>
      <w:proofErr w:type="spellStart"/>
      <w:r>
        <w:t>Tilleys</w:t>
      </w:r>
      <w:proofErr w:type="spellEnd"/>
      <w:r>
        <w:t xml:space="preserve"> Road externally.  </w:t>
      </w:r>
    </w:p>
    <w:p w14:paraId="3928EA44" w14:textId="77777777" w:rsidR="009B4E47" w:rsidRDefault="009B4E47" w:rsidP="009B4E47">
      <w:r>
        <w:t xml:space="preserve">No changes to the operating hours of the site are proposed, the operating hours will remain as detailed in the Permit.  </w:t>
      </w:r>
      <w:r w:rsidRPr="00FB7484">
        <w:t>Trucks are not permitted to pass the weighbridge or unload until 6</w:t>
      </w:r>
      <w:r>
        <w:t>:00</w:t>
      </w:r>
      <w:r w:rsidRPr="00FB7484">
        <w:t>am.</w:t>
      </w:r>
      <w:r>
        <w:t xml:space="preserve"> A condition is placed on the permit to ensure that the trucks do not pass the weighbridge by requesting amended plans and the construction of additional gates and signage at the weighbridge and at the first gate. The signage must state that trucks must turn off engine and lights and cannot move past the weighbridge before opening hours. Figure 5 below shows the possibility of queuing within the 220m length and 160m length and possibly limit the number of trucks queuing together with gate locations in addition to restriction access past the weighbridge. </w:t>
      </w:r>
    </w:p>
    <w:p w14:paraId="71AFF623" w14:textId="77777777" w:rsidR="009B4E47" w:rsidRDefault="009B4E47" w:rsidP="009B4E47">
      <w:r>
        <w:t>The amended plans must identify gates with numbers, open Gate 1 at 5:00am and allow for queuing but add gates at the weighbridge to limit access.</w:t>
      </w:r>
    </w:p>
    <w:p w14:paraId="068288D7" w14:textId="77777777" w:rsidR="009B4E47" w:rsidRDefault="009B4E47" w:rsidP="009B4E47">
      <w:r>
        <w:t xml:space="preserve">A survey was conducted between 2 September 2020 and 19 September 2020, excluding Sundays by the applicant to gather the number and types of trucks queuing at the </w:t>
      </w:r>
      <w:proofErr w:type="spellStart"/>
      <w:r>
        <w:t>Tilleys</w:t>
      </w:r>
      <w:proofErr w:type="spellEnd"/>
      <w:r>
        <w:t xml:space="preserve"> Road site access at 6:00am when gates open. Eight trucks were captured, and length was calculated with 2m gaps between trucks which resulted in the longest queue length of 184m. </w:t>
      </w:r>
      <w:proofErr w:type="spellStart"/>
      <w:r>
        <w:t>Traffix</w:t>
      </w:r>
      <w:proofErr w:type="spellEnd"/>
      <w:r>
        <w:t xml:space="preserve"> Group also suggested that by allowing gates to open at 5:00am will allow internal queuing to significantly improve traffic flows on </w:t>
      </w:r>
      <w:proofErr w:type="spellStart"/>
      <w:r>
        <w:t>Tilleys</w:t>
      </w:r>
      <w:proofErr w:type="spellEnd"/>
      <w:r>
        <w:t xml:space="preserve"> Road and at the Geelong-Bacchus Marsh Road/</w:t>
      </w:r>
      <w:proofErr w:type="spellStart"/>
      <w:r>
        <w:t>Tilleys</w:t>
      </w:r>
      <w:proofErr w:type="spellEnd"/>
      <w:r>
        <w:t xml:space="preserve"> Road intersection, reducing risks of accidents or extended queuing. Queuing of trucks will be fully accommodated within the boundary of the site and would not extend along </w:t>
      </w:r>
      <w:proofErr w:type="spellStart"/>
      <w:r>
        <w:t>Tilleys</w:t>
      </w:r>
      <w:proofErr w:type="spellEnd"/>
      <w:r>
        <w:t xml:space="preserve"> Road which is a more logical traffic outcome.</w:t>
      </w:r>
    </w:p>
    <w:p w14:paraId="58C857C7" w14:textId="77777777" w:rsidR="009B4E47" w:rsidRDefault="009B4E47" w:rsidP="009B4E47">
      <w:r w:rsidRPr="00547942">
        <w:rPr>
          <w:rFonts w:eastAsia="Calibri" w:cs="Times New Roman"/>
          <w:noProof/>
        </w:rPr>
        <w:lastRenderedPageBreak/>
        <w:drawing>
          <wp:inline distT="0" distB="0" distL="0" distR="0" wp14:anchorId="4192F706" wp14:editId="3E1B67B0">
            <wp:extent cx="6120765" cy="4290060"/>
            <wp:effectExtent l="19050" t="19050" r="13335" b="15240"/>
            <wp:docPr id="4" name="Picture 4" descr="Figure 5 is a aerial shot of the Tilleys Road and Geelong Bacchus Marsh Road/Tilleys Road intersections and the access to the site of Tilleys Road including the  truck queing 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5 is a aerial shot of the Tilleys Road and Geelong Bacchus Marsh Road/Tilleys Road intersections and the access to the site of Tilleys Road including the  truck queing lengths"/>
                    <pic:cNvPicPr/>
                  </pic:nvPicPr>
                  <pic:blipFill>
                    <a:blip r:embed="rId61"/>
                    <a:stretch>
                      <a:fillRect/>
                    </a:stretch>
                  </pic:blipFill>
                  <pic:spPr>
                    <a:xfrm>
                      <a:off x="0" y="0"/>
                      <a:ext cx="6120765" cy="4290060"/>
                    </a:xfrm>
                    <a:prstGeom prst="rect">
                      <a:avLst/>
                    </a:prstGeom>
                    <a:ln w="12700">
                      <a:solidFill>
                        <a:sysClr val="windowText" lastClr="000000"/>
                      </a:solidFill>
                    </a:ln>
                  </pic:spPr>
                </pic:pic>
              </a:graphicData>
            </a:graphic>
          </wp:inline>
        </w:drawing>
      </w:r>
    </w:p>
    <w:p w14:paraId="18DC4590" w14:textId="77777777" w:rsidR="009B4E47" w:rsidRDefault="009B4E47" w:rsidP="009B4E47">
      <w:pPr>
        <w:spacing w:after="0"/>
      </w:pPr>
      <w:r w:rsidRPr="00C95AC9">
        <w:rPr>
          <w:b/>
          <w:bCs/>
        </w:rPr>
        <w:t>Figure</w:t>
      </w:r>
      <w:r>
        <w:rPr>
          <w:b/>
          <w:bCs/>
        </w:rPr>
        <w:t xml:space="preserve"> </w:t>
      </w:r>
      <w:r w:rsidRPr="00C95AC9">
        <w:rPr>
          <w:b/>
          <w:bCs/>
        </w:rPr>
        <w:t>5:</w:t>
      </w:r>
      <w:r>
        <w:t xml:space="preserve"> </w:t>
      </w:r>
      <w:proofErr w:type="spellStart"/>
      <w:r>
        <w:t>Tilleys</w:t>
      </w:r>
      <w:proofErr w:type="spellEnd"/>
      <w:r>
        <w:t xml:space="preserve"> Road Access</w:t>
      </w:r>
    </w:p>
    <w:p w14:paraId="556557BD" w14:textId="77777777" w:rsidR="009B4E47" w:rsidRPr="007E3704" w:rsidRDefault="009B4E47" w:rsidP="009B4E47">
      <w:pPr>
        <w:spacing w:before="120"/>
        <w:rPr>
          <w:u w:val="single"/>
        </w:rPr>
      </w:pPr>
      <w:r w:rsidRPr="007E3704">
        <w:rPr>
          <w:u w:val="single"/>
        </w:rPr>
        <w:t xml:space="preserve">Risk Assessment </w:t>
      </w:r>
    </w:p>
    <w:p w14:paraId="2BE3D0DE" w14:textId="77777777" w:rsidR="009B4E47" w:rsidRDefault="009B4E47" w:rsidP="009B4E47">
      <w:pPr>
        <w:spacing w:after="100"/>
      </w:pPr>
      <w:r>
        <w:t>The submitted risk assessment which gathered data from the acoustic and traffic assessment derived at control measures which determined that there is a low risk of adverse noise, traffic, dust and visual impacts because of the following:</w:t>
      </w:r>
    </w:p>
    <w:p w14:paraId="5DD09B01" w14:textId="77777777" w:rsidR="009B4E47" w:rsidRDefault="009B4E47" w:rsidP="009B4E47">
      <w:pPr>
        <w:pStyle w:val="ICBulletList1"/>
        <w:numPr>
          <w:ilvl w:val="0"/>
          <w:numId w:val="0"/>
        </w:numPr>
        <w:tabs>
          <w:tab w:val="left" w:pos="567"/>
        </w:tabs>
        <w:spacing w:after="40"/>
        <w:ind w:left="567" w:hanging="567"/>
      </w:pPr>
      <w:r>
        <w:rPr>
          <w:rFonts w:ascii="Symbol" w:hAnsi="Symbol"/>
        </w:rPr>
        <w:t></w:t>
      </w:r>
      <w:r>
        <w:rPr>
          <w:rFonts w:ascii="Symbol" w:hAnsi="Symbol"/>
        </w:rPr>
        <w:tab/>
      </w:r>
      <w:r>
        <w:t xml:space="preserve">There are already other commercial uses nearby operating with trucks prior to 6:00am which are closer to the relevant sensitive receptors. </w:t>
      </w:r>
    </w:p>
    <w:p w14:paraId="26D764B5" w14:textId="77777777" w:rsidR="009B4E47" w:rsidRDefault="009B4E47" w:rsidP="009B4E47">
      <w:pPr>
        <w:pStyle w:val="ICBulletList1"/>
        <w:numPr>
          <w:ilvl w:val="0"/>
          <w:numId w:val="0"/>
        </w:numPr>
        <w:tabs>
          <w:tab w:val="left" w:pos="567"/>
        </w:tabs>
        <w:spacing w:after="40"/>
        <w:ind w:left="567" w:hanging="567"/>
      </w:pPr>
      <w:r>
        <w:rPr>
          <w:rFonts w:ascii="Symbol" w:hAnsi="Symbol"/>
        </w:rPr>
        <w:t></w:t>
      </w:r>
      <w:r>
        <w:rPr>
          <w:rFonts w:ascii="Symbol" w:hAnsi="Symbol"/>
        </w:rPr>
        <w:tab/>
      </w:r>
      <w:r>
        <w:t>Traffic along Geelong Bacchus Marsh Road dominates ambient noise levels from 5:00am at sensitive receptors hence no material difference in overall noise emissions regardless of the operation.</w:t>
      </w:r>
    </w:p>
    <w:p w14:paraId="303F4A72" w14:textId="77777777" w:rsidR="009B4E47" w:rsidRDefault="009B4E47" w:rsidP="009B4E47">
      <w:pPr>
        <w:pStyle w:val="ICBulletList1"/>
        <w:numPr>
          <w:ilvl w:val="0"/>
          <w:numId w:val="0"/>
        </w:numPr>
        <w:tabs>
          <w:tab w:val="left" w:pos="567"/>
        </w:tabs>
        <w:spacing w:after="40"/>
        <w:ind w:left="567" w:hanging="567"/>
      </w:pPr>
      <w:r>
        <w:rPr>
          <w:rFonts w:ascii="Symbol" w:hAnsi="Symbol"/>
        </w:rPr>
        <w:t></w:t>
      </w:r>
      <w:r>
        <w:rPr>
          <w:rFonts w:ascii="Symbol" w:hAnsi="Symbol"/>
        </w:rPr>
        <w:tab/>
      </w:r>
      <w:r>
        <w:t>A significant proportion of trucks, unrelated to the subject land using Geelong Bacchus Marsh Road prior to 6:00am passing the sensitive receptors.</w:t>
      </w:r>
    </w:p>
    <w:p w14:paraId="0717D753" w14:textId="77777777" w:rsidR="009B4E47" w:rsidRDefault="009B4E47" w:rsidP="009B4E47">
      <w:pPr>
        <w:pStyle w:val="ICBulletList1"/>
        <w:numPr>
          <w:ilvl w:val="0"/>
          <w:numId w:val="0"/>
        </w:numPr>
        <w:tabs>
          <w:tab w:val="left" w:pos="567"/>
        </w:tabs>
        <w:spacing w:after="40"/>
        <w:ind w:left="567" w:hanging="567"/>
      </w:pPr>
      <w:r>
        <w:rPr>
          <w:rFonts w:ascii="Symbol" w:hAnsi="Symbol"/>
        </w:rPr>
        <w:t></w:t>
      </w:r>
      <w:r>
        <w:rPr>
          <w:rFonts w:ascii="Symbol" w:hAnsi="Symbol"/>
        </w:rPr>
        <w:tab/>
      </w:r>
      <w:r>
        <w:t xml:space="preserve">Trucks queuing on internal access roads would increase the buffer distances to relevant sensitive receptors resulting in a better overall outcome.  </w:t>
      </w:r>
    </w:p>
    <w:p w14:paraId="38AC51CF" w14:textId="77777777" w:rsidR="009B4E47" w:rsidRDefault="009B4E47" w:rsidP="009B4E47">
      <w:pPr>
        <w:pStyle w:val="ICBulletList1"/>
        <w:numPr>
          <w:ilvl w:val="0"/>
          <w:numId w:val="0"/>
        </w:numPr>
        <w:tabs>
          <w:tab w:val="left" w:pos="567"/>
        </w:tabs>
        <w:spacing w:after="40"/>
        <w:ind w:left="567" w:hanging="567"/>
      </w:pPr>
      <w:r>
        <w:rPr>
          <w:rFonts w:ascii="Symbol" w:hAnsi="Symbol"/>
        </w:rPr>
        <w:t></w:t>
      </w:r>
      <w:r>
        <w:rPr>
          <w:rFonts w:ascii="Symbol" w:hAnsi="Symbol"/>
        </w:rPr>
        <w:tab/>
      </w:r>
      <w:r>
        <w:t>Queuing internally will result in overall operational improvements and road safety.</w:t>
      </w:r>
    </w:p>
    <w:p w14:paraId="45CB570D" w14:textId="77777777" w:rsidR="009B4E47" w:rsidRDefault="009B4E47" w:rsidP="009B4E47">
      <w:pPr>
        <w:pStyle w:val="ICBulletList1"/>
        <w:numPr>
          <w:ilvl w:val="0"/>
          <w:numId w:val="0"/>
        </w:numPr>
        <w:tabs>
          <w:tab w:val="left" w:pos="567"/>
        </w:tabs>
        <w:spacing w:after="40"/>
        <w:ind w:left="567" w:hanging="567"/>
      </w:pPr>
      <w:r>
        <w:rPr>
          <w:rFonts w:ascii="Symbol" w:hAnsi="Symbol"/>
        </w:rPr>
        <w:t></w:t>
      </w:r>
      <w:r>
        <w:rPr>
          <w:rFonts w:ascii="Symbol" w:hAnsi="Symbol"/>
        </w:rPr>
        <w:tab/>
      </w:r>
      <w:r>
        <w:t>Opening gates from 5:00am does not increase the number of trucks nor changes the operating times.</w:t>
      </w:r>
    </w:p>
    <w:p w14:paraId="24D77A4C" w14:textId="77777777" w:rsidR="009B4E47" w:rsidRDefault="009B4E47" w:rsidP="009B4E47">
      <w:pPr>
        <w:pStyle w:val="ICBulletList1"/>
        <w:numPr>
          <w:ilvl w:val="0"/>
          <w:numId w:val="0"/>
        </w:numPr>
        <w:tabs>
          <w:tab w:val="left" w:pos="567"/>
        </w:tabs>
        <w:spacing w:after="40"/>
        <w:ind w:left="567" w:hanging="567"/>
      </w:pPr>
      <w:r>
        <w:rPr>
          <w:rFonts w:ascii="Symbol" w:hAnsi="Symbol"/>
        </w:rPr>
        <w:t></w:t>
      </w:r>
      <w:r>
        <w:rPr>
          <w:rFonts w:ascii="Symbol" w:hAnsi="Symbol"/>
        </w:rPr>
        <w:tab/>
      </w:r>
      <w:r>
        <w:t>The maximum speed is 10km.</w:t>
      </w:r>
    </w:p>
    <w:p w14:paraId="797B70A6" w14:textId="77777777" w:rsidR="009B4E47" w:rsidRDefault="009B4E47" w:rsidP="009B4E47">
      <w:pPr>
        <w:pStyle w:val="ICBulletList1"/>
        <w:numPr>
          <w:ilvl w:val="0"/>
          <w:numId w:val="0"/>
        </w:numPr>
        <w:tabs>
          <w:tab w:val="left" w:pos="567"/>
        </w:tabs>
        <w:spacing w:after="40"/>
        <w:ind w:left="567" w:hanging="567"/>
      </w:pPr>
      <w:r>
        <w:rPr>
          <w:rFonts w:ascii="Symbol" w:hAnsi="Symbol"/>
        </w:rPr>
        <w:t></w:t>
      </w:r>
      <w:r>
        <w:rPr>
          <w:rFonts w:ascii="Symbol" w:hAnsi="Symbol"/>
        </w:rPr>
        <w:tab/>
      </w:r>
      <w:r>
        <w:t>Watercarts are used as required to mitigate dust.</w:t>
      </w:r>
    </w:p>
    <w:p w14:paraId="0F9D959B" w14:textId="77777777" w:rsidR="009B4E47" w:rsidRPr="00723377" w:rsidRDefault="009B4E47" w:rsidP="009B4E47">
      <w:pPr>
        <w:pStyle w:val="ICBulletList1"/>
        <w:numPr>
          <w:ilvl w:val="0"/>
          <w:numId w:val="0"/>
        </w:numPr>
        <w:tabs>
          <w:tab w:val="left" w:pos="567"/>
        </w:tabs>
        <w:spacing w:after="20"/>
        <w:ind w:left="567" w:hanging="567"/>
      </w:pPr>
      <w:r w:rsidRPr="00723377">
        <w:rPr>
          <w:rFonts w:ascii="Symbol" w:hAnsi="Symbol"/>
        </w:rPr>
        <w:t></w:t>
      </w:r>
      <w:r w:rsidRPr="00723377">
        <w:rPr>
          <w:rFonts w:ascii="Symbol" w:hAnsi="Symbol"/>
        </w:rPr>
        <w:tab/>
      </w:r>
      <w:r w:rsidRPr="00723377">
        <w:t>Trucks arriving from 5:00am are only those that arrive ahead of weighbridge hours due to reduced traffic to the site.</w:t>
      </w:r>
    </w:p>
    <w:p w14:paraId="2B81142E" w14:textId="77777777" w:rsidR="009B4E47" w:rsidRDefault="009B4E47" w:rsidP="009B4E47">
      <w:pPr>
        <w:pStyle w:val="ICBulletList1"/>
        <w:numPr>
          <w:ilvl w:val="0"/>
          <w:numId w:val="0"/>
        </w:numPr>
        <w:tabs>
          <w:tab w:val="left" w:pos="567"/>
        </w:tabs>
        <w:spacing w:after="0"/>
        <w:ind w:left="567" w:hanging="567"/>
      </w:pPr>
      <w:r>
        <w:rPr>
          <w:rFonts w:ascii="Symbol" w:hAnsi="Symbol"/>
        </w:rPr>
        <w:lastRenderedPageBreak/>
        <w:t></w:t>
      </w:r>
      <w:r>
        <w:rPr>
          <w:rFonts w:ascii="Symbol" w:hAnsi="Symbol"/>
        </w:rPr>
        <w:tab/>
      </w:r>
      <w:r>
        <w:t xml:space="preserve">Visually, trucks will be queuing further away from the Geelong Bacchus Marsh Road on the site.  </w:t>
      </w:r>
    </w:p>
    <w:p w14:paraId="11EFFD62" w14:textId="77777777" w:rsidR="009B4E47" w:rsidRPr="00B12A0F" w:rsidRDefault="009B4E47" w:rsidP="009B4E47">
      <w:pPr>
        <w:pStyle w:val="ICHeading3"/>
      </w:pPr>
      <w:r>
        <w:t>General Provisions</w:t>
      </w:r>
    </w:p>
    <w:p w14:paraId="3ED855D2" w14:textId="77777777" w:rsidR="009B4E47" w:rsidRDefault="009B4E47" w:rsidP="009B4E47">
      <w:r>
        <w:t>Clause 65 - Decision Guidelines have been considered by officers in evaluating this application.</w:t>
      </w:r>
    </w:p>
    <w:p w14:paraId="0C611C21" w14:textId="77777777" w:rsidR="009B4E47" w:rsidRPr="00547942" w:rsidRDefault="009B4E47" w:rsidP="009B4E47">
      <w:pPr>
        <w:rPr>
          <w:rFonts w:eastAsia="Calibri" w:cs="Times New Roman"/>
        </w:rPr>
      </w:pPr>
      <w:r>
        <w:t>Clause 66 - Stipulates all the relevant referral authorities to which the application must be referred.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095"/>
      </w:tblGrid>
      <w:tr w:rsidR="009B4E47" w:rsidRPr="00547942" w14:paraId="3FB3D4FF" w14:textId="77777777" w:rsidTr="004E2171">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0480D25E" w14:textId="77777777" w:rsidR="009B4E47" w:rsidRPr="00547942" w:rsidRDefault="009B4E47" w:rsidP="004E2171">
            <w:pPr>
              <w:rPr>
                <w:rFonts w:eastAsia="Calibri" w:cs="Times New Roman"/>
                <w:lang w:val="en-US"/>
              </w:rPr>
            </w:pPr>
            <w:r w:rsidRPr="00547942">
              <w:rPr>
                <w:rFonts w:eastAsia="Calibri" w:cs="Times New Roman"/>
                <w:lang w:val="en-US"/>
              </w:rPr>
              <w:t>Decision Guidelines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5D131259" w14:textId="77777777" w:rsidR="009B4E47" w:rsidRPr="00547942" w:rsidRDefault="009B4E47" w:rsidP="004E2171">
            <w:pPr>
              <w:rPr>
                <w:rFonts w:eastAsia="Calibri" w:cs="Times New Roman"/>
                <w:lang w:val="en-US"/>
              </w:rPr>
            </w:pPr>
            <w:r w:rsidRPr="00547942">
              <w:rPr>
                <w:rFonts w:eastAsia="Calibri" w:cs="Times New Roman"/>
                <w:lang w:val="en-US"/>
              </w:rPr>
              <w:t xml:space="preserve">Officer Comments </w:t>
            </w:r>
          </w:p>
        </w:tc>
      </w:tr>
      <w:tr w:rsidR="009B4E47" w:rsidRPr="00547942" w14:paraId="1D1E6721" w14:textId="77777777" w:rsidTr="004E2171">
        <w:tc>
          <w:tcPr>
            <w:tcW w:w="3544" w:type="dxa"/>
            <w:tcBorders>
              <w:top w:val="single" w:sz="4" w:space="0" w:color="auto"/>
              <w:left w:val="single" w:sz="4" w:space="0" w:color="auto"/>
              <w:bottom w:val="single" w:sz="4" w:space="0" w:color="auto"/>
              <w:right w:val="single" w:sz="4" w:space="0" w:color="auto"/>
            </w:tcBorders>
          </w:tcPr>
          <w:p w14:paraId="70FF0D5B" w14:textId="77777777" w:rsidR="009B4E47" w:rsidRPr="00547942" w:rsidRDefault="009B4E47" w:rsidP="004E2171">
            <w:pPr>
              <w:rPr>
                <w:rFonts w:eastAsia="Calibri" w:cs="Times New Roman"/>
                <w:lang w:val="en-US"/>
              </w:rPr>
            </w:pPr>
            <w:r w:rsidRPr="00547942">
              <w:rPr>
                <w:rFonts w:eastAsia="Calibri" w:cs="Times New Roman"/>
                <w:bCs/>
              </w:rPr>
              <w:t xml:space="preserve">The contribution of the proposal to achieving resource recovery targets established by the Victorian Government. </w:t>
            </w:r>
          </w:p>
        </w:tc>
        <w:tc>
          <w:tcPr>
            <w:tcW w:w="6095" w:type="dxa"/>
            <w:tcBorders>
              <w:top w:val="single" w:sz="4" w:space="0" w:color="auto"/>
              <w:left w:val="single" w:sz="4" w:space="0" w:color="auto"/>
              <w:bottom w:val="single" w:sz="4" w:space="0" w:color="auto"/>
              <w:right w:val="single" w:sz="4" w:space="0" w:color="auto"/>
            </w:tcBorders>
          </w:tcPr>
          <w:p w14:paraId="03B04A48" w14:textId="77777777" w:rsidR="009B4E47" w:rsidRPr="00547942" w:rsidRDefault="009B4E47" w:rsidP="004E2171">
            <w:pPr>
              <w:rPr>
                <w:rFonts w:eastAsia="Calibri" w:cs="Times New Roman"/>
                <w:lang w:val="en-US"/>
              </w:rPr>
            </w:pPr>
            <w:r w:rsidRPr="00547942">
              <w:rPr>
                <w:rFonts w:eastAsia="Calibri" w:cs="Times New Roman"/>
                <w:bCs/>
              </w:rPr>
              <w:t xml:space="preserve">The site will continue to be operated as </w:t>
            </w:r>
            <w:r w:rsidRPr="00723377">
              <w:rPr>
                <w:rFonts w:eastAsia="Calibri" w:cs="Times New Roman"/>
                <w:bCs/>
              </w:rPr>
              <w:t>a waste facility – accordingly, it will make a contribution</w:t>
            </w:r>
            <w:r w:rsidRPr="00547942">
              <w:rPr>
                <w:rFonts w:eastAsia="Calibri" w:cs="Times New Roman"/>
                <w:bCs/>
              </w:rPr>
              <w:t xml:space="preserve"> to helping reduce landfill waste by separating and recycling materials and only delivering the residual waste to landfill. </w:t>
            </w:r>
          </w:p>
        </w:tc>
      </w:tr>
      <w:tr w:rsidR="009B4E47" w:rsidRPr="00547942" w14:paraId="2AAEB0DB" w14:textId="77777777" w:rsidTr="004E2171">
        <w:tc>
          <w:tcPr>
            <w:tcW w:w="3544" w:type="dxa"/>
            <w:tcBorders>
              <w:top w:val="single" w:sz="4" w:space="0" w:color="auto"/>
              <w:left w:val="single" w:sz="4" w:space="0" w:color="auto"/>
              <w:bottom w:val="single" w:sz="4" w:space="0" w:color="auto"/>
              <w:right w:val="single" w:sz="4" w:space="0" w:color="auto"/>
            </w:tcBorders>
          </w:tcPr>
          <w:p w14:paraId="32670E98" w14:textId="77777777" w:rsidR="009B4E47" w:rsidRPr="00547942" w:rsidRDefault="009B4E47" w:rsidP="004E2171">
            <w:pPr>
              <w:rPr>
                <w:rFonts w:eastAsia="Calibri" w:cs="Times New Roman"/>
                <w:bCs/>
              </w:rPr>
            </w:pPr>
            <w:r w:rsidRPr="00547942">
              <w:rPr>
                <w:rFonts w:eastAsia="Calibri" w:cs="Times New Roman"/>
                <w:bCs/>
              </w:rPr>
              <w:t xml:space="preserve">The impact of the proposal on the amenity of the surrounding area. </w:t>
            </w:r>
          </w:p>
          <w:p w14:paraId="36A79A23" w14:textId="77777777" w:rsidR="009B4E47" w:rsidRPr="00547942" w:rsidRDefault="009B4E47" w:rsidP="004E2171">
            <w:pPr>
              <w:rPr>
                <w:rFonts w:eastAsia="Calibri" w:cs="Times New Roman"/>
                <w:lang w:val="en-US"/>
              </w:rPr>
            </w:pPr>
          </w:p>
        </w:tc>
        <w:tc>
          <w:tcPr>
            <w:tcW w:w="6095" w:type="dxa"/>
            <w:tcBorders>
              <w:top w:val="single" w:sz="4" w:space="0" w:color="auto"/>
              <w:left w:val="single" w:sz="4" w:space="0" w:color="auto"/>
              <w:bottom w:val="single" w:sz="4" w:space="0" w:color="auto"/>
              <w:right w:val="single" w:sz="4" w:space="0" w:color="auto"/>
            </w:tcBorders>
          </w:tcPr>
          <w:p w14:paraId="56D0FE0A" w14:textId="77777777" w:rsidR="009B4E47" w:rsidRPr="005D760A" w:rsidRDefault="009B4E47" w:rsidP="004E2171">
            <w:pPr>
              <w:rPr>
                <w:rFonts w:eastAsia="Calibri" w:cs="Times New Roman"/>
                <w:bCs/>
              </w:rPr>
            </w:pPr>
            <w:r>
              <w:t>The submitted risk assessment which gathered data from the acoustic and traffic assessment derived at control measures which determined that there is a low risk of adverse noise, traffic, dust and visual impacts</w:t>
            </w:r>
            <w:r w:rsidRPr="00547942">
              <w:rPr>
                <w:rFonts w:eastAsia="Calibri" w:cs="Times New Roman"/>
                <w:bCs/>
              </w:rPr>
              <w:t xml:space="preserve">. </w:t>
            </w:r>
          </w:p>
        </w:tc>
      </w:tr>
      <w:tr w:rsidR="009B4E47" w:rsidRPr="00547942" w14:paraId="32109002" w14:textId="77777777" w:rsidTr="004E2171">
        <w:tc>
          <w:tcPr>
            <w:tcW w:w="3544" w:type="dxa"/>
            <w:tcBorders>
              <w:top w:val="single" w:sz="4" w:space="0" w:color="auto"/>
              <w:left w:val="single" w:sz="4" w:space="0" w:color="auto"/>
              <w:bottom w:val="single" w:sz="4" w:space="0" w:color="auto"/>
              <w:right w:val="single" w:sz="4" w:space="0" w:color="auto"/>
            </w:tcBorders>
          </w:tcPr>
          <w:p w14:paraId="0AC398A1" w14:textId="77777777" w:rsidR="009B4E47" w:rsidRPr="00964491" w:rsidRDefault="009B4E47" w:rsidP="004E2171">
            <w:pPr>
              <w:rPr>
                <w:rFonts w:eastAsia="Calibri" w:cs="Times New Roman"/>
                <w:bCs/>
                <w:i/>
              </w:rPr>
            </w:pPr>
            <w:r w:rsidRPr="00547942">
              <w:rPr>
                <w:rFonts w:eastAsia="Calibri" w:cs="Times New Roman"/>
                <w:bCs/>
              </w:rPr>
              <w:t xml:space="preserve">Assessment against the </w:t>
            </w:r>
            <w:r w:rsidRPr="00547942">
              <w:rPr>
                <w:rFonts w:eastAsia="Calibri" w:cs="Times New Roman"/>
                <w:bCs/>
                <w:i/>
              </w:rPr>
              <w:t>Towards Zero Waste Strategy (DSE, 2005) and Metropolitan Waste</w:t>
            </w:r>
            <w:r w:rsidRPr="00547942">
              <w:rPr>
                <w:rFonts w:eastAsia="Calibri" w:cs="Times New Roman"/>
                <w:bCs/>
              </w:rPr>
              <w:t xml:space="preserve"> and </w:t>
            </w:r>
            <w:r w:rsidRPr="00547942">
              <w:rPr>
                <w:rFonts w:eastAsia="Calibri" w:cs="Times New Roman"/>
                <w:bCs/>
                <w:i/>
              </w:rPr>
              <w:t>Resource Recovery Strategic Plan (Sustainability Victoria, 2009).</w:t>
            </w:r>
          </w:p>
        </w:tc>
        <w:tc>
          <w:tcPr>
            <w:tcW w:w="6095" w:type="dxa"/>
            <w:tcBorders>
              <w:top w:val="single" w:sz="4" w:space="0" w:color="auto"/>
              <w:left w:val="single" w:sz="4" w:space="0" w:color="auto"/>
              <w:bottom w:val="single" w:sz="4" w:space="0" w:color="auto"/>
              <w:right w:val="single" w:sz="4" w:space="0" w:color="auto"/>
            </w:tcBorders>
            <w:hideMark/>
          </w:tcPr>
          <w:p w14:paraId="0CC30E84" w14:textId="77777777" w:rsidR="009B4E47" w:rsidRPr="00547942" w:rsidRDefault="009B4E47" w:rsidP="004E2171">
            <w:pPr>
              <w:rPr>
                <w:rFonts w:eastAsia="Calibri" w:cs="Times New Roman"/>
                <w:bCs/>
              </w:rPr>
            </w:pPr>
            <w:r w:rsidRPr="00547942">
              <w:rPr>
                <w:rFonts w:eastAsia="Calibri" w:cs="Times New Roman"/>
                <w:bCs/>
              </w:rPr>
              <w:t xml:space="preserve">The site has been identified in the Metropolitan Waste and Resource Recovery Strategic Plan as a cross regional disposal site. Accordingly, the current proposal is consistent with the provisions of the Plan as it allows for the continuation of waste and resource recovery operations at the site. </w:t>
            </w:r>
          </w:p>
        </w:tc>
      </w:tr>
    </w:tbl>
    <w:p w14:paraId="40715D17" w14:textId="77777777" w:rsidR="009B4E47" w:rsidRDefault="009B4E47" w:rsidP="009B4E47">
      <w:pPr>
        <w:rPr>
          <w:b/>
          <w:bCs/>
        </w:rPr>
      </w:pPr>
    </w:p>
    <w:p w14:paraId="580D1651" w14:textId="77777777" w:rsidR="009B4E47" w:rsidRPr="007C0539" w:rsidRDefault="009B4E47" w:rsidP="009B4E47">
      <w:pPr>
        <w:rPr>
          <w:b/>
          <w:bCs/>
        </w:rPr>
      </w:pPr>
      <w:r w:rsidRPr="007C0539">
        <w:rPr>
          <w:b/>
          <w:bCs/>
        </w:rPr>
        <w:t>REFERRALS</w:t>
      </w:r>
    </w:p>
    <w:tbl>
      <w:tblPr>
        <w:tblStyle w:val="TableGrid"/>
        <w:tblW w:w="0" w:type="auto"/>
        <w:tblInd w:w="108" w:type="dxa"/>
        <w:tblLook w:val="04A0" w:firstRow="1" w:lastRow="0" w:firstColumn="1" w:lastColumn="0" w:noHBand="0" w:noVBand="1"/>
      </w:tblPr>
      <w:tblGrid>
        <w:gridCol w:w="3828"/>
        <w:gridCol w:w="5754"/>
      </w:tblGrid>
      <w:tr w:rsidR="009B4E47" w14:paraId="48AC689E" w14:textId="77777777" w:rsidTr="004E2171">
        <w:tc>
          <w:tcPr>
            <w:tcW w:w="3828" w:type="dxa"/>
            <w:shd w:val="clear" w:color="auto" w:fill="D9D9D9" w:themeFill="background1" w:themeFillShade="D9"/>
          </w:tcPr>
          <w:p w14:paraId="091E0EE6" w14:textId="77777777" w:rsidR="009B4E47" w:rsidRPr="00020A9A" w:rsidRDefault="009B4E47" w:rsidP="004E2171">
            <w:pPr>
              <w:rPr>
                <w:b/>
              </w:rPr>
            </w:pPr>
            <w:r>
              <w:rPr>
                <w:b/>
              </w:rPr>
              <w:t>Authority</w:t>
            </w:r>
          </w:p>
        </w:tc>
        <w:tc>
          <w:tcPr>
            <w:tcW w:w="5754" w:type="dxa"/>
            <w:shd w:val="clear" w:color="auto" w:fill="D9D9D9" w:themeFill="background1" w:themeFillShade="D9"/>
          </w:tcPr>
          <w:p w14:paraId="612E4F7D" w14:textId="77777777" w:rsidR="009B4E47" w:rsidRPr="00020A9A" w:rsidRDefault="009B4E47" w:rsidP="004E2171">
            <w:pPr>
              <w:rPr>
                <w:b/>
              </w:rPr>
            </w:pPr>
            <w:r>
              <w:rPr>
                <w:b/>
              </w:rPr>
              <w:t>Response</w:t>
            </w:r>
          </w:p>
        </w:tc>
      </w:tr>
      <w:tr w:rsidR="009B4E47" w14:paraId="7783FC71" w14:textId="77777777" w:rsidTr="004E2171">
        <w:tc>
          <w:tcPr>
            <w:tcW w:w="3828" w:type="dxa"/>
          </w:tcPr>
          <w:p w14:paraId="1936590E" w14:textId="77777777" w:rsidR="009B4E47" w:rsidRDefault="009B4E47" w:rsidP="004E2171">
            <w:r>
              <w:t>Council’s Connected Communities</w:t>
            </w:r>
          </w:p>
        </w:tc>
        <w:tc>
          <w:tcPr>
            <w:tcW w:w="5754" w:type="dxa"/>
          </w:tcPr>
          <w:p w14:paraId="550337E4" w14:textId="77777777" w:rsidR="009B4E47" w:rsidRDefault="009B4E47" w:rsidP="004E2171">
            <w:r>
              <w:t>No comment.</w:t>
            </w:r>
          </w:p>
        </w:tc>
      </w:tr>
      <w:tr w:rsidR="009B4E47" w14:paraId="7BA13917" w14:textId="77777777" w:rsidTr="004E2171">
        <w:trPr>
          <w:trHeight w:val="691"/>
        </w:trPr>
        <w:tc>
          <w:tcPr>
            <w:tcW w:w="3828" w:type="dxa"/>
          </w:tcPr>
          <w:p w14:paraId="1D787A5B" w14:textId="77777777" w:rsidR="009B4E47" w:rsidRDefault="009B4E47" w:rsidP="004E2171">
            <w:r>
              <w:t>Council’s Infrastructure and Environmental Management</w:t>
            </w:r>
          </w:p>
        </w:tc>
        <w:tc>
          <w:tcPr>
            <w:tcW w:w="5754" w:type="dxa"/>
          </w:tcPr>
          <w:p w14:paraId="31FABFEA" w14:textId="77777777" w:rsidR="009B4E47" w:rsidRDefault="009B4E47" w:rsidP="004E2171">
            <w:r>
              <w:t>No objection.</w:t>
            </w:r>
          </w:p>
        </w:tc>
      </w:tr>
      <w:tr w:rsidR="009B4E47" w14:paraId="0970609F" w14:textId="77777777" w:rsidTr="004E2171">
        <w:trPr>
          <w:trHeight w:val="691"/>
        </w:trPr>
        <w:tc>
          <w:tcPr>
            <w:tcW w:w="3828" w:type="dxa"/>
          </w:tcPr>
          <w:p w14:paraId="73181353" w14:textId="77777777" w:rsidR="009B4E47" w:rsidRDefault="009B4E47" w:rsidP="004E2171">
            <w:r>
              <w:t>Major Developments</w:t>
            </w:r>
          </w:p>
        </w:tc>
        <w:tc>
          <w:tcPr>
            <w:tcW w:w="5754" w:type="dxa"/>
          </w:tcPr>
          <w:p w14:paraId="7DAA4D9C" w14:textId="77777777" w:rsidR="009B4E47" w:rsidRDefault="009B4E47" w:rsidP="004E2171">
            <w:r>
              <w:t>No comment.</w:t>
            </w:r>
          </w:p>
        </w:tc>
      </w:tr>
      <w:tr w:rsidR="009B4E47" w14:paraId="7650991D" w14:textId="77777777" w:rsidTr="004E2171">
        <w:trPr>
          <w:trHeight w:val="691"/>
        </w:trPr>
        <w:tc>
          <w:tcPr>
            <w:tcW w:w="3828" w:type="dxa"/>
          </w:tcPr>
          <w:p w14:paraId="37376C7C" w14:textId="77777777" w:rsidR="009B4E47" w:rsidRDefault="009B4E47" w:rsidP="004E2171">
            <w:r>
              <w:t>Council’s Strategic Planning</w:t>
            </w:r>
          </w:p>
        </w:tc>
        <w:tc>
          <w:tcPr>
            <w:tcW w:w="5754" w:type="dxa"/>
          </w:tcPr>
          <w:p w14:paraId="644997C7" w14:textId="77777777" w:rsidR="009B4E47" w:rsidRDefault="009B4E47" w:rsidP="004E2171">
            <w:r>
              <w:t xml:space="preserve">Consent. </w:t>
            </w:r>
          </w:p>
        </w:tc>
      </w:tr>
      <w:tr w:rsidR="009B4E47" w14:paraId="1FE95FAC" w14:textId="77777777" w:rsidTr="004E2171">
        <w:tc>
          <w:tcPr>
            <w:tcW w:w="3828" w:type="dxa"/>
          </w:tcPr>
          <w:p w14:paraId="0D0ED5FD" w14:textId="77777777" w:rsidR="009B4E47" w:rsidRDefault="009B4E47" w:rsidP="004E2171">
            <w:r>
              <w:t>EPA</w:t>
            </w:r>
          </w:p>
        </w:tc>
        <w:tc>
          <w:tcPr>
            <w:tcW w:w="5754" w:type="dxa"/>
          </w:tcPr>
          <w:p w14:paraId="0D34067B" w14:textId="77777777" w:rsidR="009B4E47" w:rsidRDefault="009B4E47" w:rsidP="004E2171">
            <w:r>
              <w:t>Consent.</w:t>
            </w:r>
          </w:p>
        </w:tc>
      </w:tr>
      <w:tr w:rsidR="009B4E47" w14:paraId="64DBAE5F" w14:textId="77777777" w:rsidTr="004E2171">
        <w:tc>
          <w:tcPr>
            <w:tcW w:w="3828" w:type="dxa"/>
          </w:tcPr>
          <w:p w14:paraId="57080BCB" w14:textId="77777777" w:rsidR="009B4E47" w:rsidRDefault="009B4E47" w:rsidP="004E2171">
            <w:r>
              <w:t>Transport for Victoria, DJPR</w:t>
            </w:r>
          </w:p>
        </w:tc>
        <w:tc>
          <w:tcPr>
            <w:tcW w:w="5754" w:type="dxa"/>
          </w:tcPr>
          <w:p w14:paraId="6AB9616E" w14:textId="77777777" w:rsidR="009B4E47" w:rsidRDefault="009B4E47" w:rsidP="004E2171">
            <w:r>
              <w:t>No comment.</w:t>
            </w:r>
          </w:p>
        </w:tc>
      </w:tr>
      <w:tr w:rsidR="009B4E47" w14:paraId="31D18C39" w14:textId="77777777" w:rsidTr="004E2171">
        <w:tc>
          <w:tcPr>
            <w:tcW w:w="3828" w:type="dxa"/>
          </w:tcPr>
          <w:p w14:paraId="5ABD648D" w14:textId="77777777" w:rsidR="009B4E47" w:rsidRDefault="009B4E47" w:rsidP="004E2171">
            <w:r>
              <w:t>Melbourne Water</w:t>
            </w:r>
          </w:p>
        </w:tc>
        <w:tc>
          <w:tcPr>
            <w:tcW w:w="5754" w:type="dxa"/>
          </w:tcPr>
          <w:p w14:paraId="2EC76099" w14:textId="77777777" w:rsidR="009B4E47" w:rsidRDefault="009B4E47" w:rsidP="004E2171">
            <w:r>
              <w:t>Consent.</w:t>
            </w:r>
          </w:p>
        </w:tc>
      </w:tr>
      <w:tr w:rsidR="009B4E47" w14:paraId="7AE0271A" w14:textId="77777777" w:rsidTr="004E2171">
        <w:tc>
          <w:tcPr>
            <w:tcW w:w="3828" w:type="dxa"/>
          </w:tcPr>
          <w:p w14:paraId="4EFD3ADA" w14:textId="77777777" w:rsidR="009B4E47" w:rsidRDefault="009B4E47" w:rsidP="004E2171">
            <w:r>
              <w:t>Sustainability Victoria</w:t>
            </w:r>
          </w:p>
        </w:tc>
        <w:tc>
          <w:tcPr>
            <w:tcW w:w="5754" w:type="dxa"/>
          </w:tcPr>
          <w:p w14:paraId="63C7965C" w14:textId="77777777" w:rsidR="009B4E47" w:rsidRDefault="009B4E47" w:rsidP="004E2171">
            <w:r>
              <w:t>Supports the continued operation of the site subject of compliance to Council’s satisfaction.</w:t>
            </w:r>
          </w:p>
        </w:tc>
      </w:tr>
    </w:tbl>
    <w:p w14:paraId="04490EEE" w14:textId="77777777" w:rsidR="009B4E47" w:rsidRPr="00B12A0F" w:rsidRDefault="009B4E47" w:rsidP="009B4E47">
      <w:pPr>
        <w:pStyle w:val="ICHeading3"/>
      </w:pPr>
      <w:r>
        <w:t>Financial Implications</w:t>
      </w:r>
    </w:p>
    <w:p w14:paraId="01CE64F5" w14:textId="77777777" w:rsidR="009B4E47" w:rsidRPr="00862BFF" w:rsidRDefault="009B4E47" w:rsidP="009B4E47">
      <w:r w:rsidRPr="00020A9A">
        <w:t xml:space="preserve">The recommendation of approval of this </w:t>
      </w:r>
      <w:r>
        <w:t xml:space="preserve">amendment </w:t>
      </w:r>
      <w:r w:rsidRPr="00020A9A">
        <w:t xml:space="preserve">does not implicate any </w:t>
      </w:r>
      <w:r>
        <w:t>financial risks.</w:t>
      </w:r>
    </w:p>
    <w:p w14:paraId="6603A9B9" w14:textId="77777777" w:rsidR="009B4E47" w:rsidRPr="00B12A0F" w:rsidRDefault="009B4E47" w:rsidP="009B4E47">
      <w:pPr>
        <w:pStyle w:val="ICHeading3"/>
      </w:pPr>
      <w:r>
        <w:lastRenderedPageBreak/>
        <w:t>Risk &amp; Occupational Health &amp; Safety Issues</w:t>
      </w:r>
    </w:p>
    <w:p w14:paraId="35930A2F" w14:textId="77777777" w:rsidR="009B4E47" w:rsidRDefault="009B4E47" w:rsidP="009B4E47">
      <w:r w:rsidRPr="00020A9A">
        <w:t xml:space="preserve">The recommendation of approval of this </w:t>
      </w:r>
      <w:r>
        <w:t xml:space="preserve">amendment </w:t>
      </w:r>
      <w:r w:rsidRPr="00020A9A">
        <w:t>does not implicate any risk or OH&amp;S issues to Council.</w:t>
      </w:r>
    </w:p>
    <w:p w14:paraId="64FA6DBC" w14:textId="77777777" w:rsidR="009B4E47" w:rsidRPr="00B12A0F" w:rsidRDefault="009B4E47" w:rsidP="009B4E47">
      <w:pPr>
        <w:pStyle w:val="ICHeading3"/>
      </w:pPr>
      <w:r>
        <w:t>Communications Strategy</w:t>
      </w:r>
    </w:p>
    <w:p w14:paraId="7650BC21" w14:textId="77777777" w:rsidR="009B4E47" w:rsidRDefault="009B4E47" w:rsidP="009B4E47">
      <w:r w:rsidRPr="00020A9A">
        <w:t xml:space="preserve">Notice was undertaken for the application, in accordance with s.52 of the </w:t>
      </w:r>
      <w:r w:rsidRPr="00674685">
        <w:rPr>
          <w:i/>
        </w:rPr>
        <w:t>Planning and Environment Act 1987</w:t>
      </w:r>
      <w:r w:rsidRPr="00020A9A">
        <w:t>, and further correspondence is required to all interested parties to the application as a result of a decision in this matter. All submitters and the applicant were invited to attend this meeting and invited to address Council if required.</w:t>
      </w:r>
    </w:p>
    <w:p w14:paraId="124E4157" w14:textId="77777777" w:rsidR="009B4E47" w:rsidRPr="00B12A0F" w:rsidRDefault="009B4E47" w:rsidP="009B4E47">
      <w:pPr>
        <w:pStyle w:val="ICHeading3"/>
      </w:pPr>
      <w:r>
        <w:t>Options</w:t>
      </w:r>
    </w:p>
    <w:p w14:paraId="5F2D6A1D" w14:textId="77777777" w:rsidR="009B4E47" w:rsidRPr="00F224B5" w:rsidRDefault="009B4E47" w:rsidP="009B4E47">
      <w:pPr>
        <w:rPr>
          <w:rFonts w:cs="Arial"/>
          <w:color w:val="000000"/>
          <w:lang w:eastAsia="en-AU"/>
        </w:rPr>
      </w:pPr>
      <w:r w:rsidRPr="00F224B5">
        <w:rPr>
          <w:rFonts w:cs="Arial"/>
          <w:color w:val="000000"/>
          <w:lang w:eastAsia="en-AU"/>
        </w:rPr>
        <w:t>Council could consider the following options:</w:t>
      </w:r>
    </w:p>
    <w:p w14:paraId="6C4CCD9F" w14:textId="77777777" w:rsidR="009B4E47" w:rsidRPr="00F224B5" w:rsidRDefault="009B4E47" w:rsidP="009B4E47">
      <w:pPr>
        <w:pStyle w:val="ICBulletList1"/>
        <w:numPr>
          <w:ilvl w:val="0"/>
          <w:numId w:val="0"/>
        </w:numPr>
        <w:tabs>
          <w:tab w:val="left" w:pos="567"/>
        </w:tabs>
        <w:ind w:left="567" w:hanging="567"/>
        <w:rPr>
          <w:lang w:eastAsia="en-AU"/>
        </w:rPr>
      </w:pPr>
      <w:r w:rsidRPr="00F224B5">
        <w:rPr>
          <w:rFonts w:ascii="Symbol" w:hAnsi="Symbol"/>
          <w:lang w:eastAsia="en-AU"/>
        </w:rPr>
        <w:t></w:t>
      </w:r>
      <w:r w:rsidRPr="00F224B5">
        <w:rPr>
          <w:rFonts w:ascii="Symbol" w:hAnsi="Symbol"/>
          <w:lang w:eastAsia="en-AU"/>
        </w:rPr>
        <w:tab/>
      </w:r>
      <w:r>
        <w:rPr>
          <w:lang w:eastAsia="en-AU"/>
        </w:rPr>
        <w:t>i</w:t>
      </w:r>
      <w:r w:rsidRPr="00F224B5">
        <w:rPr>
          <w:lang w:eastAsia="en-AU"/>
        </w:rPr>
        <w:t xml:space="preserve">ssue a </w:t>
      </w:r>
      <w:r>
        <w:rPr>
          <w:lang w:eastAsia="en-AU"/>
        </w:rPr>
        <w:t xml:space="preserve">notice to grant an amended permit in accordance with the conditions recommended in this report; or   </w:t>
      </w:r>
      <w:r w:rsidRPr="00F224B5">
        <w:rPr>
          <w:lang w:eastAsia="en-AU"/>
        </w:rPr>
        <w:t xml:space="preserve"> </w:t>
      </w:r>
    </w:p>
    <w:p w14:paraId="59794CF6" w14:textId="77777777" w:rsidR="009B4E47" w:rsidRPr="00F224B5" w:rsidRDefault="009B4E47" w:rsidP="009B4E47">
      <w:pPr>
        <w:pStyle w:val="ICBulletList1"/>
        <w:numPr>
          <w:ilvl w:val="0"/>
          <w:numId w:val="0"/>
        </w:numPr>
        <w:tabs>
          <w:tab w:val="left" w:pos="567"/>
        </w:tabs>
        <w:ind w:left="567" w:hanging="567"/>
        <w:rPr>
          <w:lang w:eastAsia="en-AU"/>
        </w:rPr>
      </w:pPr>
      <w:r w:rsidRPr="00F224B5">
        <w:rPr>
          <w:rFonts w:ascii="Symbol" w:hAnsi="Symbol"/>
          <w:lang w:eastAsia="en-AU"/>
        </w:rPr>
        <w:t></w:t>
      </w:r>
      <w:r w:rsidRPr="00F224B5">
        <w:rPr>
          <w:rFonts w:ascii="Symbol" w:hAnsi="Symbol"/>
          <w:lang w:eastAsia="en-AU"/>
        </w:rPr>
        <w:tab/>
      </w:r>
      <w:r>
        <w:rPr>
          <w:lang w:eastAsia="en-AU"/>
        </w:rPr>
        <w:t>i</w:t>
      </w:r>
      <w:r w:rsidRPr="00F224B5">
        <w:rPr>
          <w:lang w:eastAsia="en-AU"/>
        </w:rPr>
        <w:t>ssue a</w:t>
      </w:r>
      <w:r>
        <w:rPr>
          <w:lang w:eastAsia="en-AU"/>
        </w:rPr>
        <w:t>n amended</w:t>
      </w:r>
      <w:r w:rsidRPr="00F224B5">
        <w:rPr>
          <w:lang w:eastAsia="en-AU"/>
        </w:rPr>
        <w:t xml:space="preserve"> permit with conditions </w:t>
      </w:r>
      <w:r>
        <w:rPr>
          <w:lang w:eastAsia="en-AU"/>
        </w:rPr>
        <w:t xml:space="preserve">outside of the </w:t>
      </w:r>
      <w:r w:rsidRPr="00F224B5">
        <w:rPr>
          <w:lang w:eastAsia="en-AU"/>
        </w:rPr>
        <w:t>recommendation of this report; or</w:t>
      </w:r>
    </w:p>
    <w:p w14:paraId="1D8A717B" w14:textId="77777777" w:rsidR="009B4E47" w:rsidRPr="00723377" w:rsidRDefault="009B4E47" w:rsidP="009B4E47">
      <w:pPr>
        <w:pStyle w:val="ICBulletList1"/>
        <w:numPr>
          <w:ilvl w:val="0"/>
          <w:numId w:val="0"/>
        </w:numPr>
        <w:tabs>
          <w:tab w:val="left" w:pos="567"/>
        </w:tabs>
        <w:ind w:left="567" w:hanging="567"/>
        <w:rPr>
          <w:lang w:eastAsia="en-AU"/>
        </w:rPr>
      </w:pPr>
      <w:r w:rsidRPr="00723377">
        <w:rPr>
          <w:rFonts w:ascii="Symbol" w:hAnsi="Symbol"/>
          <w:lang w:eastAsia="en-AU"/>
        </w:rPr>
        <w:t></w:t>
      </w:r>
      <w:r w:rsidRPr="00723377">
        <w:rPr>
          <w:rFonts w:ascii="Symbol" w:hAnsi="Symbol"/>
          <w:lang w:eastAsia="en-AU"/>
        </w:rPr>
        <w:tab/>
      </w:r>
      <w:r w:rsidRPr="00723377">
        <w:rPr>
          <w:lang w:eastAsia="en-AU"/>
        </w:rPr>
        <w:t xml:space="preserve">should Council wish to consider a refusal to grant an amendment to the </w:t>
      </w:r>
      <w:r>
        <w:rPr>
          <w:lang w:eastAsia="en-AU"/>
        </w:rPr>
        <w:t>p</w:t>
      </w:r>
      <w:r w:rsidRPr="00723377">
        <w:rPr>
          <w:lang w:eastAsia="en-AU"/>
        </w:rPr>
        <w:t xml:space="preserve">ermit, Councillors must consider the Planning Scheme assessment and the relevant referral responses.  </w:t>
      </w:r>
    </w:p>
    <w:p w14:paraId="633035AD" w14:textId="77777777" w:rsidR="009B4E47" w:rsidRPr="00B12A0F" w:rsidRDefault="009B4E47" w:rsidP="009B4E47">
      <w:pPr>
        <w:pStyle w:val="ICHeading3"/>
      </w:pPr>
      <w:r>
        <w:t>Conclusion</w:t>
      </w:r>
    </w:p>
    <w:p w14:paraId="4B881E51" w14:textId="77777777" w:rsidR="009B4E47" w:rsidRDefault="009B4E47" w:rsidP="009B4E47">
      <w:r>
        <w:t xml:space="preserve">The proposal to allow for truck queuing at the gates was assessed against the potential amenity impacts and associated risks. After full assessment of the application against the planning scheme and further information provided, it was considered that conditions can be placed on the amended permit to mitigate all concerns. The amendment is therefore recommended for approval subject to planning permit conditions to request for amended plans, adding additional gates to ensure that trucks do not pass the weighbridge and queue only for the maximum length of </w:t>
      </w:r>
      <w:r w:rsidRPr="00723377">
        <w:t>the site</w:t>
      </w:r>
      <w:r>
        <w:t xml:space="preserve"> internally without spilling truck queuing on the external road.</w:t>
      </w:r>
    </w:p>
    <w:p w14:paraId="3FFFD58E" w14:textId="77777777" w:rsidR="009B4E47" w:rsidRDefault="009B4E47" w:rsidP="009B4E47">
      <w:pPr>
        <w:spacing w:after="0"/>
      </w:pPr>
      <w:r>
        <w:t xml:space="preserve"> </w:t>
      </w:r>
      <w:bookmarkStart w:id="66" w:name="PageSet_Report_9877"/>
      <w:bookmarkEnd w:id="66"/>
      <w:r w:rsidRPr="009B4E47">
        <w:t xml:space="preserve"> </w:t>
      </w:r>
    </w:p>
    <w:p w14:paraId="54B0710A" w14:textId="77777777" w:rsidR="009B4E47" w:rsidRDefault="009B4E47" w:rsidP="009B4E47">
      <w:pPr>
        <w:pStyle w:val="ICTOC1MINS"/>
        <w:sectPr w:rsidR="009B4E47" w:rsidSect="009B4E47">
          <w:headerReference w:type="even" r:id="rId62"/>
          <w:headerReference w:type="default" r:id="rId63"/>
          <w:footerReference w:type="even" r:id="rId64"/>
          <w:footerReference w:type="default" r:id="rId65"/>
          <w:headerReference w:type="first" r:id="rId66"/>
          <w:footerReference w:type="first" r:id="rId67"/>
          <w:pgSz w:w="11907" w:h="16839" w:code="9"/>
          <w:pgMar w:top="1134" w:right="1134" w:bottom="1134" w:left="1134" w:header="567" w:footer="567" w:gutter="0"/>
          <w:cols w:space="720"/>
          <w:formProt w:val="0"/>
          <w:docGrid w:linePitch="326"/>
        </w:sectPr>
      </w:pPr>
    </w:p>
    <w:bookmarkStart w:id="67" w:name="PDF1_CommunityStrengthening"/>
    <w:p w14:paraId="0FED7F47" w14:textId="62C17E87" w:rsidR="009B4E47" w:rsidRDefault="009B4E47" w:rsidP="009B4E47">
      <w:pPr>
        <w:pStyle w:val="ICTOC1MINS"/>
      </w:pPr>
      <w:r>
        <w:lastRenderedPageBreak/>
        <w:fldChar w:fldCharType="begin"/>
      </w:r>
      <w:r>
        <w:instrText xml:space="preserve"> SEQ SeqList \* Charformat </w:instrText>
      </w:r>
      <w:r>
        <w:fldChar w:fldCharType="separate"/>
      </w:r>
      <w:bookmarkStart w:id="68" w:name="_Toc79143975"/>
      <w:r w:rsidR="003F5C79">
        <w:rPr>
          <w:noProof/>
        </w:rPr>
        <w:t>13</w:t>
      </w:r>
      <w:r>
        <w:fldChar w:fldCharType="end"/>
      </w:r>
      <w:r>
        <w:tab/>
        <w:t>Community Strengthening Reports</w:t>
      </w:r>
      <w:bookmarkEnd w:id="68"/>
    </w:p>
    <w:p w14:paraId="253876D3" w14:textId="77777777" w:rsidR="009B4E47" w:rsidRDefault="009B4E47" w:rsidP="009B4E47">
      <w:pPr>
        <w:pStyle w:val="ICTOC2MINS"/>
      </w:pPr>
      <w:bookmarkStart w:id="69" w:name="PDF2_ReportName_9906"/>
      <w:bookmarkStart w:id="70" w:name="_Toc79143976"/>
      <w:bookmarkEnd w:id="69"/>
      <w:r>
        <w:t>13.1</w:t>
      </w:r>
      <w:r>
        <w:tab/>
        <w:t>Arts and Culture Strategy 2021 - 2025</w:t>
      </w:r>
      <w:bookmarkEnd w:id="70"/>
    </w:p>
    <w:p w14:paraId="023340B1" w14:textId="77777777" w:rsidR="009B4E47" w:rsidRDefault="009B4E47" w:rsidP="009B4E47">
      <w:pPr>
        <w:tabs>
          <w:tab w:val="left" w:pos="1985"/>
        </w:tabs>
        <w:ind w:left="1985" w:hanging="1985"/>
        <w:rPr>
          <w:b/>
          <w:szCs w:val="24"/>
        </w:rPr>
      </w:pPr>
      <w:r w:rsidRPr="00C52EA9">
        <w:rPr>
          <w:b/>
          <w:szCs w:val="24"/>
        </w:rPr>
        <w:t>Author:</w:t>
      </w:r>
      <w:r w:rsidRPr="00C52EA9">
        <w:rPr>
          <w:b/>
          <w:szCs w:val="24"/>
        </w:rPr>
        <w:tab/>
      </w:r>
      <w:r>
        <w:rPr>
          <w:b/>
          <w:szCs w:val="24"/>
        </w:rPr>
        <w:t>Bec Carey-Grieve</w:t>
      </w:r>
      <w:r w:rsidRPr="00C52EA9">
        <w:rPr>
          <w:b/>
          <w:szCs w:val="24"/>
        </w:rPr>
        <w:t xml:space="preserve">, </w:t>
      </w:r>
      <w:r>
        <w:rPr>
          <w:b/>
          <w:szCs w:val="24"/>
        </w:rPr>
        <w:t>Arts, Culture and Events Officer</w:t>
      </w:r>
    </w:p>
    <w:p w14:paraId="03457715" w14:textId="77777777" w:rsidR="009B4E47" w:rsidRPr="00C52EA9" w:rsidRDefault="009B4E47" w:rsidP="009B4E47">
      <w:pPr>
        <w:tabs>
          <w:tab w:val="left" w:pos="1985"/>
        </w:tabs>
        <w:ind w:left="1985" w:hanging="1985"/>
        <w:rPr>
          <w:b/>
          <w:szCs w:val="24"/>
        </w:rPr>
      </w:pPr>
      <w:r>
        <w:rPr>
          <w:b/>
          <w:szCs w:val="24"/>
        </w:rPr>
        <w:t>Authoriser</w:t>
      </w:r>
      <w:r w:rsidRPr="00C52EA9">
        <w:rPr>
          <w:b/>
          <w:szCs w:val="24"/>
        </w:rPr>
        <w:t>:</w:t>
      </w:r>
      <w:r w:rsidRPr="00C52EA9">
        <w:rPr>
          <w:b/>
          <w:szCs w:val="24"/>
        </w:rPr>
        <w:tab/>
      </w:r>
      <w:r w:rsidRPr="002E7B8D">
        <w:rPr>
          <w:rFonts w:cs="Calibri"/>
          <w:b/>
          <w:szCs w:val="24"/>
        </w:rPr>
        <w:t>Sally Jones, General Manager Community Strengthening</w:t>
      </w:r>
      <w:r>
        <w:rPr>
          <w:b/>
          <w:szCs w:val="24"/>
        </w:rPr>
        <w:t xml:space="preserve"> </w:t>
      </w:r>
    </w:p>
    <w:p w14:paraId="1AF61DA0" w14:textId="77777777" w:rsidR="009B4E47" w:rsidRPr="00C52EA9" w:rsidRDefault="009B4E47" w:rsidP="009B4E47">
      <w:pPr>
        <w:tabs>
          <w:tab w:val="left" w:pos="1984"/>
        </w:tabs>
        <w:spacing w:before="120" w:after="0"/>
        <w:ind w:left="2551" w:hanging="2551"/>
        <w:rPr>
          <w:b/>
          <w:szCs w:val="24"/>
        </w:rPr>
      </w:pPr>
      <w:bookmarkStart w:id="71" w:name="PDF2_Attachments_9906"/>
      <w:r w:rsidRPr="00C52EA9">
        <w:rPr>
          <w:b/>
          <w:szCs w:val="24"/>
        </w:rPr>
        <w:t>Attachments:</w:t>
      </w:r>
      <w:r w:rsidRPr="00C52EA9">
        <w:rPr>
          <w:b/>
          <w:szCs w:val="24"/>
        </w:rPr>
        <w:tab/>
      </w:r>
      <w:r w:rsidRPr="007B240A">
        <w:rPr>
          <w:rFonts w:cs="Calibri"/>
          <w:b/>
          <w:szCs w:val="24"/>
        </w:rPr>
        <w:t>1.</w:t>
      </w:r>
      <w:r w:rsidRPr="007B240A">
        <w:rPr>
          <w:rFonts w:cs="Calibri"/>
          <w:b/>
          <w:szCs w:val="24"/>
        </w:rPr>
        <w:tab/>
        <w:t xml:space="preserve">Moorabool Shire Council Arts and Culture Strategy 2021 - 2025 (under separate cover) </w:t>
      </w:r>
      <w:bookmarkStart w:id="72" w:name="PDFA_9906_1"/>
      <w:r w:rsidRPr="007B240A">
        <w:rPr>
          <w:rFonts w:cs="Calibri"/>
          <w:b/>
          <w:szCs w:val="24"/>
        </w:rPr>
        <w:t xml:space="preserve"> </w:t>
      </w:r>
      <w:bookmarkEnd w:id="72"/>
      <w:r>
        <w:rPr>
          <w:b/>
          <w:szCs w:val="24"/>
        </w:rPr>
        <w:t xml:space="preserve"> </w:t>
      </w:r>
      <w:bookmarkEnd w:id="71"/>
    </w:p>
    <w:p w14:paraId="6EDB480D" w14:textId="77777777" w:rsidR="009B4E47" w:rsidRDefault="009B4E47" w:rsidP="009B4E47">
      <w:pPr>
        <w:tabs>
          <w:tab w:val="left" w:pos="2268"/>
        </w:tabs>
        <w:spacing w:after="0"/>
        <w:rPr>
          <w:szCs w:val="24"/>
        </w:rPr>
      </w:pPr>
      <w:r w:rsidRPr="00612D6E">
        <w:rPr>
          <w:szCs w:val="24"/>
        </w:rPr>
        <w:t xml:space="preserve"> </w:t>
      </w:r>
    </w:p>
    <w:p w14:paraId="6D68177A" w14:textId="77777777" w:rsidR="009B4E47" w:rsidRDefault="009B4E47" w:rsidP="009B4E47">
      <w:pPr>
        <w:pStyle w:val="ICHeading3"/>
        <w:spacing w:before="0"/>
      </w:pPr>
      <w:r>
        <w:t>Purpose</w:t>
      </w:r>
    </w:p>
    <w:p w14:paraId="4D598DCB" w14:textId="77777777" w:rsidR="009B4E47" w:rsidRPr="002932DE" w:rsidRDefault="009B4E47" w:rsidP="009B4E47">
      <w:r w:rsidRPr="002932DE">
        <w:t xml:space="preserve">The purpose of this report is to provide Councillors with </w:t>
      </w:r>
      <w:r>
        <w:t>the</w:t>
      </w:r>
      <w:r w:rsidRPr="002932DE">
        <w:t xml:space="preserve"> </w:t>
      </w:r>
      <w:r>
        <w:t xml:space="preserve">Moorabool </w:t>
      </w:r>
      <w:r w:rsidRPr="002932DE">
        <w:t>Arts and Culture Strategy</w:t>
      </w:r>
      <w:r>
        <w:t xml:space="preserve"> 2021-2025 for adoption following public exhibition</w:t>
      </w:r>
      <w:r w:rsidRPr="002932DE">
        <w:t xml:space="preserve">. It has been developed by Future Tense Consultancy </w:t>
      </w:r>
      <w:r>
        <w:t xml:space="preserve">in consultation with Council Officers. We are seeking Council adoption of the Strategy. </w:t>
      </w:r>
    </w:p>
    <w:p w14:paraId="7FA182ED" w14:textId="77777777" w:rsidR="009B4E47" w:rsidRDefault="009B4E47" w:rsidP="009B4E47">
      <w:pPr>
        <w:pStyle w:val="ICHeading3"/>
        <w:spacing w:before="0"/>
      </w:pPr>
      <w:r>
        <w:t>Executive Summary</w:t>
      </w:r>
    </w:p>
    <w:p w14:paraId="7228CAA9" w14:textId="77777777" w:rsidR="009B4E47" w:rsidRDefault="009B4E47" w:rsidP="009B4E47">
      <w:pPr>
        <w:pStyle w:val="ICBulletList1"/>
        <w:numPr>
          <w:ilvl w:val="0"/>
          <w:numId w:val="0"/>
        </w:numPr>
        <w:tabs>
          <w:tab w:val="left" w:pos="567"/>
        </w:tabs>
        <w:ind w:left="567" w:hanging="567"/>
      </w:pPr>
      <w:r>
        <w:rPr>
          <w:rFonts w:ascii="Symbol" w:hAnsi="Symbol"/>
        </w:rPr>
        <w:t></w:t>
      </w:r>
      <w:r>
        <w:rPr>
          <w:rFonts w:ascii="Symbol" w:hAnsi="Symbol"/>
        </w:rPr>
        <w:tab/>
      </w:r>
      <w:r>
        <w:t>In July 2020 through a Councillor led initiative, Moorabool engaged an Arts, Culture and Events Officer with a priority to develop and deliver the first Moorabool Arts and Culture Strategy.</w:t>
      </w:r>
    </w:p>
    <w:p w14:paraId="21F3AC4F" w14:textId="77777777" w:rsidR="009B4E47" w:rsidRDefault="009B4E47" w:rsidP="009B4E47">
      <w:pPr>
        <w:pStyle w:val="ICBulletList1"/>
        <w:numPr>
          <w:ilvl w:val="0"/>
          <w:numId w:val="0"/>
        </w:numPr>
        <w:tabs>
          <w:tab w:val="left" w:pos="567"/>
        </w:tabs>
        <w:ind w:left="567" w:hanging="567"/>
      </w:pPr>
      <w:r>
        <w:rPr>
          <w:rFonts w:ascii="Symbol" w:hAnsi="Symbol"/>
        </w:rPr>
        <w:t></w:t>
      </w:r>
      <w:r>
        <w:rPr>
          <w:rFonts w:ascii="Symbol" w:hAnsi="Symbol"/>
        </w:rPr>
        <w:tab/>
      </w:r>
      <w:r>
        <w:t>Through a request for quote process, Future Tense Consultancy were engaged in December 2020 to assist in the development of the Strategy. Widespread consultations were conducted across the Shire in conjunction with the Arts, Culture and Events Officer.</w:t>
      </w:r>
    </w:p>
    <w:p w14:paraId="1C26105E" w14:textId="77777777" w:rsidR="009B4E47" w:rsidRPr="00862BFF" w:rsidRDefault="009B4E47" w:rsidP="009B4E47">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This report provides key findings from broad community consultation, industry benchmarking and an environmental scan conducted by Future Tense Consultancy and the Arts, Culture and Events Officer.</w:t>
      </w:r>
    </w:p>
    <w:p w14:paraId="7B4EAC6E" w14:textId="77777777" w:rsidR="009B4E47" w:rsidRDefault="009B4E47" w:rsidP="009B4E47">
      <w:pPr>
        <w:pStyle w:val="ICBulletList1"/>
        <w:numPr>
          <w:ilvl w:val="0"/>
          <w:numId w:val="0"/>
        </w:numPr>
        <w:tabs>
          <w:tab w:val="left" w:pos="567"/>
        </w:tabs>
        <w:ind w:left="567" w:hanging="567"/>
      </w:pPr>
      <w:r>
        <w:rPr>
          <w:rFonts w:ascii="Symbol" w:hAnsi="Symbol"/>
        </w:rPr>
        <w:t></w:t>
      </w:r>
      <w:r>
        <w:rPr>
          <w:rFonts w:ascii="Symbol" w:hAnsi="Symbol"/>
        </w:rPr>
        <w:tab/>
      </w:r>
      <w:r w:rsidRPr="00D51AE5">
        <w:t xml:space="preserve">Informed by consultations and research conducted, a draft Arts and Culture </w:t>
      </w:r>
      <w:r>
        <w:t>S</w:t>
      </w:r>
      <w:r w:rsidRPr="00D51AE5">
        <w:t xml:space="preserve">trategy has been developed and reviewed by </w:t>
      </w:r>
      <w:r>
        <w:t xml:space="preserve">the </w:t>
      </w:r>
      <w:r w:rsidRPr="00D51AE5">
        <w:t xml:space="preserve">Executive </w:t>
      </w:r>
      <w:r>
        <w:t>Group</w:t>
      </w:r>
      <w:r w:rsidRPr="00D51AE5">
        <w:t xml:space="preserve"> for endorsement for public exhibition in June 2021.</w:t>
      </w:r>
    </w:p>
    <w:p w14:paraId="1439E057" w14:textId="77777777" w:rsidR="009B4E47" w:rsidRDefault="009B4E47" w:rsidP="009B4E47">
      <w:pPr>
        <w:pStyle w:val="ICBulletList1"/>
        <w:numPr>
          <w:ilvl w:val="0"/>
          <w:numId w:val="0"/>
        </w:numPr>
        <w:tabs>
          <w:tab w:val="left" w:pos="567"/>
        </w:tabs>
        <w:spacing w:after="240"/>
        <w:ind w:left="567" w:hanging="567"/>
      </w:pPr>
      <w:r>
        <w:rPr>
          <w:rFonts w:ascii="Symbol" w:hAnsi="Symbol"/>
        </w:rPr>
        <w:t></w:t>
      </w:r>
      <w:r>
        <w:rPr>
          <w:rFonts w:ascii="Symbol" w:hAnsi="Symbol"/>
        </w:rPr>
        <w:tab/>
      </w:r>
      <w:r>
        <w:t>Following Council endorsement at the June 2 meeting, the Draft Arts and Culture strategy went to public exhibition and feedback have been considered in the final Strategy Document.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9B4E47" w14:paraId="5D48ADD4" w14:textId="77777777" w:rsidTr="004E2171">
        <w:tc>
          <w:tcPr>
            <w:tcW w:w="9855" w:type="dxa"/>
          </w:tcPr>
          <w:p w14:paraId="0B601E22" w14:textId="13FD45AE" w:rsidR="009B4E47" w:rsidRDefault="00B6170C" w:rsidP="00B6170C">
            <w:pPr>
              <w:pStyle w:val="ICHeading3"/>
              <w:keepNext w:val="0"/>
              <w:rPr>
                <w:rFonts w:cs="Calibri"/>
              </w:rPr>
            </w:pPr>
            <w:bookmarkStart w:id="73" w:name="PDF2_Recommendations_9906"/>
            <w:bookmarkStart w:id="74" w:name="MoverSeconder_9906"/>
            <w:bookmarkEnd w:id="73"/>
            <w:r w:rsidRPr="00B6170C">
              <w:rPr>
                <w:rFonts w:cs="Calibri"/>
              </w:rPr>
              <w:t xml:space="preserve">Resolution  </w:t>
            </w:r>
          </w:p>
          <w:p w14:paraId="7666E446" w14:textId="4E0F8241" w:rsidR="00B6170C" w:rsidRDefault="00B6170C" w:rsidP="00B6170C">
            <w:pPr>
              <w:tabs>
                <w:tab w:val="left" w:pos="1134"/>
              </w:tabs>
              <w:spacing w:after="0"/>
              <w:jc w:val="left"/>
              <w:rPr>
                <w:rFonts w:cs="Calibri"/>
              </w:rPr>
            </w:pPr>
            <w:r w:rsidRPr="000C25B3">
              <w:rPr>
                <w:rFonts w:cs="Calibri"/>
                <w:b/>
                <w:bCs/>
              </w:rPr>
              <w:t>Moved:</w:t>
            </w:r>
            <w:r w:rsidRPr="00B6170C">
              <w:rPr>
                <w:rFonts w:cs="Calibri"/>
              </w:rPr>
              <w:tab/>
              <w:t>Cr Tonia Dudzik</w:t>
            </w:r>
          </w:p>
          <w:p w14:paraId="4404D772" w14:textId="08CA1678" w:rsidR="00B6170C" w:rsidRPr="00B6170C" w:rsidRDefault="00B6170C" w:rsidP="00B6170C">
            <w:pPr>
              <w:tabs>
                <w:tab w:val="left" w:pos="1134"/>
              </w:tabs>
              <w:jc w:val="left"/>
            </w:pPr>
            <w:r w:rsidRPr="000C25B3">
              <w:rPr>
                <w:rFonts w:cs="Calibri"/>
                <w:b/>
                <w:bCs/>
              </w:rPr>
              <w:t>Seconded:</w:t>
            </w:r>
            <w:r w:rsidRPr="00B6170C">
              <w:rPr>
                <w:rFonts w:cs="Calibri"/>
              </w:rPr>
              <w:tab/>
              <w:t>Cr Moira Berry</w:t>
            </w:r>
            <w:bookmarkEnd w:id="74"/>
          </w:p>
          <w:p w14:paraId="2DE3F183" w14:textId="77777777" w:rsidR="00B6170C" w:rsidRDefault="009B4E47" w:rsidP="000C25B3">
            <w:pPr>
              <w:pStyle w:val="ICRecList1"/>
              <w:numPr>
                <w:ilvl w:val="0"/>
                <w:numId w:val="0"/>
              </w:numPr>
              <w:tabs>
                <w:tab w:val="clear" w:pos="567"/>
                <w:tab w:val="left" w:pos="0"/>
              </w:tabs>
              <w:rPr>
                <w:b/>
                <w:bCs/>
              </w:rPr>
            </w:pPr>
            <w:r w:rsidRPr="00EE30FC">
              <w:rPr>
                <w:b/>
                <w:bCs/>
              </w:rPr>
              <w:t xml:space="preserve">That Council adopts the Moorabool Arts and Culture Strategy </w:t>
            </w:r>
            <w:r>
              <w:rPr>
                <w:b/>
                <w:bCs/>
              </w:rPr>
              <w:t xml:space="preserve">2021 – 2025 </w:t>
            </w:r>
            <w:r w:rsidRPr="00EE30FC">
              <w:rPr>
                <w:b/>
                <w:bCs/>
              </w:rPr>
              <w:t>provided as Attachment 1 to this report.</w:t>
            </w:r>
            <w:bookmarkStart w:id="75" w:name="Carried_9906"/>
          </w:p>
          <w:p w14:paraId="0170BE7F" w14:textId="7239C914" w:rsidR="009B4E47" w:rsidRPr="00EE30FC" w:rsidRDefault="00B6170C" w:rsidP="00B6170C">
            <w:pPr>
              <w:pStyle w:val="ICRecList1"/>
              <w:numPr>
                <w:ilvl w:val="0"/>
                <w:numId w:val="0"/>
              </w:numPr>
              <w:tabs>
                <w:tab w:val="clear" w:pos="567"/>
                <w:tab w:val="left" w:pos="0"/>
              </w:tabs>
              <w:jc w:val="right"/>
              <w:rPr>
                <w:b/>
                <w:bCs/>
              </w:rPr>
            </w:pPr>
            <w:r w:rsidRPr="00B6170C">
              <w:rPr>
                <w:rFonts w:cs="Calibri"/>
                <w:b/>
                <w:bCs/>
                <w:caps/>
              </w:rPr>
              <w:t>Carried</w:t>
            </w:r>
            <w:bookmarkEnd w:id="75"/>
          </w:p>
        </w:tc>
      </w:tr>
    </w:tbl>
    <w:p w14:paraId="484197DA" w14:textId="77777777" w:rsidR="009B4E47" w:rsidRDefault="009B4E47" w:rsidP="009B4E47">
      <w:pPr>
        <w:spacing w:after="0"/>
        <w:rPr>
          <w:b/>
        </w:rPr>
      </w:pPr>
    </w:p>
    <w:p w14:paraId="176B527A" w14:textId="77777777" w:rsidR="009B4E47" w:rsidRDefault="009B4E47" w:rsidP="009B4E47">
      <w:pPr>
        <w:pStyle w:val="ICHeading3"/>
        <w:spacing w:before="0"/>
      </w:pPr>
      <w:r>
        <w:t>Background</w:t>
      </w:r>
    </w:p>
    <w:p w14:paraId="0B47C25A" w14:textId="77777777" w:rsidR="009B4E47" w:rsidRDefault="009B4E47" w:rsidP="009B4E47">
      <w:r w:rsidRPr="004E61E7">
        <w:t xml:space="preserve">Council is seeking to establish Moorabool’s first </w:t>
      </w:r>
      <w:r>
        <w:t>A</w:t>
      </w:r>
      <w:r w:rsidRPr="004E61E7">
        <w:t xml:space="preserve">rts and </w:t>
      </w:r>
      <w:r>
        <w:t>C</w:t>
      </w:r>
      <w:r w:rsidRPr="004E61E7">
        <w:t xml:space="preserve">ulture </w:t>
      </w:r>
      <w:r>
        <w:t>S</w:t>
      </w:r>
      <w:r w:rsidRPr="004E61E7">
        <w:t xml:space="preserve">trategy in collaboration with artists and communities and to support projects that encourage participation in Arts and Culture activity. </w:t>
      </w:r>
      <w:r>
        <w:t>The</w:t>
      </w:r>
      <w:r w:rsidRPr="004E61E7">
        <w:t xml:space="preserve"> </w:t>
      </w:r>
      <w:r>
        <w:t>four-year S</w:t>
      </w:r>
      <w:r w:rsidRPr="004E61E7">
        <w:t>trategy</w:t>
      </w:r>
      <w:r>
        <w:t xml:space="preserve"> </w:t>
      </w:r>
      <w:r w:rsidRPr="004E61E7">
        <w:t xml:space="preserve">will </w:t>
      </w:r>
      <w:r>
        <w:t>provide a guiding critical strategic direction</w:t>
      </w:r>
      <w:r w:rsidRPr="004E61E7">
        <w:t>.</w:t>
      </w:r>
      <w:r>
        <w:t xml:space="preserve"> </w:t>
      </w:r>
    </w:p>
    <w:p w14:paraId="5AF7BABB" w14:textId="77777777" w:rsidR="009B4E47" w:rsidRDefault="009B4E47" w:rsidP="009B4E47">
      <w:bookmarkStart w:id="76" w:name="_Hlk53584803"/>
      <w:r w:rsidRPr="00AB4933">
        <w:lastRenderedPageBreak/>
        <w:t xml:space="preserve">Arts and Culture play a vital role in the Shire in connecting communities, telling stories and expressing what it means to live in Moorabool. </w:t>
      </w:r>
      <w:r>
        <w:t>According to t</w:t>
      </w:r>
      <w:r w:rsidRPr="009A30B9">
        <w:t>he 2019 National Arts Participation Survey</w:t>
      </w:r>
      <w:r>
        <w:t xml:space="preserve"> conducted by the Australia Council, </w:t>
      </w:r>
      <w:r w:rsidRPr="009A30B9">
        <w:t>almost all Australians (98%) engage with arts and culture and recognise the positive impacts the arts has on their lives and their communities. Arts and Culture</w:t>
      </w:r>
      <w:r>
        <w:t xml:space="preserve"> allows us to ce</w:t>
      </w:r>
      <w:r w:rsidRPr="009A30B9">
        <w:t>lebrate our communities.</w:t>
      </w:r>
      <w:r w:rsidRPr="00AB4933">
        <w:t xml:space="preserve"> </w:t>
      </w:r>
    </w:p>
    <w:p w14:paraId="6CC36F13" w14:textId="77777777" w:rsidR="009B4E47" w:rsidRPr="00AB4933" w:rsidRDefault="009B4E47" w:rsidP="009B4E47">
      <w:pPr>
        <w:spacing w:after="100"/>
      </w:pPr>
      <w:r w:rsidRPr="00AB4933">
        <w:t xml:space="preserve">The </w:t>
      </w:r>
      <w:r>
        <w:t>development of the S</w:t>
      </w:r>
      <w:r w:rsidRPr="00AB4933">
        <w:t xml:space="preserve">trategy </w:t>
      </w:r>
      <w:r>
        <w:t>has</w:t>
      </w:r>
      <w:r w:rsidRPr="00AB4933">
        <w:t xml:space="preserve"> enable</w:t>
      </w:r>
      <w:r>
        <w:t>d</w:t>
      </w:r>
      <w:r w:rsidRPr="00AB4933">
        <w:t xml:space="preserve"> Council to undertake broad industry research</w:t>
      </w:r>
      <w:r>
        <w:t xml:space="preserve"> and to </w:t>
      </w:r>
      <w:r w:rsidRPr="00AB4933">
        <w:t>identify initiatives, programs and infrastructure that will support arts and cultural development within the Shire</w:t>
      </w:r>
      <w:r>
        <w:t>,</w:t>
      </w:r>
      <w:r w:rsidRPr="00AB4933">
        <w:t xml:space="preserve"> positively contribut</w:t>
      </w:r>
      <w:r>
        <w:t>ing</w:t>
      </w:r>
      <w:r w:rsidRPr="00AB4933">
        <w:t xml:space="preserve"> to the health and wellbeing of </w:t>
      </w:r>
      <w:r>
        <w:t>the Moorabool Shire community</w:t>
      </w:r>
      <w:r w:rsidRPr="00AB4933">
        <w:t xml:space="preserve">. </w:t>
      </w:r>
    </w:p>
    <w:bookmarkEnd w:id="76"/>
    <w:p w14:paraId="20890F42" w14:textId="77777777" w:rsidR="009B4E47" w:rsidRPr="00AB4933" w:rsidRDefault="009B4E47" w:rsidP="009B4E47">
      <w:pPr>
        <w:spacing w:after="100"/>
      </w:pPr>
      <w:r w:rsidRPr="00AB4933">
        <w:t>This</w:t>
      </w:r>
      <w:r>
        <w:t xml:space="preserve"> will</w:t>
      </w:r>
      <w:r w:rsidRPr="00AB4933">
        <w:t xml:space="preserve"> be Moorabool Shire Council’s (MSC) first Arts and Culture </w:t>
      </w:r>
      <w:r>
        <w:t>S</w:t>
      </w:r>
      <w:r w:rsidRPr="00AB4933">
        <w:t>trategy</w:t>
      </w:r>
      <w:r>
        <w:t>,</w:t>
      </w:r>
      <w:r w:rsidRPr="00AB4933">
        <w:t xml:space="preserve"> seek</w:t>
      </w:r>
      <w:r>
        <w:t>ing</w:t>
      </w:r>
      <w:r w:rsidRPr="00AB4933">
        <w:t xml:space="preserve"> to establish and deepen the Shire’s relationship with artists and arts organisations in the region and rais</w:t>
      </w:r>
      <w:r>
        <w:t>ing</w:t>
      </w:r>
      <w:r w:rsidRPr="00AB4933">
        <w:t xml:space="preserve"> the profile of Moorabool as an Arts and Cultural destination.</w:t>
      </w:r>
    </w:p>
    <w:p w14:paraId="451B2B6C" w14:textId="77777777" w:rsidR="009B4E47" w:rsidRPr="00AB4933" w:rsidRDefault="009B4E47" w:rsidP="009B4E47">
      <w:pPr>
        <w:spacing w:after="100"/>
      </w:pPr>
      <w:r>
        <w:t xml:space="preserve">In July 2020 </w:t>
      </w:r>
      <w:r w:rsidRPr="00AB4933">
        <w:t xml:space="preserve">Council introduced a new Arts, Culture and Events </w:t>
      </w:r>
      <w:r>
        <w:t>o</w:t>
      </w:r>
      <w:r w:rsidRPr="00AB4933">
        <w:t xml:space="preserve">fficer position. A key responsibility for this position is to develop Council’s Arts and Culture Strategy and engage with the community to deliver the recommendations identified in the </w:t>
      </w:r>
      <w:r>
        <w:t>S</w:t>
      </w:r>
      <w:r w:rsidRPr="00AB4933">
        <w:t>trategy.</w:t>
      </w:r>
    </w:p>
    <w:p w14:paraId="3E5D9CE9" w14:textId="77777777" w:rsidR="009B4E47" w:rsidRPr="00B12A0F" w:rsidRDefault="009B4E47" w:rsidP="009B4E47">
      <w:pPr>
        <w:pStyle w:val="ICHeading3"/>
        <w:spacing w:before="200" w:after="100"/>
      </w:pPr>
      <w:r>
        <w:t>Proposal</w:t>
      </w:r>
    </w:p>
    <w:p w14:paraId="285965D8" w14:textId="77777777" w:rsidR="009B4E47" w:rsidRDefault="009B4E47" w:rsidP="009B4E47">
      <w:pPr>
        <w:spacing w:after="100"/>
      </w:pPr>
      <w:r>
        <w:t>It is proposed the Arts and Culture Strategy 2021-2025 is endorsed by Council. Following public exhibition and incorporating public feedback obtained during exhibition period, the Strategy has been finalised for Council adoption.</w:t>
      </w:r>
    </w:p>
    <w:p w14:paraId="08A4E916" w14:textId="77777777" w:rsidR="009B4E47" w:rsidRDefault="009B4E47" w:rsidP="009B4E47">
      <w:pPr>
        <w:spacing w:after="100"/>
      </w:pPr>
      <w:r>
        <w:t>The Moorabool Arts and Culture Strategy is a guiding document to inform Council’s direction over the next four years. It sets out Council’s role, the role of the community and the eight key pillars Council will focus on over the next four years. The following pillars will be addressed in partnership with the community:</w:t>
      </w:r>
    </w:p>
    <w:p w14:paraId="398EADC2" w14:textId="77777777" w:rsidR="009B4E47" w:rsidRDefault="009B4E47" w:rsidP="009B4E47">
      <w:pPr>
        <w:pStyle w:val="ICBodyList1"/>
        <w:numPr>
          <w:ilvl w:val="0"/>
          <w:numId w:val="0"/>
        </w:numPr>
        <w:tabs>
          <w:tab w:val="clear" w:pos="567"/>
        </w:tabs>
        <w:spacing w:after="80"/>
        <w:ind w:left="567" w:hanging="567"/>
      </w:pPr>
      <w:r>
        <w:t>1.</w:t>
      </w:r>
      <w:r>
        <w:tab/>
        <w:t>Increase and diversify arts and cultural activity;</w:t>
      </w:r>
    </w:p>
    <w:p w14:paraId="31ACD13B" w14:textId="77777777" w:rsidR="009B4E47" w:rsidRDefault="009B4E47" w:rsidP="009B4E47">
      <w:pPr>
        <w:pStyle w:val="ICBodyList1"/>
        <w:numPr>
          <w:ilvl w:val="0"/>
          <w:numId w:val="0"/>
        </w:numPr>
        <w:tabs>
          <w:tab w:val="clear" w:pos="567"/>
        </w:tabs>
        <w:spacing w:after="80"/>
        <w:ind w:left="567" w:hanging="567"/>
      </w:pPr>
      <w:r>
        <w:t>2.</w:t>
      </w:r>
      <w:r>
        <w:tab/>
        <w:t>Reduce barriers to delivering and participating in creative activities;</w:t>
      </w:r>
    </w:p>
    <w:p w14:paraId="4DE39189" w14:textId="77777777" w:rsidR="009B4E47" w:rsidRDefault="009B4E47" w:rsidP="009B4E47">
      <w:pPr>
        <w:pStyle w:val="ICBodyList1"/>
        <w:numPr>
          <w:ilvl w:val="0"/>
          <w:numId w:val="0"/>
        </w:numPr>
        <w:tabs>
          <w:tab w:val="clear" w:pos="567"/>
        </w:tabs>
        <w:spacing w:after="80"/>
        <w:ind w:left="567" w:hanging="567"/>
      </w:pPr>
      <w:r>
        <w:t>3.</w:t>
      </w:r>
      <w:r>
        <w:tab/>
        <w:t>Connect with our unique heritage and environment;</w:t>
      </w:r>
    </w:p>
    <w:p w14:paraId="2E530B17" w14:textId="77777777" w:rsidR="009B4E47" w:rsidRDefault="009B4E47" w:rsidP="009B4E47">
      <w:pPr>
        <w:pStyle w:val="ICBodyList1"/>
        <w:numPr>
          <w:ilvl w:val="0"/>
          <w:numId w:val="0"/>
        </w:numPr>
        <w:tabs>
          <w:tab w:val="clear" w:pos="567"/>
        </w:tabs>
        <w:spacing w:after="80"/>
        <w:ind w:left="567" w:hanging="567"/>
      </w:pPr>
      <w:r>
        <w:t>4.</w:t>
      </w:r>
      <w:r>
        <w:tab/>
        <w:t>Foster the growth of the creative sector;</w:t>
      </w:r>
    </w:p>
    <w:p w14:paraId="42DD2E6C" w14:textId="77777777" w:rsidR="009B4E47" w:rsidRDefault="009B4E47" w:rsidP="009B4E47">
      <w:pPr>
        <w:pStyle w:val="ICBodyList1"/>
        <w:numPr>
          <w:ilvl w:val="0"/>
          <w:numId w:val="0"/>
        </w:numPr>
        <w:tabs>
          <w:tab w:val="clear" w:pos="567"/>
        </w:tabs>
        <w:spacing w:after="80"/>
        <w:ind w:left="567" w:hanging="567"/>
      </w:pPr>
      <w:r>
        <w:t>5.</w:t>
      </w:r>
      <w:r>
        <w:tab/>
        <w:t>Develop accessible cultural infrastructure;</w:t>
      </w:r>
    </w:p>
    <w:p w14:paraId="3A4AC07F" w14:textId="77777777" w:rsidR="009B4E47" w:rsidRDefault="009B4E47" w:rsidP="009B4E47">
      <w:pPr>
        <w:pStyle w:val="ICBodyList1"/>
        <w:numPr>
          <w:ilvl w:val="0"/>
          <w:numId w:val="0"/>
        </w:numPr>
        <w:tabs>
          <w:tab w:val="clear" w:pos="567"/>
        </w:tabs>
        <w:spacing w:after="80"/>
        <w:ind w:left="567" w:hanging="567"/>
      </w:pPr>
      <w:r>
        <w:t>6.</w:t>
      </w:r>
      <w:r>
        <w:tab/>
        <w:t>Create moments of joy in everyday life;</w:t>
      </w:r>
    </w:p>
    <w:p w14:paraId="60C7AB1E" w14:textId="77777777" w:rsidR="009B4E47" w:rsidRDefault="009B4E47" w:rsidP="009B4E47">
      <w:pPr>
        <w:pStyle w:val="ICBodyList1"/>
        <w:numPr>
          <w:ilvl w:val="0"/>
          <w:numId w:val="0"/>
        </w:numPr>
        <w:tabs>
          <w:tab w:val="clear" w:pos="567"/>
        </w:tabs>
        <w:spacing w:after="80"/>
        <w:ind w:left="567" w:hanging="567"/>
      </w:pPr>
      <w:r>
        <w:t>7.</w:t>
      </w:r>
      <w:r>
        <w:tab/>
        <w:t>Establish a presence within regional touring networks;</w:t>
      </w:r>
    </w:p>
    <w:p w14:paraId="66FC75B6" w14:textId="77777777" w:rsidR="009B4E47" w:rsidRDefault="009B4E47" w:rsidP="009B4E47">
      <w:pPr>
        <w:pStyle w:val="ICBodyList1"/>
        <w:numPr>
          <w:ilvl w:val="0"/>
          <w:numId w:val="0"/>
        </w:numPr>
        <w:tabs>
          <w:tab w:val="clear" w:pos="567"/>
        </w:tabs>
        <w:spacing w:after="80"/>
        <w:ind w:left="567" w:hanging="567"/>
      </w:pPr>
      <w:r>
        <w:t>8.</w:t>
      </w:r>
      <w:r>
        <w:tab/>
        <w:t>Use Arts and Culture to drive better outcomes for Council and the community.</w:t>
      </w:r>
    </w:p>
    <w:p w14:paraId="7E3CC2D2" w14:textId="77777777" w:rsidR="009B4E47" w:rsidRPr="00D51AE5" w:rsidRDefault="009B4E47" w:rsidP="009B4E47">
      <w:pPr>
        <w:spacing w:before="200" w:after="100"/>
        <w:rPr>
          <w:b/>
          <w:bCs/>
        </w:rPr>
      </w:pPr>
      <w:r w:rsidRPr="001A4C73">
        <w:rPr>
          <w:b/>
          <w:bCs/>
        </w:rPr>
        <w:t>Development of the Strategy</w:t>
      </w:r>
    </w:p>
    <w:p w14:paraId="7C0AEE38" w14:textId="77777777" w:rsidR="009B4E47" w:rsidRDefault="009B4E47" w:rsidP="009B4E47">
      <w:pPr>
        <w:spacing w:after="100"/>
      </w:pPr>
      <w:r>
        <w:t>In developing this Strategy, consultation with internal and external stakeholders was conducted throughout February and March including:</w:t>
      </w:r>
    </w:p>
    <w:p w14:paraId="4A61C4F7" w14:textId="77777777" w:rsidR="009B4E47" w:rsidRDefault="009B4E47" w:rsidP="009B4E47">
      <w:pPr>
        <w:pStyle w:val="ICBulletList1"/>
        <w:numPr>
          <w:ilvl w:val="0"/>
          <w:numId w:val="0"/>
        </w:numPr>
        <w:tabs>
          <w:tab w:val="left" w:pos="567"/>
        </w:tabs>
        <w:spacing w:after="80"/>
        <w:ind w:left="567" w:hanging="567"/>
      </w:pPr>
      <w:r>
        <w:rPr>
          <w:rFonts w:ascii="Symbol" w:hAnsi="Symbol"/>
        </w:rPr>
        <w:t></w:t>
      </w:r>
      <w:r>
        <w:rPr>
          <w:rFonts w:ascii="Symbol" w:hAnsi="Symbol"/>
        </w:rPr>
        <w:tab/>
      </w:r>
      <w:r>
        <w:t>Three community forums attracting between 30 – 50 in attendance at each;</w:t>
      </w:r>
    </w:p>
    <w:p w14:paraId="23CE23DB" w14:textId="77777777" w:rsidR="009B4E47" w:rsidRDefault="009B4E47" w:rsidP="009B4E47">
      <w:pPr>
        <w:pStyle w:val="ICBulletList1"/>
        <w:numPr>
          <w:ilvl w:val="0"/>
          <w:numId w:val="0"/>
        </w:numPr>
        <w:tabs>
          <w:tab w:val="left" w:pos="567"/>
        </w:tabs>
        <w:spacing w:after="80"/>
        <w:ind w:left="567" w:hanging="567"/>
      </w:pPr>
      <w:r>
        <w:rPr>
          <w:rFonts w:ascii="Symbol" w:hAnsi="Symbol"/>
        </w:rPr>
        <w:t></w:t>
      </w:r>
      <w:r>
        <w:rPr>
          <w:rFonts w:ascii="Symbol" w:hAnsi="Symbol"/>
        </w:rPr>
        <w:tab/>
      </w:r>
      <w:r>
        <w:t>Drop-in sessions at local arts activities;</w:t>
      </w:r>
    </w:p>
    <w:p w14:paraId="36424028" w14:textId="77777777" w:rsidR="009B4E47" w:rsidRDefault="009B4E47" w:rsidP="009B4E47">
      <w:pPr>
        <w:pStyle w:val="ICBulletList1"/>
        <w:numPr>
          <w:ilvl w:val="0"/>
          <w:numId w:val="0"/>
        </w:numPr>
        <w:tabs>
          <w:tab w:val="left" w:pos="567"/>
        </w:tabs>
        <w:spacing w:after="80"/>
        <w:ind w:left="567" w:hanging="567"/>
      </w:pPr>
      <w:r>
        <w:rPr>
          <w:rFonts w:ascii="Symbol" w:hAnsi="Symbol"/>
        </w:rPr>
        <w:t></w:t>
      </w:r>
      <w:r>
        <w:rPr>
          <w:rFonts w:ascii="Symbol" w:hAnsi="Symbol"/>
        </w:rPr>
        <w:tab/>
      </w:r>
      <w:r>
        <w:t xml:space="preserve">Over </w:t>
      </w:r>
      <w:r w:rsidRPr="00D166FF">
        <w:t xml:space="preserve">70 </w:t>
      </w:r>
      <w:r>
        <w:t>one to one interviews with key staff and local artists and businesses, Traditional Owners, local student Councils;</w:t>
      </w:r>
    </w:p>
    <w:p w14:paraId="26A40FD5" w14:textId="77777777" w:rsidR="009B4E47" w:rsidRDefault="009B4E47" w:rsidP="009B4E47">
      <w:pPr>
        <w:pStyle w:val="ICBulletList1"/>
        <w:numPr>
          <w:ilvl w:val="0"/>
          <w:numId w:val="0"/>
        </w:numPr>
        <w:tabs>
          <w:tab w:val="left" w:pos="567"/>
        </w:tabs>
        <w:spacing w:after="80"/>
        <w:ind w:left="567" w:hanging="567"/>
      </w:pPr>
      <w:r>
        <w:rPr>
          <w:rFonts w:ascii="Symbol" w:hAnsi="Symbol"/>
        </w:rPr>
        <w:t></w:t>
      </w:r>
      <w:r>
        <w:rPr>
          <w:rFonts w:ascii="Symbol" w:hAnsi="Symbol"/>
        </w:rPr>
        <w:tab/>
      </w:r>
      <w:r>
        <w:t>A community survey with 124 respondents;</w:t>
      </w:r>
    </w:p>
    <w:p w14:paraId="7F0014EC" w14:textId="77777777" w:rsidR="009B4E47" w:rsidRDefault="009B4E47" w:rsidP="009B4E47">
      <w:pPr>
        <w:pStyle w:val="ICBulletList1"/>
        <w:numPr>
          <w:ilvl w:val="0"/>
          <w:numId w:val="0"/>
        </w:numPr>
        <w:tabs>
          <w:tab w:val="left" w:pos="567"/>
        </w:tabs>
        <w:spacing w:after="80"/>
        <w:ind w:left="567" w:hanging="567"/>
      </w:pPr>
      <w:r>
        <w:rPr>
          <w:rFonts w:ascii="Symbol" w:hAnsi="Symbol"/>
        </w:rPr>
        <w:t></w:t>
      </w:r>
      <w:r>
        <w:rPr>
          <w:rFonts w:ascii="Symbol" w:hAnsi="Symbol"/>
        </w:rPr>
        <w:tab/>
      </w:r>
      <w:r>
        <w:t>June 2021 public exhibition of the draft Strategy with overwhelmingly positive feedback.</w:t>
      </w:r>
    </w:p>
    <w:p w14:paraId="412FAAEE" w14:textId="77777777" w:rsidR="009B4E47" w:rsidRDefault="009B4E47" w:rsidP="009B4E47">
      <w:pPr>
        <w:spacing w:before="120" w:after="100"/>
      </w:pPr>
      <w:r>
        <w:t xml:space="preserve">Extensive </w:t>
      </w:r>
      <w:r w:rsidRPr="00D166FF">
        <w:t xml:space="preserve">Traditional </w:t>
      </w:r>
      <w:r>
        <w:t>Owner engagement was an important part of the process. This included:</w:t>
      </w:r>
    </w:p>
    <w:p w14:paraId="5CBD366A" w14:textId="77777777" w:rsidR="009B4E47" w:rsidRDefault="009B4E47" w:rsidP="009B4E47">
      <w:pPr>
        <w:pStyle w:val="ICBulletList1"/>
        <w:numPr>
          <w:ilvl w:val="0"/>
          <w:numId w:val="0"/>
        </w:numPr>
        <w:tabs>
          <w:tab w:val="left" w:pos="567"/>
        </w:tabs>
        <w:spacing w:after="80"/>
        <w:ind w:left="567" w:hanging="567"/>
      </w:pPr>
      <w:r>
        <w:rPr>
          <w:rFonts w:ascii="Symbol" w:hAnsi="Symbol"/>
        </w:rPr>
        <w:lastRenderedPageBreak/>
        <w:t></w:t>
      </w:r>
      <w:r>
        <w:rPr>
          <w:rFonts w:ascii="Symbol" w:hAnsi="Symbol"/>
        </w:rPr>
        <w:tab/>
      </w:r>
      <w:r>
        <w:t xml:space="preserve">Consultations with </w:t>
      </w:r>
      <w:proofErr w:type="spellStart"/>
      <w:r>
        <w:t>Dja</w:t>
      </w:r>
      <w:proofErr w:type="spellEnd"/>
      <w:r>
        <w:t xml:space="preserve"> </w:t>
      </w:r>
      <w:proofErr w:type="spellStart"/>
      <w:r>
        <w:t>Dja</w:t>
      </w:r>
      <w:proofErr w:type="spellEnd"/>
      <w:r>
        <w:t xml:space="preserve"> Wurrung, </w:t>
      </w:r>
      <w:proofErr w:type="spellStart"/>
      <w:r>
        <w:t>Wadawurrung</w:t>
      </w:r>
      <w:proofErr w:type="spellEnd"/>
      <w:r>
        <w:t xml:space="preserve"> and Wurundjeri;</w:t>
      </w:r>
    </w:p>
    <w:p w14:paraId="61DD650F" w14:textId="77777777" w:rsidR="009B4E47" w:rsidRDefault="009B4E47" w:rsidP="009B4E47">
      <w:pPr>
        <w:pStyle w:val="ICBulletList1"/>
        <w:numPr>
          <w:ilvl w:val="0"/>
          <w:numId w:val="0"/>
        </w:numPr>
        <w:tabs>
          <w:tab w:val="left" w:pos="567"/>
        </w:tabs>
        <w:spacing w:after="80"/>
        <w:ind w:left="567" w:hanging="567"/>
      </w:pPr>
      <w:r>
        <w:rPr>
          <w:rFonts w:ascii="Symbol" w:hAnsi="Symbol"/>
        </w:rPr>
        <w:t></w:t>
      </w:r>
      <w:r>
        <w:rPr>
          <w:rFonts w:ascii="Symbol" w:hAnsi="Symbol"/>
        </w:rPr>
        <w:tab/>
      </w:r>
      <w:r>
        <w:t xml:space="preserve">One to one interviews with local </w:t>
      </w:r>
      <w:proofErr w:type="spellStart"/>
      <w:r>
        <w:t>Wadawurrung</w:t>
      </w:r>
      <w:proofErr w:type="spellEnd"/>
      <w:r>
        <w:t xml:space="preserve"> artists providing key insights into the Shire’s cultural heritage and what support is needed for First Nation’s elders and artists within the Shire;</w:t>
      </w:r>
    </w:p>
    <w:p w14:paraId="057AE784" w14:textId="77777777" w:rsidR="009B4E47" w:rsidRDefault="009B4E47" w:rsidP="009B4E47">
      <w:pPr>
        <w:pStyle w:val="ICBulletList1"/>
        <w:numPr>
          <w:ilvl w:val="0"/>
          <w:numId w:val="0"/>
        </w:numPr>
        <w:tabs>
          <w:tab w:val="left" w:pos="567"/>
        </w:tabs>
        <w:spacing w:after="80" w:line="276" w:lineRule="auto"/>
        <w:ind w:left="567" w:hanging="567"/>
        <w:jc w:val="left"/>
      </w:pPr>
      <w:r>
        <w:rPr>
          <w:rFonts w:ascii="Symbol" w:hAnsi="Symbol"/>
        </w:rPr>
        <w:t></w:t>
      </w:r>
      <w:r>
        <w:rPr>
          <w:rFonts w:ascii="Symbol" w:hAnsi="Symbol"/>
        </w:rPr>
        <w:tab/>
      </w:r>
      <w:r>
        <w:t>Reviewing the draft Strategy to provide advice from a Traditional Owner perspective.</w:t>
      </w:r>
    </w:p>
    <w:p w14:paraId="5710581E" w14:textId="77777777" w:rsidR="009B4E47" w:rsidRDefault="009B4E47" w:rsidP="009B4E47">
      <w:pPr>
        <w:spacing w:before="240"/>
      </w:pPr>
      <w:r>
        <w:t>Key findings from the surveys and consultations show:</w:t>
      </w:r>
    </w:p>
    <w:p w14:paraId="29115456" w14:textId="77777777" w:rsidR="009B4E47" w:rsidRPr="00AD73E8" w:rsidRDefault="009B4E47" w:rsidP="00F8470C">
      <w:pPr>
        <w:pStyle w:val="ICBulletList1"/>
        <w:numPr>
          <w:ilvl w:val="0"/>
          <w:numId w:val="0"/>
        </w:numPr>
        <w:tabs>
          <w:tab w:val="left" w:pos="567"/>
        </w:tabs>
        <w:spacing w:after="100"/>
        <w:ind w:left="567" w:hanging="567"/>
      </w:pPr>
      <w:r w:rsidRPr="00AD73E8">
        <w:rPr>
          <w:rFonts w:ascii="Symbol" w:hAnsi="Symbol"/>
        </w:rPr>
        <w:t></w:t>
      </w:r>
      <w:r w:rsidRPr="00AD73E8">
        <w:rPr>
          <w:rFonts w:ascii="Symbol" w:hAnsi="Symbol"/>
        </w:rPr>
        <w:tab/>
      </w:r>
      <w:r w:rsidRPr="00AD73E8">
        <w:t>94% said having local acts and cultural activities was important</w:t>
      </w:r>
      <w:r>
        <w:t>;</w:t>
      </w:r>
    </w:p>
    <w:p w14:paraId="18DD2E21" w14:textId="77777777" w:rsidR="009B4E47" w:rsidRPr="00AD73E8" w:rsidRDefault="009B4E47" w:rsidP="00F8470C">
      <w:pPr>
        <w:pStyle w:val="ICBulletList1"/>
        <w:numPr>
          <w:ilvl w:val="0"/>
          <w:numId w:val="0"/>
        </w:numPr>
        <w:tabs>
          <w:tab w:val="left" w:pos="567"/>
        </w:tabs>
        <w:spacing w:after="100"/>
        <w:ind w:left="567" w:hanging="567"/>
      </w:pPr>
      <w:r w:rsidRPr="00AD73E8">
        <w:rPr>
          <w:rFonts w:ascii="Symbol" w:hAnsi="Symbol"/>
        </w:rPr>
        <w:t></w:t>
      </w:r>
      <w:r w:rsidRPr="00AD73E8">
        <w:rPr>
          <w:rFonts w:ascii="Symbol" w:hAnsi="Symbol"/>
        </w:rPr>
        <w:tab/>
      </w:r>
      <w:r w:rsidRPr="00AD73E8">
        <w:t>89% valued having access to activities from a range of cultures</w:t>
      </w:r>
      <w:r>
        <w:t>;</w:t>
      </w:r>
    </w:p>
    <w:p w14:paraId="783F5504" w14:textId="77777777" w:rsidR="009B4E47" w:rsidRPr="00AD73E8" w:rsidRDefault="009B4E47" w:rsidP="00F8470C">
      <w:pPr>
        <w:pStyle w:val="ICBulletList1"/>
        <w:numPr>
          <w:ilvl w:val="0"/>
          <w:numId w:val="0"/>
        </w:numPr>
        <w:tabs>
          <w:tab w:val="left" w:pos="567"/>
        </w:tabs>
        <w:spacing w:after="100"/>
        <w:ind w:left="567" w:hanging="567"/>
      </w:pPr>
      <w:r w:rsidRPr="00AD73E8">
        <w:rPr>
          <w:rFonts w:ascii="Symbol" w:hAnsi="Symbol"/>
        </w:rPr>
        <w:t></w:t>
      </w:r>
      <w:r w:rsidRPr="00AD73E8">
        <w:rPr>
          <w:rFonts w:ascii="Symbol" w:hAnsi="Symbol"/>
        </w:rPr>
        <w:tab/>
      </w:r>
      <w:r w:rsidRPr="00AD73E8">
        <w:t>67% of artists are</w:t>
      </w:r>
      <w:r>
        <w:t xml:space="preserve"> </w:t>
      </w:r>
      <w:r w:rsidRPr="00AD73E8">
        <w:t>n</w:t>
      </w:r>
      <w:r>
        <w:t>o</w:t>
      </w:r>
      <w:r w:rsidRPr="00AD73E8">
        <w:t>t as connected as they</w:t>
      </w:r>
      <w:r>
        <w:t xml:space="preserve"> woul</w:t>
      </w:r>
      <w:r w:rsidRPr="00AD73E8">
        <w:t>d like locally</w:t>
      </w:r>
      <w:r>
        <w:t>;</w:t>
      </w:r>
    </w:p>
    <w:p w14:paraId="30AD8107" w14:textId="77777777" w:rsidR="009B4E47" w:rsidRPr="00AD73E8" w:rsidRDefault="009B4E47" w:rsidP="00F8470C">
      <w:pPr>
        <w:pStyle w:val="ICBulletList1"/>
        <w:numPr>
          <w:ilvl w:val="0"/>
          <w:numId w:val="0"/>
        </w:numPr>
        <w:tabs>
          <w:tab w:val="left" w:pos="567"/>
        </w:tabs>
        <w:spacing w:after="100"/>
        <w:ind w:left="567" w:hanging="567"/>
      </w:pPr>
      <w:r w:rsidRPr="00AD73E8">
        <w:rPr>
          <w:rFonts w:ascii="Symbol" w:hAnsi="Symbol"/>
        </w:rPr>
        <w:t></w:t>
      </w:r>
      <w:r w:rsidRPr="00AD73E8">
        <w:rPr>
          <w:rFonts w:ascii="Symbol" w:hAnsi="Symbol"/>
        </w:rPr>
        <w:tab/>
      </w:r>
      <w:r w:rsidRPr="00AD73E8">
        <w:t>68% do</w:t>
      </w:r>
      <w:r>
        <w:t xml:space="preserve"> </w:t>
      </w:r>
      <w:r w:rsidRPr="00AD73E8">
        <w:t>n</w:t>
      </w:r>
      <w:r>
        <w:t>o</w:t>
      </w:r>
      <w:r w:rsidRPr="00AD73E8">
        <w:t>t have access to local opportunities</w:t>
      </w:r>
      <w:r>
        <w:t>;</w:t>
      </w:r>
    </w:p>
    <w:p w14:paraId="0B3BA5B7" w14:textId="77777777" w:rsidR="009B4E47" w:rsidRDefault="009B4E47" w:rsidP="00F8470C">
      <w:pPr>
        <w:pStyle w:val="ICBulletList1"/>
        <w:numPr>
          <w:ilvl w:val="0"/>
          <w:numId w:val="0"/>
        </w:numPr>
        <w:tabs>
          <w:tab w:val="left" w:pos="567"/>
        </w:tabs>
        <w:spacing w:after="100"/>
        <w:ind w:left="567" w:hanging="567"/>
      </w:pPr>
      <w:r>
        <w:rPr>
          <w:rFonts w:ascii="Symbol" w:hAnsi="Symbol"/>
        </w:rPr>
        <w:t></w:t>
      </w:r>
      <w:r>
        <w:rPr>
          <w:rFonts w:ascii="Symbol" w:hAnsi="Symbol"/>
        </w:rPr>
        <w:tab/>
      </w:r>
      <w:r w:rsidRPr="00AD73E8">
        <w:t>77% listed access to space as critical to their work</w:t>
      </w:r>
      <w:r>
        <w:t>.</w:t>
      </w:r>
    </w:p>
    <w:p w14:paraId="0A510B7D" w14:textId="77777777" w:rsidR="009B4E47" w:rsidRDefault="009B4E47" w:rsidP="009B4E47">
      <w:pPr>
        <w:spacing w:before="240"/>
      </w:pPr>
      <w:r>
        <w:t>Future Tense Consultancy performed the following:</w:t>
      </w:r>
    </w:p>
    <w:p w14:paraId="6232821D" w14:textId="77777777" w:rsidR="009B4E47" w:rsidRPr="00D166FF" w:rsidRDefault="009B4E47" w:rsidP="00F8470C">
      <w:pPr>
        <w:pStyle w:val="ICBulletList1"/>
        <w:numPr>
          <w:ilvl w:val="0"/>
          <w:numId w:val="0"/>
        </w:numPr>
        <w:tabs>
          <w:tab w:val="left" w:pos="567"/>
        </w:tabs>
        <w:spacing w:after="100"/>
        <w:ind w:left="567" w:hanging="567"/>
        <w:rPr>
          <w:lang w:val="en"/>
        </w:rPr>
      </w:pPr>
      <w:r w:rsidRPr="00D166FF">
        <w:rPr>
          <w:rFonts w:ascii="Symbol" w:hAnsi="Symbol"/>
          <w:lang w:val="en"/>
        </w:rPr>
        <w:t></w:t>
      </w:r>
      <w:r w:rsidRPr="00D166FF">
        <w:rPr>
          <w:rFonts w:ascii="Symbol" w:hAnsi="Symbol"/>
          <w:lang w:val="en"/>
        </w:rPr>
        <w:tab/>
      </w:r>
      <w:r w:rsidRPr="00D166FF">
        <w:rPr>
          <w:lang w:val="en"/>
        </w:rPr>
        <w:t>A review of the strategies and priorities of surround</w:t>
      </w:r>
      <w:r>
        <w:rPr>
          <w:lang w:val="en"/>
        </w:rPr>
        <w:t>ing</w:t>
      </w:r>
      <w:r w:rsidRPr="00D166FF">
        <w:rPr>
          <w:lang w:val="en"/>
        </w:rPr>
        <w:t xml:space="preserve"> Councils, as well as state and federal government policies</w:t>
      </w:r>
      <w:r>
        <w:rPr>
          <w:lang w:val="en"/>
        </w:rPr>
        <w:t>;</w:t>
      </w:r>
    </w:p>
    <w:p w14:paraId="46B68C38" w14:textId="77777777" w:rsidR="009B4E47" w:rsidRPr="00D166FF" w:rsidRDefault="009B4E47" w:rsidP="00F8470C">
      <w:pPr>
        <w:pStyle w:val="ICBulletList1"/>
        <w:numPr>
          <w:ilvl w:val="0"/>
          <w:numId w:val="0"/>
        </w:numPr>
        <w:tabs>
          <w:tab w:val="left" w:pos="567"/>
        </w:tabs>
        <w:spacing w:after="100"/>
        <w:ind w:left="567" w:hanging="567"/>
        <w:rPr>
          <w:lang w:val="en"/>
        </w:rPr>
      </w:pPr>
      <w:r w:rsidRPr="00D166FF">
        <w:rPr>
          <w:rFonts w:ascii="Symbol" w:hAnsi="Symbol"/>
          <w:lang w:val="en"/>
        </w:rPr>
        <w:t></w:t>
      </w:r>
      <w:r w:rsidRPr="00D166FF">
        <w:rPr>
          <w:rFonts w:ascii="Symbol" w:hAnsi="Symbol"/>
          <w:lang w:val="en"/>
        </w:rPr>
        <w:tab/>
      </w:r>
      <w:r w:rsidRPr="00D166FF">
        <w:rPr>
          <w:lang w:val="en"/>
        </w:rPr>
        <w:t>Benchmarking against target municipalities</w:t>
      </w:r>
      <w:r>
        <w:rPr>
          <w:lang w:val="en"/>
        </w:rPr>
        <w:t>;</w:t>
      </w:r>
    </w:p>
    <w:p w14:paraId="642E1995" w14:textId="77777777" w:rsidR="009B4E47" w:rsidRPr="00D166FF" w:rsidRDefault="009B4E47" w:rsidP="00F8470C">
      <w:pPr>
        <w:pStyle w:val="ICBulletList1"/>
        <w:numPr>
          <w:ilvl w:val="0"/>
          <w:numId w:val="0"/>
        </w:numPr>
        <w:tabs>
          <w:tab w:val="left" w:pos="567"/>
        </w:tabs>
        <w:spacing w:after="100"/>
        <w:ind w:left="567" w:hanging="567"/>
        <w:rPr>
          <w:lang w:val="en"/>
        </w:rPr>
      </w:pPr>
      <w:r w:rsidRPr="00D166FF">
        <w:rPr>
          <w:rFonts w:ascii="Symbol" w:hAnsi="Symbol"/>
          <w:lang w:val="en"/>
        </w:rPr>
        <w:t></w:t>
      </w:r>
      <w:r w:rsidRPr="00D166FF">
        <w:rPr>
          <w:rFonts w:ascii="Symbol" w:hAnsi="Symbol"/>
          <w:lang w:val="en"/>
        </w:rPr>
        <w:tab/>
      </w:r>
      <w:r w:rsidRPr="00D166FF">
        <w:rPr>
          <w:lang w:val="en"/>
        </w:rPr>
        <w:t>Analysis of data from local, state, and federal agencies</w:t>
      </w:r>
      <w:r>
        <w:rPr>
          <w:lang w:val="en"/>
        </w:rPr>
        <w:t>;</w:t>
      </w:r>
    </w:p>
    <w:p w14:paraId="57984FC8" w14:textId="77777777" w:rsidR="009B4E47" w:rsidRPr="00AD73E8" w:rsidRDefault="009B4E47" w:rsidP="00F8470C">
      <w:pPr>
        <w:pStyle w:val="ICBulletList1"/>
        <w:numPr>
          <w:ilvl w:val="0"/>
          <w:numId w:val="0"/>
        </w:numPr>
        <w:tabs>
          <w:tab w:val="left" w:pos="567"/>
        </w:tabs>
        <w:spacing w:after="100"/>
        <w:ind w:left="567" w:hanging="567"/>
        <w:rPr>
          <w:lang w:val="en"/>
        </w:rPr>
      </w:pPr>
      <w:r w:rsidRPr="00AD73E8">
        <w:rPr>
          <w:rFonts w:ascii="Symbol" w:hAnsi="Symbol"/>
          <w:lang w:val="en"/>
        </w:rPr>
        <w:t></w:t>
      </w:r>
      <w:r w:rsidRPr="00AD73E8">
        <w:rPr>
          <w:rFonts w:ascii="Symbol" w:hAnsi="Symbol"/>
          <w:lang w:val="en"/>
        </w:rPr>
        <w:tab/>
      </w:r>
      <w:r w:rsidRPr="00D166FF">
        <w:rPr>
          <w:lang w:val="en"/>
        </w:rPr>
        <w:t>Mapping of the current creative sector actors, activities, and assets across the Shire</w:t>
      </w:r>
      <w:r>
        <w:rPr>
          <w:lang w:val="en"/>
        </w:rPr>
        <w:t>.</w:t>
      </w:r>
    </w:p>
    <w:p w14:paraId="09397FA8" w14:textId="77777777" w:rsidR="009B4E47" w:rsidRDefault="009B4E47" w:rsidP="009B4E47">
      <w:pPr>
        <w:spacing w:before="240"/>
      </w:pPr>
      <w:r>
        <w:t>Research and findings from Future Tense’s creative ecology report show that within the Shire we have:</w:t>
      </w:r>
    </w:p>
    <w:p w14:paraId="7DE2F4E4" w14:textId="77777777" w:rsidR="009B4E47" w:rsidRPr="00CC6E38" w:rsidRDefault="009B4E47" w:rsidP="00F8470C">
      <w:pPr>
        <w:pStyle w:val="ICBulletList1"/>
        <w:numPr>
          <w:ilvl w:val="0"/>
          <w:numId w:val="0"/>
        </w:numPr>
        <w:tabs>
          <w:tab w:val="left" w:pos="567"/>
        </w:tabs>
        <w:spacing w:after="100"/>
        <w:ind w:left="567" w:hanging="567"/>
        <w:rPr>
          <w:lang w:val="en"/>
        </w:rPr>
      </w:pPr>
      <w:r w:rsidRPr="00CC6E38">
        <w:rPr>
          <w:rFonts w:ascii="Symbol" w:hAnsi="Symbol"/>
          <w:lang w:val="en"/>
        </w:rPr>
        <w:t></w:t>
      </w:r>
      <w:r w:rsidRPr="00CC6E38">
        <w:rPr>
          <w:rFonts w:ascii="Symbol" w:hAnsi="Symbol"/>
          <w:lang w:val="en"/>
        </w:rPr>
        <w:tab/>
      </w:r>
      <w:r w:rsidRPr="00CC6E38">
        <w:rPr>
          <w:lang w:val="en"/>
        </w:rPr>
        <w:t xml:space="preserve">39 </w:t>
      </w:r>
      <w:r>
        <w:rPr>
          <w:lang w:val="en"/>
        </w:rPr>
        <w:t>A</w:t>
      </w:r>
      <w:r w:rsidRPr="00CC6E38">
        <w:rPr>
          <w:lang w:val="en"/>
        </w:rPr>
        <w:t>rts and Culture organisations and networks</w:t>
      </w:r>
      <w:r>
        <w:rPr>
          <w:lang w:val="en"/>
        </w:rPr>
        <w:t>;</w:t>
      </w:r>
    </w:p>
    <w:p w14:paraId="06D9DD1F" w14:textId="77777777" w:rsidR="009B4E47" w:rsidRPr="00CC6E38" w:rsidRDefault="009B4E47" w:rsidP="00F8470C">
      <w:pPr>
        <w:pStyle w:val="ICBulletList1"/>
        <w:numPr>
          <w:ilvl w:val="0"/>
          <w:numId w:val="0"/>
        </w:numPr>
        <w:tabs>
          <w:tab w:val="left" w:pos="567"/>
        </w:tabs>
        <w:spacing w:after="100"/>
        <w:ind w:left="567" w:hanging="567"/>
        <w:rPr>
          <w:lang w:val="en"/>
        </w:rPr>
      </w:pPr>
      <w:r w:rsidRPr="00CC6E38">
        <w:rPr>
          <w:rFonts w:ascii="Symbol" w:hAnsi="Symbol"/>
          <w:lang w:val="en"/>
        </w:rPr>
        <w:t></w:t>
      </w:r>
      <w:r w:rsidRPr="00CC6E38">
        <w:rPr>
          <w:rFonts w:ascii="Symbol" w:hAnsi="Symbol"/>
          <w:lang w:val="en"/>
        </w:rPr>
        <w:tab/>
      </w:r>
      <w:r w:rsidRPr="00CC6E38">
        <w:rPr>
          <w:lang w:val="en"/>
        </w:rPr>
        <w:t>46 current and potential venue spaces</w:t>
      </w:r>
      <w:r>
        <w:rPr>
          <w:lang w:val="en"/>
        </w:rPr>
        <w:t>;</w:t>
      </w:r>
    </w:p>
    <w:p w14:paraId="6F049F56" w14:textId="77777777" w:rsidR="009B4E47" w:rsidRPr="00CC6E38" w:rsidRDefault="009B4E47" w:rsidP="00F8470C">
      <w:pPr>
        <w:pStyle w:val="ICBulletList1"/>
        <w:numPr>
          <w:ilvl w:val="0"/>
          <w:numId w:val="0"/>
        </w:numPr>
        <w:tabs>
          <w:tab w:val="left" w:pos="567"/>
        </w:tabs>
        <w:spacing w:after="100"/>
        <w:ind w:left="567" w:hanging="567"/>
        <w:rPr>
          <w:lang w:val="en"/>
        </w:rPr>
      </w:pPr>
      <w:r w:rsidRPr="00CC6E38">
        <w:rPr>
          <w:rFonts w:ascii="Symbol" w:hAnsi="Symbol"/>
          <w:lang w:val="en"/>
        </w:rPr>
        <w:t></w:t>
      </w:r>
      <w:r w:rsidRPr="00CC6E38">
        <w:rPr>
          <w:rFonts w:ascii="Symbol" w:hAnsi="Symbol"/>
          <w:lang w:val="en"/>
        </w:rPr>
        <w:tab/>
      </w:r>
      <w:r w:rsidRPr="00CC6E38">
        <w:rPr>
          <w:lang w:val="en"/>
        </w:rPr>
        <w:t>13 creative education providers</w:t>
      </w:r>
      <w:r>
        <w:rPr>
          <w:lang w:val="en"/>
        </w:rPr>
        <w:t>;</w:t>
      </w:r>
    </w:p>
    <w:p w14:paraId="1F61A579" w14:textId="77777777" w:rsidR="009B4E47" w:rsidRPr="00CC6E38" w:rsidRDefault="009B4E47" w:rsidP="00F8470C">
      <w:pPr>
        <w:pStyle w:val="ICBulletList1"/>
        <w:numPr>
          <w:ilvl w:val="0"/>
          <w:numId w:val="0"/>
        </w:numPr>
        <w:tabs>
          <w:tab w:val="left" w:pos="567"/>
        </w:tabs>
        <w:spacing w:after="100"/>
        <w:ind w:left="567" w:hanging="567"/>
        <w:rPr>
          <w:lang w:val="en"/>
        </w:rPr>
      </w:pPr>
      <w:r w:rsidRPr="00CC6E38">
        <w:rPr>
          <w:rFonts w:ascii="Symbol" w:hAnsi="Symbol"/>
          <w:lang w:val="en"/>
        </w:rPr>
        <w:t></w:t>
      </w:r>
      <w:r w:rsidRPr="00CC6E38">
        <w:rPr>
          <w:rFonts w:ascii="Symbol" w:hAnsi="Symbol"/>
          <w:lang w:val="en"/>
        </w:rPr>
        <w:tab/>
      </w:r>
      <w:r w:rsidRPr="00CC6E38">
        <w:rPr>
          <w:lang w:val="en"/>
        </w:rPr>
        <w:t>2 major community festivals</w:t>
      </w:r>
      <w:r>
        <w:rPr>
          <w:lang w:val="en"/>
        </w:rPr>
        <w:t>;</w:t>
      </w:r>
    </w:p>
    <w:p w14:paraId="0015D6EC" w14:textId="77777777" w:rsidR="009B4E47" w:rsidRPr="00CC6E38" w:rsidRDefault="009B4E47" w:rsidP="00F8470C">
      <w:pPr>
        <w:pStyle w:val="ICBulletList1"/>
        <w:numPr>
          <w:ilvl w:val="0"/>
          <w:numId w:val="0"/>
        </w:numPr>
        <w:tabs>
          <w:tab w:val="left" w:pos="567"/>
        </w:tabs>
        <w:spacing w:after="100"/>
        <w:ind w:left="567" w:hanging="567"/>
        <w:rPr>
          <w:lang w:val="en"/>
        </w:rPr>
      </w:pPr>
      <w:r w:rsidRPr="00CC6E38">
        <w:rPr>
          <w:rFonts w:ascii="Symbol" w:hAnsi="Symbol"/>
          <w:lang w:val="en"/>
        </w:rPr>
        <w:t></w:t>
      </w:r>
      <w:r w:rsidRPr="00CC6E38">
        <w:rPr>
          <w:rFonts w:ascii="Symbol" w:hAnsi="Symbol"/>
          <w:lang w:val="en"/>
        </w:rPr>
        <w:tab/>
      </w:r>
      <w:r w:rsidRPr="00CC6E38">
        <w:rPr>
          <w:lang w:val="en"/>
        </w:rPr>
        <w:t xml:space="preserve">Visual </w:t>
      </w:r>
      <w:r>
        <w:rPr>
          <w:lang w:val="en"/>
        </w:rPr>
        <w:t>a</w:t>
      </w:r>
      <w:r w:rsidRPr="00CC6E38">
        <w:rPr>
          <w:lang w:val="en"/>
        </w:rPr>
        <w:t xml:space="preserve">rts, </w:t>
      </w:r>
      <w:r>
        <w:rPr>
          <w:lang w:val="en"/>
        </w:rPr>
        <w:t>c</w:t>
      </w:r>
      <w:r w:rsidRPr="00CC6E38">
        <w:rPr>
          <w:lang w:val="en"/>
        </w:rPr>
        <w:t xml:space="preserve">raft and </w:t>
      </w:r>
      <w:r>
        <w:rPr>
          <w:lang w:val="en"/>
        </w:rPr>
        <w:t>m</w:t>
      </w:r>
      <w:r w:rsidRPr="00CC6E38">
        <w:rPr>
          <w:lang w:val="en"/>
        </w:rPr>
        <w:t>usic are our dominant creative industries</w:t>
      </w:r>
      <w:r>
        <w:rPr>
          <w:lang w:val="en"/>
        </w:rPr>
        <w:t>;</w:t>
      </w:r>
    </w:p>
    <w:p w14:paraId="60E2C58B" w14:textId="77777777" w:rsidR="009B4E47" w:rsidRPr="00CC6E38" w:rsidRDefault="009B4E47" w:rsidP="00F8470C">
      <w:pPr>
        <w:pStyle w:val="ICBulletList1"/>
        <w:numPr>
          <w:ilvl w:val="0"/>
          <w:numId w:val="0"/>
        </w:numPr>
        <w:tabs>
          <w:tab w:val="left" w:pos="567"/>
        </w:tabs>
        <w:spacing w:after="100"/>
        <w:ind w:left="567" w:hanging="567"/>
        <w:rPr>
          <w:lang w:val="en"/>
        </w:rPr>
      </w:pPr>
      <w:r w:rsidRPr="00CC6E38">
        <w:rPr>
          <w:rFonts w:ascii="Symbol" w:hAnsi="Symbol"/>
          <w:lang w:val="en"/>
        </w:rPr>
        <w:t></w:t>
      </w:r>
      <w:r w:rsidRPr="00CC6E38">
        <w:rPr>
          <w:rFonts w:ascii="Symbol" w:hAnsi="Symbol"/>
          <w:lang w:val="en"/>
        </w:rPr>
        <w:tab/>
      </w:r>
      <w:r w:rsidRPr="00CC6E38">
        <w:rPr>
          <w:lang w:val="en"/>
        </w:rPr>
        <w:t xml:space="preserve">Most </w:t>
      </w:r>
      <w:r>
        <w:rPr>
          <w:lang w:val="en"/>
        </w:rPr>
        <w:t xml:space="preserve">creative </w:t>
      </w:r>
      <w:r w:rsidRPr="00CC6E38">
        <w:rPr>
          <w:lang w:val="en"/>
        </w:rPr>
        <w:t xml:space="preserve">activity is focused around Bacchus Marsh, Ballan, Gordon, and Blackwood and encouragingly there are </w:t>
      </w:r>
      <w:r w:rsidRPr="009A30B9">
        <w:rPr>
          <w:lang w:val="en"/>
        </w:rPr>
        <w:t>green shoots</w:t>
      </w:r>
      <w:r w:rsidRPr="00CC6E38">
        <w:rPr>
          <w:lang w:val="en"/>
        </w:rPr>
        <w:t xml:space="preserve"> spread across the </w:t>
      </w:r>
      <w:r>
        <w:rPr>
          <w:lang w:val="en"/>
        </w:rPr>
        <w:t>S</w:t>
      </w:r>
      <w:r w:rsidRPr="00CC6E38">
        <w:rPr>
          <w:lang w:val="en"/>
        </w:rPr>
        <w:t>hire.</w:t>
      </w:r>
    </w:p>
    <w:p w14:paraId="76C14CF8" w14:textId="77777777" w:rsidR="009B4E47" w:rsidRPr="00CC6E38" w:rsidRDefault="009B4E47" w:rsidP="009B4E47">
      <w:pPr>
        <w:spacing w:before="240"/>
      </w:pPr>
      <w:r>
        <w:t xml:space="preserve">The Strategy seeks to work with </w:t>
      </w:r>
      <w:r w:rsidRPr="009866B6">
        <w:t>our</w:t>
      </w:r>
      <w:r>
        <w:t xml:space="preserve"> creative industries to grow the sector over the next four years, increase the number or creatives living and working in the Shire and to increase the number of organisations and creative producers providing Arts and Cultural activity across the Shire. By building the capacity of the sector, especially organisations and creative producers, we can create a more sustainable arts and culture sector within Moorabool.</w:t>
      </w:r>
    </w:p>
    <w:p w14:paraId="70B2CE03" w14:textId="77777777" w:rsidR="009B4E47" w:rsidRPr="00CC6E38" w:rsidRDefault="009B4E47" w:rsidP="009B4E47">
      <w:pPr>
        <w:rPr>
          <w:lang w:val="en"/>
        </w:rPr>
      </w:pPr>
      <w:r w:rsidRPr="00CC6E38">
        <w:rPr>
          <w:lang w:val="en"/>
        </w:rPr>
        <w:t>Council’s role in delivering the Strategy is to:</w:t>
      </w:r>
    </w:p>
    <w:p w14:paraId="1696361D" w14:textId="77777777" w:rsidR="009B4E47" w:rsidRPr="00CC6E38" w:rsidRDefault="009B4E47" w:rsidP="00F8470C">
      <w:pPr>
        <w:pStyle w:val="ICBulletList1"/>
        <w:numPr>
          <w:ilvl w:val="0"/>
          <w:numId w:val="0"/>
        </w:numPr>
        <w:tabs>
          <w:tab w:val="left" w:pos="567"/>
        </w:tabs>
        <w:spacing w:after="100"/>
        <w:ind w:left="567" w:hanging="567"/>
        <w:rPr>
          <w:lang w:val="en"/>
        </w:rPr>
      </w:pPr>
      <w:r w:rsidRPr="00CC6E38">
        <w:rPr>
          <w:rFonts w:ascii="Symbol" w:hAnsi="Symbol"/>
          <w:lang w:val="en"/>
        </w:rPr>
        <w:t></w:t>
      </w:r>
      <w:r w:rsidRPr="00CC6E38">
        <w:rPr>
          <w:rFonts w:ascii="Symbol" w:hAnsi="Symbol"/>
          <w:lang w:val="en"/>
        </w:rPr>
        <w:tab/>
      </w:r>
      <w:r w:rsidRPr="00CC6E38">
        <w:rPr>
          <w:lang w:val="en"/>
        </w:rPr>
        <w:t>Provide encouragement to those who want to make things happen</w:t>
      </w:r>
      <w:r>
        <w:rPr>
          <w:lang w:val="en"/>
        </w:rPr>
        <w:t xml:space="preserve"> within Arts and Culture;</w:t>
      </w:r>
    </w:p>
    <w:p w14:paraId="1BA6B51A" w14:textId="77777777" w:rsidR="009B4E47" w:rsidRPr="00CC6E38" w:rsidRDefault="009B4E47" w:rsidP="00F8470C">
      <w:pPr>
        <w:pStyle w:val="ICBulletList1"/>
        <w:numPr>
          <w:ilvl w:val="0"/>
          <w:numId w:val="0"/>
        </w:numPr>
        <w:tabs>
          <w:tab w:val="left" w:pos="567"/>
        </w:tabs>
        <w:spacing w:after="100"/>
        <w:ind w:left="567" w:hanging="567"/>
        <w:rPr>
          <w:lang w:val="en"/>
        </w:rPr>
      </w:pPr>
      <w:r w:rsidRPr="00CC6E38">
        <w:rPr>
          <w:rFonts w:ascii="Symbol" w:hAnsi="Symbol"/>
          <w:lang w:val="en"/>
        </w:rPr>
        <w:t></w:t>
      </w:r>
      <w:r w:rsidRPr="00CC6E38">
        <w:rPr>
          <w:rFonts w:ascii="Symbol" w:hAnsi="Symbol"/>
          <w:lang w:val="en"/>
        </w:rPr>
        <w:tab/>
      </w:r>
      <w:r w:rsidRPr="00CC6E38">
        <w:rPr>
          <w:lang w:val="en"/>
        </w:rPr>
        <w:t>Be open to new ideas and possibilities</w:t>
      </w:r>
      <w:r>
        <w:rPr>
          <w:lang w:val="en"/>
        </w:rPr>
        <w:t>;</w:t>
      </w:r>
    </w:p>
    <w:p w14:paraId="657E739F" w14:textId="77777777" w:rsidR="009B4E47" w:rsidRPr="00CC6E38" w:rsidRDefault="009B4E47" w:rsidP="00F8470C">
      <w:pPr>
        <w:pStyle w:val="ICBulletList1"/>
        <w:numPr>
          <w:ilvl w:val="0"/>
          <w:numId w:val="0"/>
        </w:numPr>
        <w:tabs>
          <w:tab w:val="left" w:pos="567"/>
        </w:tabs>
        <w:spacing w:after="100"/>
        <w:ind w:left="567" w:hanging="567"/>
        <w:rPr>
          <w:lang w:val="en"/>
        </w:rPr>
      </w:pPr>
      <w:r w:rsidRPr="00CC6E38">
        <w:rPr>
          <w:rFonts w:ascii="Symbol" w:hAnsi="Symbol"/>
          <w:lang w:val="en"/>
        </w:rPr>
        <w:t></w:t>
      </w:r>
      <w:r w:rsidRPr="00CC6E38">
        <w:rPr>
          <w:rFonts w:ascii="Symbol" w:hAnsi="Symbol"/>
          <w:lang w:val="en"/>
        </w:rPr>
        <w:tab/>
      </w:r>
      <w:r w:rsidRPr="00CC6E38">
        <w:rPr>
          <w:lang w:val="en"/>
        </w:rPr>
        <w:t>Create a support</w:t>
      </w:r>
      <w:r>
        <w:rPr>
          <w:lang w:val="en"/>
        </w:rPr>
        <w:t>ive</w:t>
      </w:r>
      <w:r w:rsidRPr="00CC6E38">
        <w:rPr>
          <w:lang w:val="en"/>
        </w:rPr>
        <w:t xml:space="preserve"> environment for creative activities</w:t>
      </w:r>
      <w:r>
        <w:rPr>
          <w:lang w:val="en"/>
        </w:rPr>
        <w:t>;</w:t>
      </w:r>
    </w:p>
    <w:p w14:paraId="3F26780C" w14:textId="77777777" w:rsidR="009B4E47" w:rsidRPr="00CC6E38" w:rsidRDefault="009B4E47" w:rsidP="00F8470C">
      <w:pPr>
        <w:pStyle w:val="ICBulletList1"/>
        <w:numPr>
          <w:ilvl w:val="0"/>
          <w:numId w:val="0"/>
        </w:numPr>
        <w:tabs>
          <w:tab w:val="left" w:pos="567"/>
        </w:tabs>
        <w:spacing w:after="100"/>
        <w:ind w:left="567" w:hanging="567"/>
        <w:rPr>
          <w:lang w:val="en"/>
        </w:rPr>
      </w:pPr>
      <w:r w:rsidRPr="00CC6E38">
        <w:rPr>
          <w:rFonts w:ascii="Symbol" w:hAnsi="Symbol"/>
          <w:lang w:val="en"/>
        </w:rPr>
        <w:t></w:t>
      </w:r>
      <w:r w:rsidRPr="00CC6E38">
        <w:rPr>
          <w:rFonts w:ascii="Symbol" w:hAnsi="Symbol"/>
          <w:lang w:val="en"/>
        </w:rPr>
        <w:tab/>
      </w:r>
      <w:r w:rsidRPr="00CC6E38">
        <w:rPr>
          <w:lang w:val="en"/>
        </w:rPr>
        <w:t>Source opportunities for local creative practitioners</w:t>
      </w:r>
      <w:r>
        <w:rPr>
          <w:lang w:val="en"/>
        </w:rPr>
        <w:t>;</w:t>
      </w:r>
    </w:p>
    <w:p w14:paraId="41D843AB" w14:textId="77777777" w:rsidR="009B4E47" w:rsidRPr="00CC6E38" w:rsidRDefault="009B4E47" w:rsidP="00F8470C">
      <w:pPr>
        <w:pStyle w:val="ICBulletList1"/>
        <w:numPr>
          <w:ilvl w:val="0"/>
          <w:numId w:val="0"/>
        </w:numPr>
        <w:tabs>
          <w:tab w:val="left" w:pos="567"/>
        </w:tabs>
        <w:spacing w:after="100"/>
        <w:ind w:left="567" w:hanging="567"/>
        <w:rPr>
          <w:lang w:val="en"/>
        </w:rPr>
      </w:pPr>
      <w:r w:rsidRPr="00CC6E38">
        <w:rPr>
          <w:rFonts w:ascii="Symbol" w:hAnsi="Symbol"/>
          <w:lang w:val="en"/>
        </w:rPr>
        <w:lastRenderedPageBreak/>
        <w:t></w:t>
      </w:r>
      <w:r w:rsidRPr="00CC6E38">
        <w:rPr>
          <w:rFonts w:ascii="Symbol" w:hAnsi="Symbol"/>
          <w:lang w:val="en"/>
        </w:rPr>
        <w:tab/>
      </w:r>
      <w:r w:rsidRPr="00CC6E38">
        <w:rPr>
          <w:lang w:val="en"/>
        </w:rPr>
        <w:t>Facilitate beneficial connections and collaborations</w:t>
      </w:r>
      <w:r>
        <w:rPr>
          <w:lang w:val="en"/>
        </w:rPr>
        <w:t>;</w:t>
      </w:r>
    </w:p>
    <w:p w14:paraId="20A8D2C3" w14:textId="77777777" w:rsidR="009B4E47" w:rsidRPr="00CC6E38" w:rsidRDefault="009B4E47" w:rsidP="00F8470C">
      <w:pPr>
        <w:pStyle w:val="ICBulletList1"/>
        <w:numPr>
          <w:ilvl w:val="0"/>
          <w:numId w:val="0"/>
        </w:numPr>
        <w:tabs>
          <w:tab w:val="left" w:pos="567"/>
        </w:tabs>
        <w:spacing w:after="100"/>
        <w:ind w:left="567" w:hanging="567"/>
        <w:rPr>
          <w:lang w:val="en"/>
        </w:rPr>
      </w:pPr>
      <w:r w:rsidRPr="00CC6E38">
        <w:rPr>
          <w:rFonts w:ascii="Symbol" w:hAnsi="Symbol"/>
          <w:lang w:val="en"/>
        </w:rPr>
        <w:t></w:t>
      </w:r>
      <w:r w:rsidRPr="00CC6E38">
        <w:rPr>
          <w:rFonts w:ascii="Symbol" w:hAnsi="Symbol"/>
          <w:lang w:val="en"/>
        </w:rPr>
        <w:tab/>
      </w:r>
      <w:r w:rsidRPr="00CC6E38">
        <w:rPr>
          <w:lang w:val="en"/>
        </w:rPr>
        <w:t>Support development of the creative sectors capabilities</w:t>
      </w:r>
      <w:r>
        <w:rPr>
          <w:lang w:val="en"/>
        </w:rPr>
        <w:t>.</w:t>
      </w:r>
    </w:p>
    <w:p w14:paraId="07AA3BF0" w14:textId="77777777" w:rsidR="009B4E47" w:rsidRDefault="009B4E47" w:rsidP="009B4E47">
      <w:r w:rsidRPr="00CC6E38">
        <w:t xml:space="preserve">To ensure </w:t>
      </w:r>
      <w:r>
        <w:t>C</w:t>
      </w:r>
      <w:r w:rsidRPr="00CC6E38">
        <w:t xml:space="preserve">ouncil achieves the goals </w:t>
      </w:r>
      <w:r>
        <w:t xml:space="preserve">presented in </w:t>
      </w:r>
      <w:r w:rsidRPr="00CC6E38">
        <w:t xml:space="preserve">the </w:t>
      </w:r>
      <w:r>
        <w:t>S</w:t>
      </w:r>
      <w:r w:rsidRPr="00CC6E38">
        <w:t>trategy</w:t>
      </w:r>
      <w:r>
        <w:t>,</w:t>
      </w:r>
      <w:r w:rsidRPr="00CC6E38">
        <w:t xml:space="preserve"> an annual action plan will be developed</w:t>
      </w:r>
      <w:r>
        <w:t>,</w:t>
      </w:r>
      <w:r w:rsidRPr="00CC6E38">
        <w:t xml:space="preserve"> </w:t>
      </w:r>
      <w:r>
        <w:t>inclusive of a practical</w:t>
      </w:r>
      <w:r w:rsidRPr="00CC6E38">
        <w:t xml:space="preserve"> </w:t>
      </w:r>
      <w:r>
        <w:t>e</w:t>
      </w:r>
      <w:r w:rsidRPr="00CC6E38">
        <w:t xml:space="preserve">valuation </w:t>
      </w:r>
      <w:r>
        <w:t>f</w:t>
      </w:r>
      <w:r w:rsidRPr="00CC6E38">
        <w:t>ramework</w:t>
      </w:r>
    </w:p>
    <w:p w14:paraId="28CA2966" w14:textId="77777777" w:rsidR="009B4E47" w:rsidRPr="00B12A0F" w:rsidRDefault="009B4E47" w:rsidP="009B4E47">
      <w:pPr>
        <w:pStyle w:val="ICHeading3"/>
      </w:pPr>
      <w:r>
        <w:t>Council Plan</w:t>
      </w:r>
    </w:p>
    <w:p w14:paraId="6EA30545" w14:textId="77777777" w:rsidR="009B4E47" w:rsidRDefault="009B4E47" w:rsidP="009B4E47">
      <w:r>
        <w:t>The Council Plan 2017-2021 provides as follows:</w:t>
      </w:r>
    </w:p>
    <w:p w14:paraId="7F0E1263" w14:textId="77777777" w:rsidR="009B4E47" w:rsidRPr="00E559B8" w:rsidRDefault="009B4E47" w:rsidP="009B4E47">
      <w:pPr>
        <w:tabs>
          <w:tab w:val="left" w:pos="2835"/>
        </w:tabs>
        <w:spacing w:before="120" w:after="0"/>
        <w:rPr>
          <w:b/>
        </w:rPr>
      </w:pPr>
      <w:r>
        <w:rPr>
          <w:b/>
        </w:rPr>
        <w:t>Strategic Objective</w:t>
      </w:r>
      <w:r>
        <w:rPr>
          <w:b/>
        </w:rPr>
        <w:tab/>
        <w:t xml:space="preserve"> 4: Improve Social Outcomes</w:t>
      </w:r>
    </w:p>
    <w:p w14:paraId="59E45693" w14:textId="77777777" w:rsidR="009B4E47" w:rsidRPr="00E559B8" w:rsidRDefault="009B4E47" w:rsidP="009B4E47">
      <w:pPr>
        <w:tabs>
          <w:tab w:val="left" w:pos="2835"/>
        </w:tabs>
        <w:spacing w:before="60"/>
        <w:rPr>
          <w:b/>
        </w:rPr>
      </w:pPr>
      <w:r>
        <w:rPr>
          <w:b/>
        </w:rPr>
        <w:t>Context</w:t>
      </w:r>
      <w:r>
        <w:rPr>
          <w:b/>
        </w:rPr>
        <w:tab/>
        <w:t xml:space="preserve"> 4B: Community Connectedness and Capacity</w:t>
      </w:r>
    </w:p>
    <w:p w14:paraId="27DA33EC" w14:textId="77777777" w:rsidR="009B4E47" w:rsidRDefault="009B4E47" w:rsidP="009B4E47">
      <w:r>
        <w:t>The proposal to endorse Moorabool’s Art and Culture Strategy is consistent with the Council Plan 2017 – 2021.</w:t>
      </w:r>
    </w:p>
    <w:p w14:paraId="7906BB80" w14:textId="77777777" w:rsidR="009B4E47" w:rsidRPr="00B12A0F" w:rsidRDefault="009B4E47" w:rsidP="009B4E47">
      <w:pPr>
        <w:pStyle w:val="ICHeading3"/>
      </w:pPr>
      <w:r>
        <w:t>Financial Implications</w:t>
      </w:r>
    </w:p>
    <w:p w14:paraId="12540461" w14:textId="77777777" w:rsidR="009B4E47" w:rsidRDefault="009B4E47" w:rsidP="009B4E47">
      <w:r>
        <w:t xml:space="preserve">The Strategy has been produced with funds allocated within the 2020/21 budget. A further allocation of $30,000 has been requested as part of the 2021/22 budget process to support Strategy implementation. The Strategy, Investment Logic Map and internal investment will be leveraged to secure external funding opportunities and partnerships to further support delivery of the Strategy. </w:t>
      </w:r>
    </w:p>
    <w:p w14:paraId="3C38BFDA" w14:textId="77777777" w:rsidR="009B4E47" w:rsidRPr="00B12A0F" w:rsidRDefault="009B4E47" w:rsidP="009B4E47">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3187"/>
        <w:gridCol w:w="1276"/>
        <w:gridCol w:w="2976"/>
      </w:tblGrid>
      <w:tr w:rsidR="009B4E47" w14:paraId="73B0BD85" w14:textId="77777777" w:rsidTr="004E2171">
        <w:trPr>
          <w:tblHeader/>
        </w:trPr>
        <w:tc>
          <w:tcPr>
            <w:tcW w:w="2200" w:type="dxa"/>
          </w:tcPr>
          <w:p w14:paraId="6824D407" w14:textId="77777777" w:rsidR="009B4E47" w:rsidRPr="00E559B8" w:rsidRDefault="009B4E47" w:rsidP="004E2171">
            <w:pPr>
              <w:spacing w:before="60" w:after="60"/>
              <w:rPr>
                <w:b/>
              </w:rPr>
            </w:pPr>
            <w:r>
              <w:rPr>
                <w:b/>
              </w:rPr>
              <w:t>Risk Identifier</w:t>
            </w:r>
          </w:p>
        </w:tc>
        <w:tc>
          <w:tcPr>
            <w:tcW w:w="3187" w:type="dxa"/>
          </w:tcPr>
          <w:p w14:paraId="67E6F578" w14:textId="77777777" w:rsidR="009B4E47" w:rsidRPr="00E559B8" w:rsidRDefault="009B4E47" w:rsidP="004E2171">
            <w:pPr>
              <w:spacing w:before="60" w:after="60"/>
              <w:rPr>
                <w:b/>
              </w:rPr>
            </w:pPr>
            <w:r>
              <w:rPr>
                <w:b/>
              </w:rPr>
              <w:t>Detail of Risk</w:t>
            </w:r>
          </w:p>
        </w:tc>
        <w:tc>
          <w:tcPr>
            <w:tcW w:w="1276" w:type="dxa"/>
          </w:tcPr>
          <w:p w14:paraId="2263F023" w14:textId="77777777" w:rsidR="009B4E47" w:rsidRPr="00E559B8" w:rsidRDefault="009B4E47" w:rsidP="004E2171">
            <w:pPr>
              <w:spacing w:before="60" w:after="60"/>
              <w:rPr>
                <w:b/>
              </w:rPr>
            </w:pPr>
            <w:r>
              <w:rPr>
                <w:b/>
              </w:rPr>
              <w:t>Risk Rating</w:t>
            </w:r>
          </w:p>
        </w:tc>
        <w:tc>
          <w:tcPr>
            <w:tcW w:w="2976" w:type="dxa"/>
          </w:tcPr>
          <w:p w14:paraId="6F0025A2" w14:textId="77777777" w:rsidR="009B4E47" w:rsidRPr="00E559B8" w:rsidRDefault="009B4E47" w:rsidP="004E2171">
            <w:pPr>
              <w:spacing w:before="60" w:after="60"/>
              <w:rPr>
                <w:b/>
              </w:rPr>
            </w:pPr>
            <w:r>
              <w:rPr>
                <w:b/>
              </w:rPr>
              <w:t>Control/s</w:t>
            </w:r>
          </w:p>
        </w:tc>
      </w:tr>
      <w:tr w:rsidR="009B4E47" w14:paraId="0F1A066B" w14:textId="77777777" w:rsidTr="004E2171">
        <w:tc>
          <w:tcPr>
            <w:tcW w:w="2200" w:type="dxa"/>
          </w:tcPr>
          <w:p w14:paraId="5E639951" w14:textId="77777777" w:rsidR="009B4E47" w:rsidRDefault="009B4E47" w:rsidP="004E2171">
            <w:pPr>
              <w:spacing w:before="60" w:after="0"/>
              <w:jc w:val="left"/>
            </w:pPr>
            <w:r>
              <w:t>Strategy is not adopted by Council</w:t>
            </w:r>
          </w:p>
        </w:tc>
        <w:tc>
          <w:tcPr>
            <w:tcW w:w="3187" w:type="dxa"/>
          </w:tcPr>
          <w:p w14:paraId="2DFD97F6" w14:textId="77777777" w:rsidR="009B4E47" w:rsidRDefault="009B4E47" w:rsidP="004E2171">
            <w:pPr>
              <w:spacing w:before="60" w:after="60"/>
              <w:jc w:val="left"/>
            </w:pPr>
            <w:r>
              <w:t xml:space="preserve">Community expectations will remain unmet. Missed opportunities to leverage arts and culture as a tool to achieve Council and community goals.   </w:t>
            </w:r>
          </w:p>
        </w:tc>
        <w:tc>
          <w:tcPr>
            <w:tcW w:w="1276" w:type="dxa"/>
          </w:tcPr>
          <w:p w14:paraId="74BB828B" w14:textId="77777777" w:rsidR="009B4E47" w:rsidRDefault="009B4E47" w:rsidP="004E2171">
            <w:pPr>
              <w:spacing w:before="60" w:after="0"/>
              <w:jc w:val="left"/>
            </w:pPr>
            <w:r>
              <w:t>High</w:t>
            </w:r>
          </w:p>
        </w:tc>
        <w:tc>
          <w:tcPr>
            <w:tcW w:w="2976" w:type="dxa"/>
          </w:tcPr>
          <w:p w14:paraId="588C07F4" w14:textId="77777777" w:rsidR="009B4E47" w:rsidRDefault="009B4E47" w:rsidP="004E2171">
            <w:pPr>
              <w:spacing w:before="60" w:after="0"/>
              <w:jc w:val="left"/>
            </w:pPr>
            <w:r>
              <w:t xml:space="preserve">Adoption of the Arts and Culture Strategy. </w:t>
            </w:r>
          </w:p>
        </w:tc>
      </w:tr>
      <w:tr w:rsidR="009B4E47" w14:paraId="31569945" w14:textId="77777777" w:rsidTr="004E2171">
        <w:tc>
          <w:tcPr>
            <w:tcW w:w="2200" w:type="dxa"/>
          </w:tcPr>
          <w:p w14:paraId="7474E420" w14:textId="77777777" w:rsidR="009B4E47" w:rsidRDefault="009B4E47" w:rsidP="004E2171">
            <w:pPr>
              <w:spacing w:before="60" w:after="0"/>
              <w:jc w:val="left"/>
            </w:pPr>
            <w:r>
              <w:t xml:space="preserve">Reputation – </w:t>
            </w:r>
          </w:p>
          <w:p w14:paraId="436094BD" w14:textId="77777777" w:rsidR="009B4E47" w:rsidRDefault="009B4E47" w:rsidP="004E2171">
            <w:pPr>
              <w:spacing w:after="0"/>
              <w:jc w:val="left"/>
            </w:pPr>
            <w:r>
              <w:t>A negative perception of the Moorabool Arts and Culture Strategy and it’s delivery</w:t>
            </w:r>
          </w:p>
        </w:tc>
        <w:tc>
          <w:tcPr>
            <w:tcW w:w="3187" w:type="dxa"/>
          </w:tcPr>
          <w:p w14:paraId="6B36ECE6" w14:textId="77777777" w:rsidR="009B4E47" w:rsidRDefault="009B4E47" w:rsidP="004E2171">
            <w:pPr>
              <w:spacing w:before="60" w:after="0"/>
              <w:jc w:val="left"/>
            </w:pPr>
            <w:r>
              <w:t>The Arts and Culture Strategy receives negative feedback once adopted.</w:t>
            </w:r>
          </w:p>
        </w:tc>
        <w:tc>
          <w:tcPr>
            <w:tcW w:w="1276" w:type="dxa"/>
          </w:tcPr>
          <w:p w14:paraId="352B3661" w14:textId="77777777" w:rsidR="009B4E47" w:rsidRDefault="009B4E47" w:rsidP="004E2171">
            <w:pPr>
              <w:spacing w:before="60" w:after="60"/>
              <w:jc w:val="left"/>
            </w:pPr>
            <w:r>
              <w:t>Medium</w:t>
            </w:r>
          </w:p>
        </w:tc>
        <w:tc>
          <w:tcPr>
            <w:tcW w:w="2976" w:type="dxa"/>
          </w:tcPr>
          <w:p w14:paraId="55D206C5" w14:textId="77777777" w:rsidR="009B4E47" w:rsidRDefault="009B4E47" w:rsidP="004E2171">
            <w:pPr>
              <w:spacing w:before="60" w:after="60"/>
              <w:jc w:val="left"/>
            </w:pPr>
            <w:r>
              <w:t>Public exhibition of the draft Strategy seeking feedback. All feedback received was positive.</w:t>
            </w:r>
          </w:p>
          <w:p w14:paraId="755AA41B" w14:textId="77777777" w:rsidR="009B4E47" w:rsidRDefault="009B4E47" w:rsidP="004E2171">
            <w:pPr>
              <w:spacing w:before="120" w:after="60"/>
              <w:jc w:val="left"/>
            </w:pPr>
            <w:r>
              <w:t>A Monitoring, Evaluation and Learning Framework has been developed to ensure the Strategy delivery meets its objectives.</w:t>
            </w:r>
          </w:p>
        </w:tc>
      </w:tr>
      <w:tr w:rsidR="009B4E47" w14:paraId="3FC79D92" w14:textId="77777777" w:rsidTr="004E2171">
        <w:tc>
          <w:tcPr>
            <w:tcW w:w="2200" w:type="dxa"/>
          </w:tcPr>
          <w:p w14:paraId="6242B079" w14:textId="77777777" w:rsidR="009B4E47" w:rsidRDefault="009B4E47" w:rsidP="004E2171">
            <w:pPr>
              <w:spacing w:before="60" w:after="0"/>
              <w:jc w:val="left"/>
            </w:pPr>
            <w:r>
              <w:t>Financial - The development of the Strategy is in excess of the allocated budget</w:t>
            </w:r>
          </w:p>
        </w:tc>
        <w:tc>
          <w:tcPr>
            <w:tcW w:w="3187" w:type="dxa"/>
          </w:tcPr>
          <w:p w14:paraId="33790BF1" w14:textId="77777777" w:rsidR="009B4E47" w:rsidRDefault="009B4E47" w:rsidP="004E2171">
            <w:pPr>
              <w:spacing w:before="60" w:after="60"/>
              <w:jc w:val="left"/>
            </w:pPr>
            <w:r>
              <w:t>There are not enough resources to complete the Strategy development.</w:t>
            </w:r>
          </w:p>
        </w:tc>
        <w:tc>
          <w:tcPr>
            <w:tcW w:w="1276" w:type="dxa"/>
          </w:tcPr>
          <w:p w14:paraId="45CBEB4D" w14:textId="77777777" w:rsidR="009B4E47" w:rsidRDefault="009B4E47" w:rsidP="004E2171">
            <w:pPr>
              <w:spacing w:before="60" w:after="60"/>
              <w:jc w:val="left"/>
            </w:pPr>
            <w:r>
              <w:t>Medium</w:t>
            </w:r>
          </w:p>
        </w:tc>
        <w:tc>
          <w:tcPr>
            <w:tcW w:w="2976" w:type="dxa"/>
          </w:tcPr>
          <w:p w14:paraId="3B0EBF24" w14:textId="77777777" w:rsidR="009B4E47" w:rsidRDefault="009B4E47" w:rsidP="004E2171">
            <w:pPr>
              <w:spacing w:before="60" w:after="60"/>
              <w:jc w:val="left"/>
            </w:pPr>
            <w:r>
              <w:t>An annual plan developed including budget allocation request. Further funding will also be sort from State, Federal and other funding sources.</w:t>
            </w:r>
          </w:p>
        </w:tc>
      </w:tr>
    </w:tbl>
    <w:p w14:paraId="357E2FBA" w14:textId="77777777" w:rsidR="009B4E47" w:rsidRDefault="009B4E47" w:rsidP="009B4E47">
      <w:pPr>
        <w:spacing w:after="200" w:line="276" w:lineRule="auto"/>
        <w:jc w:val="left"/>
        <w:rPr>
          <w:b/>
          <w:caps/>
          <w:szCs w:val="20"/>
        </w:rPr>
      </w:pPr>
      <w:r>
        <w:br w:type="page"/>
      </w:r>
    </w:p>
    <w:p w14:paraId="44F9D16E" w14:textId="77777777" w:rsidR="009B4E47" w:rsidRDefault="009B4E47" w:rsidP="009B4E47">
      <w:pPr>
        <w:pStyle w:val="ICHeading3"/>
      </w:pPr>
      <w:r>
        <w:lastRenderedPageBreak/>
        <w:t>Communications &amp; Consultation Strategy</w:t>
      </w:r>
    </w:p>
    <w:tbl>
      <w:tblPr>
        <w:tblStyle w:val="TableGrid"/>
        <w:tblW w:w="9781" w:type="dxa"/>
        <w:tblInd w:w="108" w:type="dxa"/>
        <w:tblLook w:val="04A0" w:firstRow="1" w:lastRow="0" w:firstColumn="1" w:lastColumn="0" w:noHBand="0" w:noVBand="1"/>
      </w:tblPr>
      <w:tblGrid>
        <w:gridCol w:w="1458"/>
        <w:gridCol w:w="1550"/>
        <w:gridCol w:w="2068"/>
        <w:gridCol w:w="1385"/>
        <w:gridCol w:w="1089"/>
        <w:gridCol w:w="2231"/>
      </w:tblGrid>
      <w:tr w:rsidR="009B4E47" w14:paraId="431C9ADE" w14:textId="77777777" w:rsidTr="004E2171">
        <w:trPr>
          <w:tblHeader/>
        </w:trPr>
        <w:tc>
          <w:tcPr>
            <w:tcW w:w="1458" w:type="dxa"/>
          </w:tcPr>
          <w:p w14:paraId="3EE44127" w14:textId="77777777" w:rsidR="009B4E47" w:rsidRPr="00E559B8" w:rsidRDefault="009B4E47" w:rsidP="004E2171">
            <w:pPr>
              <w:spacing w:before="40" w:after="40"/>
              <w:jc w:val="left"/>
              <w:rPr>
                <w:b/>
              </w:rPr>
            </w:pPr>
            <w:r>
              <w:rPr>
                <w:b/>
              </w:rPr>
              <w:t>Level of Engagement</w:t>
            </w:r>
          </w:p>
        </w:tc>
        <w:tc>
          <w:tcPr>
            <w:tcW w:w="1550" w:type="dxa"/>
          </w:tcPr>
          <w:p w14:paraId="55A446FD" w14:textId="77777777" w:rsidR="009B4E47" w:rsidRPr="00E559B8" w:rsidRDefault="009B4E47" w:rsidP="004E2171">
            <w:pPr>
              <w:spacing w:before="60" w:after="60"/>
              <w:jc w:val="left"/>
              <w:rPr>
                <w:b/>
              </w:rPr>
            </w:pPr>
            <w:r>
              <w:rPr>
                <w:b/>
              </w:rPr>
              <w:t>Stakeholder</w:t>
            </w:r>
          </w:p>
        </w:tc>
        <w:tc>
          <w:tcPr>
            <w:tcW w:w="2084" w:type="dxa"/>
          </w:tcPr>
          <w:p w14:paraId="1A443F3D" w14:textId="77777777" w:rsidR="009B4E47" w:rsidRPr="00E559B8" w:rsidRDefault="009B4E47" w:rsidP="004E2171">
            <w:pPr>
              <w:spacing w:before="60" w:after="60"/>
              <w:jc w:val="left"/>
              <w:rPr>
                <w:b/>
              </w:rPr>
            </w:pPr>
            <w:r>
              <w:rPr>
                <w:b/>
              </w:rPr>
              <w:t>Activities</w:t>
            </w:r>
          </w:p>
        </w:tc>
        <w:tc>
          <w:tcPr>
            <w:tcW w:w="1390" w:type="dxa"/>
          </w:tcPr>
          <w:p w14:paraId="473ACD25" w14:textId="77777777" w:rsidR="009B4E47" w:rsidRPr="00E559B8" w:rsidRDefault="009B4E47" w:rsidP="004E2171">
            <w:pPr>
              <w:spacing w:before="60" w:after="60"/>
              <w:jc w:val="left"/>
              <w:rPr>
                <w:b/>
              </w:rPr>
            </w:pPr>
            <w:r>
              <w:rPr>
                <w:b/>
              </w:rPr>
              <w:t>Location</w:t>
            </w:r>
          </w:p>
        </w:tc>
        <w:tc>
          <w:tcPr>
            <w:tcW w:w="1031" w:type="dxa"/>
          </w:tcPr>
          <w:p w14:paraId="35DCD0F2" w14:textId="77777777" w:rsidR="009B4E47" w:rsidRPr="00E559B8" w:rsidRDefault="009B4E47" w:rsidP="004E2171">
            <w:pPr>
              <w:spacing w:before="60" w:after="60"/>
              <w:jc w:val="left"/>
              <w:rPr>
                <w:b/>
              </w:rPr>
            </w:pPr>
            <w:r>
              <w:rPr>
                <w:b/>
              </w:rPr>
              <w:t>Date</w:t>
            </w:r>
          </w:p>
        </w:tc>
        <w:tc>
          <w:tcPr>
            <w:tcW w:w="2268" w:type="dxa"/>
          </w:tcPr>
          <w:p w14:paraId="734898D8" w14:textId="77777777" w:rsidR="009B4E47" w:rsidRPr="00E559B8" w:rsidRDefault="009B4E47" w:rsidP="004E2171">
            <w:pPr>
              <w:spacing w:before="60" w:after="60"/>
              <w:jc w:val="left"/>
              <w:rPr>
                <w:b/>
              </w:rPr>
            </w:pPr>
            <w:r>
              <w:rPr>
                <w:b/>
              </w:rPr>
              <w:t>Outcome</w:t>
            </w:r>
          </w:p>
        </w:tc>
      </w:tr>
      <w:tr w:rsidR="009B4E47" w14:paraId="53686C13" w14:textId="77777777" w:rsidTr="004E2171">
        <w:tc>
          <w:tcPr>
            <w:tcW w:w="1458" w:type="dxa"/>
            <w:vMerge w:val="restart"/>
          </w:tcPr>
          <w:p w14:paraId="3B6E0EFD" w14:textId="77777777" w:rsidR="009B4E47" w:rsidRDefault="009B4E47" w:rsidP="004E2171">
            <w:pPr>
              <w:spacing w:before="40" w:after="40"/>
              <w:jc w:val="left"/>
            </w:pPr>
            <w:r>
              <w:t>Inform</w:t>
            </w:r>
          </w:p>
        </w:tc>
        <w:tc>
          <w:tcPr>
            <w:tcW w:w="1550" w:type="dxa"/>
          </w:tcPr>
          <w:p w14:paraId="0841DFAC" w14:textId="77777777" w:rsidR="009B4E47" w:rsidRDefault="009B4E47" w:rsidP="004E2171">
            <w:pPr>
              <w:spacing w:before="40" w:after="40"/>
              <w:jc w:val="left"/>
            </w:pPr>
            <w:r>
              <w:t>Moorabool Community</w:t>
            </w:r>
          </w:p>
        </w:tc>
        <w:tc>
          <w:tcPr>
            <w:tcW w:w="2084" w:type="dxa"/>
          </w:tcPr>
          <w:p w14:paraId="622E8234" w14:textId="77777777" w:rsidR="009B4E47" w:rsidRDefault="009B4E47" w:rsidP="004E2171">
            <w:pPr>
              <w:spacing w:before="40" w:after="40"/>
              <w:jc w:val="left"/>
            </w:pPr>
            <w:r>
              <w:t>Promotion and Communication</w:t>
            </w:r>
          </w:p>
          <w:p w14:paraId="2D45F1FD" w14:textId="77777777" w:rsidR="009B4E47" w:rsidRDefault="009B4E47" w:rsidP="004E2171">
            <w:pPr>
              <w:spacing w:after="0"/>
              <w:jc w:val="left"/>
            </w:pPr>
            <w:r>
              <w:t>Social Media Posts</w:t>
            </w:r>
          </w:p>
          <w:p w14:paraId="6F613C5E" w14:textId="77777777" w:rsidR="009B4E47" w:rsidRDefault="009B4E47" w:rsidP="004E2171">
            <w:pPr>
              <w:spacing w:after="0"/>
              <w:jc w:val="left"/>
            </w:pPr>
            <w:r>
              <w:t>Posters</w:t>
            </w:r>
          </w:p>
          <w:p w14:paraId="0055CA9A" w14:textId="77777777" w:rsidR="009B4E47" w:rsidRDefault="009B4E47" w:rsidP="004E2171">
            <w:pPr>
              <w:spacing w:after="0"/>
              <w:jc w:val="left"/>
            </w:pPr>
            <w:r>
              <w:t>Flyers</w:t>
            </w:r>
          </w:p>
          <w:p w14:paraId="764A3183" w14:textId="77777777" w:rsidR="009B4E47" w:rsidRDefault="009B4E47" w:rsidP="004E2171">
            <w:pPr>
              <w:spacing w:after="0"/>
              <w:jc w:val="left"/>
            </w:pPr>
            <w:r>
              <w:t>Newsletters</w:t>
            </w:r>
          </w:p>
          <w:p w14:paraId="175A57F1" w14:textId="77777777" w:rsidR="009B4E47" w:rsidRDefault="009B4E47" w:rsidP="004E2171">
            <w:pPr>
              <w:spacing w:after="0"/>
              <w:jc w:val="left"/>
            </w:pPr>
            <w:r>
              <w:t>Newspaper advertising</w:t>
            </w:r>
          </w:p>
          <w:p w14:paraId="7FEC893F" w14:textId="77777777" w:rsidR="009B4E47" w:rsidRDefault="009B4E47" w:rsidP="004E2171">
            <w:pPr>
              <w:spacing w:after="0"/>
              <w:jc w:val="left"/>
            </w:pPr>
            <w:r>
              <w:t>Direct Emails</w:t>
            </w:r>
          </w:p>
          <w:p w14:paraId="305A27C7" w14:textId="77777777" w:rsidR="009B4E47" w:rsidRDefault="009B4E47" w:rsidP="004E2171">
            <w:pPr>
              <w:spacing w:after="0"/>
              <w:jc w:val="left"/>
            </w:pPr>
            <w:r>
              <w:t>Have Your Say Page</w:t>
            </w:r>
          </w:p>
        </w:tc>
        <w:tc>
          <w:tcPr>
            <w:tcW w:w="1390" w:type="dxa"/>
          </w:tcPr>
          <w:p w14:paraId="0DB4DABB" w14:textId="77777777" w:rsidR="009B4E47" w:rsidRDefault="009B4E47" w:rsidP="004E2171">
            <w:pPr>
              <w:spacing w:before="40" w:after="40"/>
              <w:jc w:val="left"/>
            </w:pPr>
            <w:r>
              <w:t>Across the Shire</w:t>
            </w:r>
          </w:p>
        </w:tc>
        <w:tc>
          <w:tcPr>
            <w:tcW w:w="1031" w:type="dxa"/>
          </w:tcPr>
          <w:p w14:paraId="6E37FED0" w14:textId="77777777" w:rsidR="009B4E47" w:rsidRDefault="009B4E47" w:rsidP="004E2171">
            <w:pPr>
              <w:spacing w:before="40" w:after="40"/>
              <w:jc w:val="left"/>
            </w:pPr>
            <w:r>
              <w:t>February – March 2021</w:t>
            </w:r>
          </w:p>
        </w:tc>
        <w:tc>
          <w:tcPr>
            <w:tcW w:w="2268" w:type="dxa"/>
          </w:tcPr>
          <w:p w14:paraId="75376B51" w14:textId="77777777" w:rsidR="009B4E47" w:rsidRDefault="009B4E47" w:rsidP="004E2171">
            <w:pPr>
              <w:spacing w:before="40" w:after="40"/>
              <w:jc w:val="left"/>
            </w:pPr>
            <w:r>
              <w:t>Engagement opportunity promoted broadly to the Moorabool Community.</w:t>
            </w:r>
          </w:p>
          <w:p w14:paraId="6A1D0912" w14:textId="77777777" w:rsidR="009B4E47" w:rsidRDefault="009B4E47" w:rsidP="004E2171">
            <w:pPr>
              <w:spacing w:after="0"/>
              <w:jc w:val="left"/>
            </w:pPr>
            <w:r>
              <w:t>2,790 page views on Council Have Your Say digital engagement platform</w:t>
            </w:r>
          </w:p>
          <w:p w14:paraId="76F1E11C" w14:textId="77777777" w:rsidR="009B4E47" w:rsidRDefault="009B4E47" w:rsidP="004E2171">
            <w:pPr>
              <w:spacing w:after="0"/>
              <w:jc w:val="left"/>
            </w:pPr>
            <w:r>
              <w:t>2 Moorabool News Ads</w:t>
            </w:r>
          </w:p>
          <w:p w14:paraId="3855ECC1" w14:textId="77777777" w:rsidR="009B4E47" w:rsidRDefault="009B4E47" w:rsidP="004E2171">
            <w:pPr>
              <w:spacing w:after="0"/>
              <w:jc w:val="left"/>
            </w:pPr>
            <w:r>
              <w:t>2 mentions on Apple FM</w:t>
            </w:r>
          </w:p>
        </w:tc>
      </w:tr>
      <w:tr w:rsidR="009B4E47" w14:paraId="07E81BEE" w14:textId="77777777" w:rsidTr="004E2171">
        <w:tc>
          <w:tcPr>
            <w:tcW w:w="1458" w:type="dxa"/>
            <w:vMerge/>
          </w:tcPr>
          <w:p w14:paraId="6806E513" w14:textId="77777777" w:rsidR="009B4E47" w:rsidRDefault="009B4E47" w:rsidP="004E2171">
            <w:pPr>
              <w:spacing w:before="60" w:after="60"/>
              <w:jc w:val="left"/>
            </w:pPr>
          </w:p>
        </w:tc>
        <w:tc>
          <w:tcPr>
            <w:tcW w:w="1550" w:type="dxa"/>
          </w:tcPr>
          <w:p w14:paraId="6B8EF160" w14:textId="77777777" w:rsidR="009B4E47" w:rsidRDefault="009B4E47" w:rsidP="004E2171">
            <w:pPr>
              <w:spacing w:before="60" w:after="60"/>
              <w:jc w:val="left"/>
            </w:pPr>
            <w:r>
              <w:t>Councillor Briefing</w:t>
            </w:r>
          </w:p>
        </w:tc>
        <w:tc>
          <w:tcPr>
            <w:tcW w:w="2084" w:type="dxa"/>
          </w:tcPr>
          <w:p w14:paraId="65CEEA28" w14:textId="77777777" w:rsidR="009B4E47" w:rsidRDefault="009B4E47" w:rsidP="004E2171">
            <w:pPr>
              <w:spacing w:before="60" w:after="60"/>
              <w:jc w:val="left"/>
            </w:pPr>
            <w:r>
              <w:t>An overview of key findings from the survey and research were presented</w:t>
            </w:r>
          </w:p>
          <w:p w14:paraId="4DF9EB27" w14:textId="77777777" w:rsidR="009B4E47" w:rsidRDefault="009B4E47" w:rsidP="004E2171">
            <w:pPr>
              <w:spacing w:before="120" w:after="60"/>
              <w:jc w:val="left"/>
            </w:pPr>
            <w:r>
              <w:t>The draft strategy was presented to Council before public exhibition and the final version presented prior to adoption at the August OMC</w:t>
            </w:r>
          </w:p>
        </w:tc>
        <w:tc>
          <w:tcPr>
            <w:tcW w:w="1390" w:type="dxa"/>
          </w:tcPr>
          <w:p w14:paraId="07BF2338" w14:textId="77777777" w:rsidR="009B4E47" w:rsidRDefault="009B4E47" w:rsidP="004E2171">
            <w:pPr>
              <w:spacing w:before="60" w:after="60"/>
              <w:jc w:val="left"/>
            </w:pPr>
            <w:r>
              <w:t>Online</w:t>
            </w:r>
          </w:p>
        </w:tc>
        <w:tc>
          <w:tcPr>
            <w:tcW w:w="1031" w:type="dxa"/>
          </w:tcPr>
          <w:p w14:paraId="4AB6CBF9" w14:textId="77777777" w:rsidR="009B4E47" w:rsidRDefault="009B4E47" w:rsidP="004E2171">
            <w:pPr>
              <w:spacing w:before="60" w:after="60"/>
              <w:jc w:val="left"/>
            </w:pPr>
            <w:r>
              <w:t>March 2021</w:t>
            </w:r>
          </w:p>
          <w:p w14:paraId="61BBE4E0" w14:textId="77777777" w:rsidR="009B4E47" w:rsidRDefault="009B4E47" w:rsidP="004E2171">
            <w:pPr>
              <w:spacing w:before="60" w:after="60"/>
              <w:jc w:val="left"/>
            </w:pPr>
          </w:p>
          <w:p w14:paraId="004841EA" w14:textId="77777777" w:rsidR="009B4E47" w:rsidRDefault="009B4E47" w:rsidP="004E2171">
            <w:pPr>
              <w:spacing w:before="600" w:after="840"/>
              <w:jc w:val="left"/>
            </w:pPr>
            <w:r>
              <w:t>June 2021</w:t>
            </w:r>
          </w:p>
          <w:p w14:paraId="6F156DFE" w14:textId="77777777" w:rsidR="009B4E47" w:rsidRDefault="009B4E47" w:rsidP="004E2171">
            <w:pPr>
              <w:spacing w:before="60" w:after="60"/>
              <w:jc w:val="left"/>
            </w:pPr>
          </w:p>
          <w:p w14:paraId="2429AE20" w14:textId="77777777" w:rsidR="009B4E47" w:rsidRDefault="009B4E47" w:rsidP="004E2171">
            <w:pPr>
              <w:spacing w:before="60" w:after="60"/>
              <w:jc w:val="left"/>
            </w:pPr>
            <w:r>
              <w:t>July 2021</w:t>
            </w:r>
          </w:p>
        </w:tc>
        <w:tc>
          <w:tcPr>
            <w:tcW w:w="2268" w:type="dxa"/>
          </w:tcPr>
          <w:p w14:paraId="6E09C56F" w14:textId="77777777" w:rsidR="009B4E47" w:rsidRDefault="009B4E47" w:rsidP="004E2171">
            <w:pPr>
              <w:spacing w:before="60" w:after="0"/>
              <w:jc w:val="left"/>
            </w:pPr>
            <w:r>
              <w:t>Councillor’s provided insights and feedback</w:t>
            </w:r>
          </w:p>
        </w:tc>
      </w:tr>
      <w:tr w:rsidR="009B4E47" w14:paraId="669AD784" w14:textId="77777777" w:rsidTr="004E2171">
        <w:tc>
          <w:tcPr>
            <w:tcW w:w="1458" w:type="dxa"/>
            <w:tcBorders>
              <w:bottom w:val="nil"/>
            </w:tcBorders>
          </w:tcPr>
          <w:p w14:paraId="6E841C73" w14:textId="77777777" w:rsidR="009B4E47" w:rsidRDefault="009B4E47" w:rsidP="004E2171">
            <w:pPr>
              <w:keepNext/>
              <w:keepLines/>
              <w:spacing w:before="60" w:after="60"/>
              <w:jc w:val="left"/>
            </w:pPr>
            <w:r>
              <w:t>Consultation</w:t>
            </w:r>
          </w:p>
        </w:tc>
        <w:tc>
          <w:tcPr>
            <w:tcW w:w="1550" w:type="dxa"/>
          </w:tcPr>
          <w:p w14:paraId="5D44614F" w14:textId="77777777" w:rsidR="009B4E47" w:rsidRDefault="009B4E47" w:rsidP="004E2171">
            <w:pPr>
              <w:keepNext/>
              <w:keepLines/>
              <w:spacing w:before="60" w:after="0"/>
              <w:jc w:val="left"/>
            </w:pPr>
            <w:r>
              <w:t>Local Artists</w:t>
            </w:r>
          </w:p>
          <w:p w14:paraId="23560584" w14:textId="77777777" w:rsidR="009B4E47" w:rsidRDefault="009B4E47" w:rsidP="004E2171">
            <w:pPr>
              <w:keepNext/>
              <w:keepLines/>
              <w:spacing w:after="0"/>
              <w:jc w:val="left"/>
            </w:pPr>
            <w:r>
              <w:t>Residents</w:t>
            </w:r>
          </w:p>
          <w:p w14:paraId="361E6F6C" w14:textId="77777777" w:rsidR="009B4E47" w:rsidRDefault="009B4E47" w:rsidP="004E2171">
            <w:pPr>
              <w:keepNext/>
              <w:keepLines/>
              <w:spacing w:after="0"/>
              <w:jc w:val="left"/>
            </w:pPr>
            <w:r>
              <w:t>Local Businesses</w:t>
            </w:r>
          </w:p>
          <w:p w14:paraId="48A54D3D" w14:textId="77777777" w:rsidR="009B4E47" w:rsidRDefault="009B4E47" w:rsidP="004E2171">
            <w:pPr>
              <w:keepNext/>
              <w:keepLines/>
              <w:spacing w:after="40"/>
              <w:jc w:val="left"/>
            </w:pPr>
            <w:r>
              <w:t>Creative Industry</w:t>
            </w:r>
          </w:p>
        </w:tc>
        <w:tc>
          <w:tcPr>
            <w:tcW w:w="2084" w:type="dxa"/>
          </w:tcPr>
          <w:p w14:paraId="0890F02F" w14:textId="77777777" w:rsidR="009B4E47" w:rsidRDefault="009B4E47" w:rsidP="004E2171">
            <w:pPr>
              <w:keepNext/>
              <w:keepLines/>
              <w:spacing w:before="60" w:after="0"/>
              <w:jc w:val="left"/>
            </w:pPr>
            <w:r>
              <w:t xml:space="preserve">Forums with Community representatives.  </w:t>
            </w:r>
          </w:p>
          <w:p w14:paraId="3B5AF871" w14:textId="77777777" w:rsidR="009B4E47" w:rsidRDefault="009B4E47" w:rsidP="004E2171">
            <w:pPr>
              <w:keepNext/>
              <w:keepLines/>
              <w:spacing w:after="0"/>
              <w:jc w:val="left"/>
            </w:pPr>
          </w:p>
        </w:tc>
        <w:tc>
          <w:tcPr>
            <w:tcW w:w="1390" w:type="dxa"/>
          </w:tcPr>
          <w:p w14:paraId="2BF9D7D3" w14:textId="77777777" w:rsidR="009B4E47" w:rsidRDefault="009B4E47" w:rsidP="004E2171">
            <w:pPr>
              <w:keepNext/>
              <w:keepLines/>
              <w:spacing w:before="60" w:after="0"/>
              <w:jc w:val="left"/>
            </w:pPr>
            <w:r>
              <w:t>Bacchus Marsh, Ballan, Online</w:t>
            </w:r>
          </w:p>
        </w:tc>
        <w:tc>
          <w:tcPr>
            <w:tcW w:w="1031" w:type="dxa"/>
          </w:tcPr>
          <w:p w14:paraId="2AD98C26" w14:textId="77777777" w:rsidR="009B4E47" w:rsidRDefault="009B4E47" w:rsidP="004E2171">
            <w:pPr>
              <w:keepNext/>
              <w:keepLines/>
              <w:spacing w:before="60" w:after="0"/>
              <w:jc w:val="left"/>
            </w:pPr>
            <w:r>
              <w:t>February - April March 2021</w:t>
            </w:r>
          </w:p>
        </w:tc>
        <w:tc>
          <w:tcPr>
            <w:tcW w:w="2268" w:type="dxa"/>
          </w:tcPr>
          <w:p w14:paraId="76E2671E" w14:textId="77777777" w:rsidR="009B4E47" w:rsidRDefault="009B4E47" w:rsidP="004E2171">
            <w:pPr>
              <w:keepNext/>
              <w:keepLines/>
              <w:spacing w:before="60" w:after="0"/>
              <w:jc w:val="left"/>
            </w:pPr>
            <w:r>
              <w:t>Over 100 participants across all forums</w:t>
            </w:r>
          </w:p>
        </w:tc>
      </w:tr>
      <w:tr w:rsidR="009B4E47" w14:paraId="0AD1C324" w14:textId="77777777" w:rsidTr="004E2171">
        <w:tc>
          <w:tcPr>
            <w:tcW w:w="1458" w:type="dxa"/>
            <w:vMerge w:val="restart"/>
            <w:tcBorders>
              <w:top w:val="nil"/>
            </w:tcBorders>
          </w:tcPr>
          <w:p w14:paraId="5D4AD943" w14:textId="77777777" w:rsidR="009B4E47" w:rsidRDefault="009B4E47" w:rsidP="004E2171">
            <w:pPr>
              <w:spacing w:before="60" w:after="60"/>
              <w:jc w:val="left"/>
            </w:pPr>
          </w:p>
        </w:tc>
        <w:tc>
          <w:tcPr>
            <w:tcW w:w="1550" w:type="dxa"/>
          </w:tcPr>
          <w:p w14:paraId="1B7DD847" w14:textId="77777777" w:rsidR="009B4E47" w:rsidRDefault="009B4E47" w:rsidP="004E2171">
            <w:pPr>
              <w:spacing w:before="60" w:after="0"/>
              <w:jc w:val="left"/>
            </w:pPr>
            <w:r>
              <w:t>Consultations with key staff</w:t>
            </w:r>
          </w:p>
        </w:tc>
        <w:tc>
          <w:tcPr>
            <w:tcW w:w="2084" w:type="dxa"/>
          </w:tcPr>
          <w:p w14:paraId="45DED5B6" w14:textId="77777777" w:rsidR="009B4E47" w:rsidRDefault="009B4E47" w:rsidP="004E2171">
            <w:pPr>
              <w:spacing w:before="60" w:after="0"/>
              <w:ind w:left="375" w:hanging="375"/>
              <w:jc w:val="left"/>
            </w:pPr>
            <w:r>
              <w:rPr>
                <w:rFonts w:eastAsia="Calibri" w:cs="Times New Roman"/>
              </w:rPr>
              <w:t>1-1</w:t>
            </w:r>
            <w:r>
              <w:rPr>
                <w:rFonts w:eastAsia="Calibri" w:cs="Times New Roman"/>
              </w:rPr>
              <w:tab/>
            </w:r>
            <w:r>
              <w:t>interviews</w:t>
            </w:r>
          </w:p>
          <w:p w14:paraId="10B9909F" w14:textId="77777777" w:rsidR="009B4E47" w:rsidRDefault="009B4E47" w:rsidP="004E2171">
            <w:pPr>
              <w:spacing w:after="0"/>
              <w:jc w:val="left"/>
            </w:pPr>
            <w:r>
              <w:t>Online forum</w:t>
            </w:r>
          </w:p>
          <w:p w14:paraId="39EDCDA6" w14:textId="77777777" w:rsidR="009B4E47" w:rsidRDefault="009B4E47" w:rsidP="004E2171">
            <w:pPr>
              <w:spacing w:after="40"/>
              <w:jc w:val="left"/>
            </w:pPr>
            <w:r>
              <w:t xml:space="preserve">Internal Teams Group </w:t>
            </w:r>
          </w:p>
        </w:tc>
        <w:tc>
          <w:tcPr>
            <w:tcW w:w="1390" w:type="dxa"/>
          </w:tcPr>
          <w:p w14:paraId="72F72162" w14:textId="77777777" w:rsidR="009B4E47" w:rsidRDefault="009B4E47" w:rsidP="004E2171">
            <w:pPr>
              <w:spacing w:before="60" w:after="0"/>
              <w:jc w:val="left"/>
            </w:pPr>
          </w:p>
        </w:tc>
        <w:tc>
          <w:tcPr>
            <w:tcW w:w="1031" w:type="dxa"/>
          </w:tcPr>
          <w:p w14:paraId="0DC8A2C4" w14:textId="77777777" w:rsidR="009B4E47" w:rsidRDefault="009B4E47" w:rsidP="004E2171">
            <w:pPr>
              <w:spacing w:before="60" w:after="0"/>
              <w:jc w:val="left"/>
            </w:pPr>
            <w:r>
              <w:t>February – March 2021</w:t>
            </w:r>
          </w:p>
        </w:tc>
        <w:tc>
          <w:tcPr>
            <w:tcW w:w="2268" w:type="dxa"/>
          </w:tcPr>
          <w:p w14:paraId="6518FDE9" w14:textId="77777777" w:rsidR="009B4E47" w:rsidRDefault="009B4E47" w:rsidP="004E2171">
            <w:pPr>
              <w:spacing w:after="40"/>
              <w:jc w:val="left"/>
            </w:pPr>
            <w:r>
              <w:t>Over 40 interviews conducted by Future Tense and the Arts, Culture</w:t>
            </w:r>
          </w:p>
        </w:tc>
      </w:tr>
      <w:tr w:rsidR="009B4E47" w14:paraId="54A42C6A" w14:textId="77777777" w:rsidTr="004E2171">
        <w:tc>
          <w:tcPr>
            <w:tcW w:w="1458" w:type="dxa"/>
            <w:vMerge/>
          </w:tcPr>
          <w:p w14:paraId="2C37FA58" w14:textId="77777777" w:rsidR="009B4E47" w:rsidRDefault="009B4E47" w:rsidP="004E2171">
            <w:pPr>
              <w:spacing w:before="60" w:after="60"/>
              <w:jc w:val="left"/>
            </w:pPr>
          </w:p>
        </w:tc>
        <w:tc>
          <w:tcPr>
            <w:tcW w:w="1550" w:type="dxa"/>
          </w:tcPr>
          <w:p w14:paraId="7A8BD9A2" w14:textId="77777777" w:rsidR="009B4E47" w:rsidRDefault="009B4E47" w:rsidP="004E2171">
            <w:pPr>
              <w:spacing w:before="60" w:after="0"/>
              <w:jc w:val="left"/>
            </w:pPr>
            <w:r>
              <w:t>Public Survey</w:t>
            </w:r>
          </w:p>
        </w:tc>
        <w:tc>
          <w:tcPr>
            <w:tcW w:w="2084" w:type="dxa"/>
          </w:tcPr>
          <w:p w14:paraId="6229099F" w14:textId="77777777" w:rsidR="009B4E47" w:rsidRDefault="009B4E47" w:rsidP="004E2171">
            <w:pPr>
              <w:spacing w:after="40"/>
              <w:jc w:val="left"/>
            </w:pPr>
            <w:r>
              <w:t>A survey was published on Moorabool’s ‘Have Your Say’ Engagement hub</w:t>
            </w:r>
          </w:p>
        </w:tc>
        <w:tc>
          <w:tcPr>
            <w:tcW w:w="1390" w:type="dxa"/>
          </w:tcPr>
          <w:p w14:paraId="5B62F6A5" w14:textId="77777777" w:rsidR="009B4E47" w:rsidRDefault="009B4E47" w:rsidP="004E2171">
            <w:pPr>
              <w:spacing w:after="40"/>
              <w:jc w:val="left"/>
            </w:pPr>
            <w:r>
              <w:t>Have Your Say Moorabool web page.</w:t>
            </w:r>
          </w:p>
        </w:tc>
        <w:tc>
          <w:tcPr>
            <w:tcW w:w="1031" w:type="dxa"/>
          </w:tcPr>
          <w:p w14:paraId="7E9D08A1" w14:textId="77777777" w:rsidR="009B4E47" w:rsidRDefault="009B4E47" w:rsidP="004E2171">
            <w:pPr>
              <w:spacing w:before="60" w:after="0"/>
              <w:jc w:val="left"/>
            </w:pPr>
            <w:r>
              <w:t>March 2021</w:t>
            </w:r>
          </w:p>
        </w:tc>
        <w:tc>
          <w:tcPr>
            <w:tcW w:w="2268" w:type="dxa"/>
          </w:tcPr>
          <w:p w14:paraId="69610FE2" w14:textId="77777777" w:rsidR="009B4E47" w:rsidRDefault="009B4E47" w:rsidP="004E2171">
            <w:pPr>
              <w:spacing w:after="40"/>
              <w:jc w:val="left"/>
            </w:pPr>
            <w:r>
              <w:t>124 surveys were received, and responses were collated to inform the Strategy.</w:t>
            </w:r>
          </w:p>
          <w:p w14:paraId="4BAB33A2" w14:textId="77777777" w:rsidR="009B4E47" w:rsidRDefault="009B4E47" w:rsidP="004E2171">
            <w:pPr>
              <w:spacing w:before="60" w:after="60"/>
              <w:jc w:val="left"/>
            </w:pPr>
            <w:r>
              <w:lastRenderedPageBreak/>
              <w:t xml:space="preserve">Over 50 new subscribers to the Arts, Culture and Libraries </w:t>
            </w:r>
            <w:proofErr w:type="spellStart"/>
            <w:r>
              <w:t>eNews</w:t>
            </w:r>
            <w:proofErr w:type="spellEnd"/>
            <w:r>
              <w:t>.</w:t>
            </w:r>
          </w:p>
          <w:p w14:paraId="01E8A23A" w14:textId="77777777" w:rsidR="009B4E47" w:rsidRDefault="009B4E47" w:rsidP="004E2171">
            <w:pPr>
              <w:spacing w:before="60" w:after="60"/>
              <w:jc w:val="left"/>
            </w:pPr>
            <w:r>
              <w:t>Baseline data collected on creative practitioners within the shire.</w:t>
            </w:r>
          </w:p>
        </w:tc>
      </w:tr>
      <w:tr w:rsidR="009B4E47" w14:paraId="0A87533E" w14:textId="77777777" w:rsidTr="004E2171">
        <w:tc>
          <w:tcPr>
            <w:tcW w:w="1458" w:type="dxa"/>
            <w:vMerge/>
          </w:tcPr>
          <w:p w14:paraId="3948B1D5" w14:textId="77777777" w:rsidR="009B4E47" w:rsidRDefault="009B4E47" w:rsidP="004E2171">
            <w:pPr>
              <w:spacing w:before="60" w:after="60"/>
              <w:jc w:val="left"/>
            </w:pPr>
          </w:p>
        </w:tc>
        <w:tc>
          <w:tcPr>
            <w:tcW w:w="1550" w:type="dxa"/>
          </w:tcPr>
          <w:p w14:paraId="34DB0242" w14:textId="77777777" w:rsidR="009B4E47" w:rsidRDefault="009B4E47" w:rsidP="004E2171">
            <w:pPr>
              <w:spacing w:before="60" w:after="60"/>
              <w:jc w:val="left"/>
            </w:pPr>
            <w:r>
              <w:t>Drop in Consultations</w:t>
            </w:r>
          </w:p>
        </w:tc>
        <w:tc>
          <w:tcPr>
            <w:tcW w:w="2084" w:type="dxa"/>
          </w:tcPr>
          <w:p w14:paraId="50F27B90" w14:textId="77777777" w:rsidR="009B4E47" w:rsidRDefault="009B4E47" w:rsidP="004E2171">
            <w:pPr>
              <w:spacing w:before="60" w:after="60"/>
              <w:jc w:val="left"/>
            </w:pPr>
            <w:r>
              <w:t xml:space="preserve">Future Tense consultancy and Moorabool’s Arts, Culture and Events officer attended key arts and cultural events in the Shire </w:t>
            </w:r>
          </w:p>
        </w:tc>
        <w:tc>
          <w:tcPr>
            <w:tcW w:w="1390" w:type="dxa"/>
          </w:tcPr>
          <w:p w14:paraId="017B1823" w14:textId="77777777" w:rsidR="009B4E47" w:rsidRDefault="009B4E47" w:rsidP="004E2171">
            <w:pPr>
              <w:spacing w:before="60" w:after="60"/>
              <w:jc w:val="left"/>
            </w:pPr>
            <w:r w:rsidRPr="00726B68">
              <w:rPr>
                <w:lang w:val="en"/>
              </w:rPr>
              <w:t>Bacchus Marsh Arts Council exhibition opening, a BM Music Bowl concert, St. Anne’s Vineyard pizza and music afternoon, Studio 22 youth space</w:t>
            </w:r>
          </w:p>
        </w:tc>
        <w:tc>
          <w:tcPr>
            <w:tcW w:w="1031" w:type="dxa"/>
          </w:tcPr>
          <w:p w14:paraId="6A599B81" w14:textId="77777777" w:rsidR="009B4E47" w:rsidRDefault="009B4E47" w:rsidP="004E2171">
            <w:pPr>
              <w:spacing w:before="60" w:after="60"/>
              <w:jc w:val="left"/>
            </w:pPr>
            <w:r>
              <w:t>March 2021</w:t>
            </w:r>
          </w:p>
        </w:tc>
        <w:tc>
          <w:tcPr>
            <w:tcW w:w="2268" w:type="dxa"/>
          </w:tcPr>
          <w:p w14:paraId="0AAF84D3" w14:textId="77777777" w:rsidR="009B4E47" w:rsidRDefault="009B4E47" w:rsidP="004E2171">
            <w:pPr>
              <w:spacing w:before="60" w:after="60"/>
              <w:jc w:val="left"/>
            </w:pPr>
            <w:r>
              <w:t>In depth data was collected from respondents who may not have seen the survey or who were tourists who lived outside the Shire.</w:t>
            </w:r>
          </w:p>
        </w:tc>
      </w:tr>
      <w:tr w:rsidR="009B4E47" w14:paraId="0AA8A357" w14:textId="77777777" w:rsidTr="004E2171">
        <w:tc>
          <w:tcPr>
            <w:tcW w:w="1458" w:type="dxa"/>
            <w:tcBorders>
              <w:bottom w:val="nil"/>
            </w:tcBorders>
          </w:tcPr>
          <w:p w14:paraId="04913B08" w14:textId="77777777" w:rsidR="009B4E47" w:rsidRDefault="009B4E47" w:rsidP="004E2171">
            <w:pPr>
              <w:keepNext/>
              <w:keepLines/>
              <w:spacing w:before="60" w:after="60"/>
              <w:jc w:val="left"/>
            </w:pPr>
            <w:r>
              <w:t>Consultation</w:t>
            </w:r>
          </w:p>
        </w:tc>
        <w:tc>
          <w:tcPr>
            <w:tcW w:w="1550" w:type="dxa"/>
          </w:tcPr>
          <w:p w14:paraId="52925CA6" w14:textId="77777777" w:rsidR="009B4E47" w:rsidRDefault="009B4E47" w:rsidP="004E2171">
            <w:pPr>
              <w:keepNext/>
              <w:keepLines/>
              <w:spacing w:before="60" w:after="60"/>
              <w:jc w:val="left"/>
            </w:pPr>
            <w:r>
              <w:t>Traditional Owner Consultations</w:t>
            </w:r>
          </w:p>
        </w:tc>
        <w:tc>
          <w:tcPr>
            <w:tcW w:w="2084" w:type="dxa"/>
          </w:tcPr>
          <w:p w14:paraId="53F935BA" w14:textId="77777777" w:rsidR="009B4E47" w:rsidRDefault="009B4E47" w:rsidP="004E2171">
            <w:pPr>
              <w:keepNext/>
              <w:keepLines/>
              <w:spacing w:before="60" w:after="60"/>
              <w:jc w:val="left"/>
            </w:pPr>
            <w:r>
              <w:t xml:space="preserve">Online consultations were conducted with Wurundjeri, </w:t>
            </w:r>
            <w:proofErr w:type="spellStart"/>
            <w:r>
              <w:t>Wadawurrung</w:t>
            </w:r>
            <w:proofErr w:type="spellEnd"/>
            <w:r>
              <w:t xml:space="preserve"> and </w:t>
            </w:r>
            <w:proofErr w:type="spellStart"/>
            <w:r>
              <w:t>Dja</w:t>
            </w:r>
            <w:proofErr w:type="spellEnd"/>
            <w:r>
              <w:t xml:space="preserve"> </w:t>
            </w:r>
            <w:proofErr w:type="spellStart"/>
            <w:r>
              <w:t>Dja</w:t>
            </w:r>
            <w:proofErr w:type="spellEnd"/>
            <w:r>
              <w:t xml:space="preserve"> Wurrung (including local artists).</w:t>
            </w:r>
          </w:p>
        </w:tc>
        <w:tc>
          <w:tcPr>
            <w:tcW w:w="1390" w:type="dxa"/>
          </w:tcPr>
          <w:p w14:paraId="1A8F1037" w14:textId="77777777" w:rsidR="009B4E47" w:rsidRDefault="009B4E47" w:rsidP="004E2171">
            <w:pPr>
              <w:keepNext/>
              <w:keepLines/>
              <w:spacing w:before="60" w:after="60"/>
              <w:jc w:val="left"/>
            </w:pPr>
            <w:r>
              <w:t>Online</w:t>
            </w:r>
          </w:p>
        </w:tc>
        <w:tc>
          <w:tcPr>
            <w:tcW w:w="1031" w:type="dxa"/>
          </w:tcPr>
          <w:p w14:paraId="7D6DDA2E" w14:textId="77777777" w:rsidR="009B4E47" w:rsidRDefault="009B4E47" w:rsidP="004E2171">
            <w:pPr>
              <w:keepNext/>
              <w:keepLines/>
              <w:spacing w:before="60" w:after="60"/>
              <w:jc w:val="left"/>
            </w:pPr>
            <w:r>
              <w:t>March April</w:t>
            </w:r>
          </w:p>
        </w:tc>
        <w:tc>
          <w:tcPr>
            <w:tcW w:w="2268" w:type="dxa"/>
          </w:tcPr>
          <w:p w14:paraId="7A580C7F" w14:textId="77777777" w:rsidR="009B4E47" w:rsidRDefault="009B4E47" w:rsidP="004E2171">
            <w:pPr>
              <w:keepNext/>
              <w:keepLines/>
              <w:spacing w:before="60" w:after="0"/>
              <w:jc w:val="left"/>
            </w:pPr>
            <w:r>
              <w:t xml:space="preserve">Key insights gathered from Traditional Owners (TO) including Elders and Artists residing in the Shire </w:t>
            </w:r>
          </w:p>
          <w:p w14:paraId="1EE452A9" w14:textId="77777777" w:rsidR="009B4E47" w:rsidRDefault="009B4E47" w:rsidP="004E2171">
            <w:pPr>
              <w:keepNext/>
              <w:keepLines/>
              <w:spacing w:after="60"/>
              <w:jc w:val="left"/>
            </w:pPr>
            <w:bookmarkStart w:id="77" w:name="_Hlk70597704"/>
            <w:r>
              <w:t>3 TO Recognised Aboriginal Parties (</w:t>
            </w:r>
            <w:r w:rsidRPr="009A30B9">
              <w:t>RAP</w:t>
            </w:r>
            <w:r>
              <w:t>)  interviews</w:t>
            </w:r>
          </w:p>
          <w:p w14:paraId="3843CDE0" w14:textId="77777777" w:rsidR="009B4E47" w:rsidRDefault="009B4E47" w:rsidP="004E2171">
            <w:pPr>
              <w:keepNext/>
              <w:keepLines/>
              <w:spacing w:after="60"/>
              <w:jc w:val="left"/>
            </w:pPr>
            <w:r>
              <w:t>3 TO reviews of the Strategy</w:t>
            </w:r>
          </w:p>
          <w:p w14:paraId="1C3DD1DC" w14:textId="77777777" w:rsidR="009B4E47" w:rsidRDefault="009B4E47" w:rsidP="004E2171">
            <w:pPr>
              <w:keepNext/>
              <w:keepLines/>
              <w:spacing w:before="120" w:after="0"/>
              <w:jc w:val="left"/>
            </w:pPr>
            <w:r>
              <w:t xml:space="preserve">6 </w:t>
            </w:r>
            <w:proofErr w:type="spellStart"/>
            <w:r>
              <w:t>Wadawurrung</w:t>
            </w:r>
            <w:proofErr w:type="spellEnd"/>
            <w:r>
              <w:t xml:space="preserve"> local artist interviews</w:t>
            </w:r>
            <w:bookmarkEnd w:id="77"/>
          </w:p>
        </w:tc>
      </w:tr>
      <w:tr w:rsidR="009B4E47" w14:paraId="0D40F4CC" w14:textId="77777777" w:rsidTr="004E2171">
        <w:tc>
          <w:tcPr>
            <w:tcW w:w="1458" w:type="dxa"/>
            <w:tcBorders>
              <w:top w:val="nil"/>
            </w:tcBorders>
          </w:tcPr>
          <w:p w14:paraId="028EFFD9" w14:textId="77777777" w:rsidR="009B4E47" w:rsidRDefault="009B4E47" w:rsidP="004E2171">
            <w:pPr>
              <w:spacing w:after="0"/>
              <w:jc w:val="left"/>
            </w:pPr>
          </w:p>
        </w:tc>
        <w:tc>
          <w:tcPr>
            <w:tcW w:w="1550" w:type="dxa"/>
          </w:tcPr>
          <w:p w14:paraId="42F9E6FF" w14:textId="77777777" w:rsidR="009B4E47" w:rsidRDefault="009B4E47" w:rsidP="004E2171">
            <w:pPr>
              <w:spacing w:after="40"/>
              <w:jc w:val="left"/>
            </w:pPr>
            <w:r>
              <w:t>Public Exhibition of Draft Arts and Culture Strategy</w:t>
            </w:r>
          </w:p>
        </w:tc>
        <w:tc>
          <w:tcPr>
            <w:tcW w:w="2084" w:type="dxa"/>
          </w:tcPr>
          <w:p w14:paraId="081FA334" w14:textId="77777777" w:rsidR="009B4E47" w:rsidRDefault="009B4E47" w:rsidP="004E2171">
            <w:pPr>
              <w:spacing w:after="40"/>
              <w:jc w:val="left"/>
            </w:pPr>
            <w:r>
              <w:t>The Strategy went to public exhibition in June 2021</w:t>
            </w:r>
          </w:p>
        </w:tc>
        <w:tc>
          <w:tcPr>
            <w:tcW w:w="1390" w:type="dxa"/>
          </w:tcPr>
          <w:p w14:paraId="40C4AED9" w14:textId="77777777" w:rsidR="009B4E47" w:rsidRDefault="009B4E47" w:rsidP="004E2171">
            <w:pPr>
              <w:spacing w:before="60" w:after="0"/>
              <w:jc w:val="left"/>
            </w:pPr>
            <w:r>
              <w:t>Online</w:t>
            </w:r>
          </w:p>
        </w:tc>
        <w:tc>
          <w:tcPr>
            <w:tcW w:w="1031" w:type="dxa"/>
          </w:tcPr>
          <w:p w14:paraId="54749412" w14:textId="77777777" w:rsidR="009B4E47" w:rsidRDefault="009B4E47" w:rsidP="004E2171">
            <w:pPr>
              <w:spacing w:before="60" w:after="0"/>
              <w:jc w:val="left"/>
            </w:pPr>
            <w:r>
              <w:t>June</w:t>
            </w:r>
          </w:p>
        </w:tc>
        <w:tc>
          <w:tcPr>
            <w:tcW w:w="2268" w:type="dxa"/>
          </w:tcPr>
          <w:p w14:paraId="17615D32" w14:textId="77777777" w:rsidR="009B4E47" w:rsidRDefault="009B4E47" w:rsidP="004E2171">
            <w:pPr>
              <w:spacing w:after="40"/>
              <w:jc w:val="left"/>
            </w:pPr>
            <w:r>
              <w:t>All feedback received was positive and very supportive of the strategy</w:t>
            </w:r>
          </w:p>
        </w:tc>
      </w:tr>
    </w:tbl>
    <w:p w14:paraId="0FFC0157" w14:textId="77777777" w:rsidR="009B4E47" w:rsidRPr="00B12A0F" w:rsidRDefault="009B4E47" w:rsidP="009B4E47">
      <w:pPr>
        <w:pStyle w:val="ICHeading3"/>
      </w:pPr>
      <w:r>
        <w:lastRenderedPageBreak/>
        <w:t>Victorian Charter of Human Rights &amp; Responsibilities Act 2006</w:t>
      </w:r>
    </w:p>
    <w:p w14:paraId="51CC282B" w14:textId="77777777" w:rsidR="009B4E47" w:rsidRDefault="009B4E47" w:rsidP="009B4E47">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02DD0FD" w14:textId="77777777" w:rsidR="009B4E47" w:rsidRPr="00B12A0F" w:rsidRDefault="009B4E47" w:rsidP="009B4E47">
      <w:pPr>
        <w:pStyle w:val="ICHeading3"/>
      </w:pPr>
      <w:r>
        <w:t>Officer’s Declaration of Conflict of Interests</w:t>
      </w:r>
    </w:p>
    <w:p w14:paraId="18B74BCF" w14:textId="77777777" w:rsidR="009B4E47" w:rsidRDefault="009B4E47" w:rsidP="009B4E47">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4AE40C21" w14:textId="77777777" w:rsidR="009B4E47" w:rsidRPr="00E36B2C" w:rsidRDefault="009B4E47" w:rsidP="009B4E47">
      <w:pPr>
        <w:rPr>
          <w:i/>
        </w:rPr>
      </w:pPr>
      <w:r w:rsidRPr="00E36B2C">
        <w:rPr>
          <w:i/>
        </w:rPr>
        <w:t xml:space="preserve">General Manager – </w:t>
      </w:r>
      <w:r>
        <w:rPr>
          <w:i/>
        </w:rPr>
        <w:t>Sally Jones</w:t>
      </w:r>
    </w:p>
    <w:p w14:paraId="29B23637" w14:textId="77777777" w:rsidR="009B4E47" w:rsidRDefault="009B4E47" w:rsidP="009B4E47">
      <w:r>
        <w:t>In providing this advice to Council as the General Manager, I have no interests to disclose in this report.</w:t>
      </w:r>
    </w:p>
    <w:p w14:paraId="34D6A8DC" w14:textId="77777777" w:rsidR="009B4E47" w:rsidRPr="00E36B2C" w:rsidRDefault="009B4E47" w:rsidP="009B4E47">
      <w:pPr>
        <w:rPr>
          <w:i/>
        </w:rPr>
      </w:pPr>
      <w:r w:rsidRPr="00E36B2C">
        <w:rPr>
          <w:i/>
        </w:rPr>
        <w:t xml:space="preserve">Author – </w:t>
      </w:r>
      <w:r>
        <w:rPr>
          <w:i/>
        </w:rPr>
        <w:t>Bec Carey-Grieve</w:t>
      </w:r>
    </w:p>
    <w:p w14:paraId="2A18C156" w14:textId="77777777" w:rsidR="009B4E47" w:rsidRDefault="009B4E47" w:rsidP="009B4E47">
      <w:r>
        <w:t xml:space="preserve">In providing this advice to Council as the Author, I have no interests to disclose in this report. </w:t>
      </w:r>
    </w:p>
    <w:p w14:paraId="12BDC9AD" w14:textId="77777777" w:rsidR="009B4E47" w:rsidRPr="00B12A0F" w:rsidRDefault="009B4E47" w:rsidP="009B4E47">
      <w:pPr>
        <w:pStyle w:val="ICHeading3"/>
      </w:pPr>
      <w:r>
        <w:t>Conclusion</w:t>
      </w:r>
    </w:p>
    <w:p w14:paraId="15EEA5A0" w14:textId="77777777" w:rsidR="009B4E47" w:rsidRDefault="009B4E47" w:rsidP="009B4E47">
      <w:r>
        <w:t>Establishing an Arts and Culture Strategy will support the Shire to become a thriving and vibrant place with healthy and inclusive communities and a sustainable creative sector. It will demonstrate Council’s commitment to creative practitioners within the Shire and establish Moorabool as a home for creative communities.</w:t>
      </w:r>
    </w:p>
    <w:p w14:paraId="7F54B24E" w14:textId="77777777" w:rsidR="009B4E47" w:rsidRDefault="009B4E47" w:rsidP="009B4E47">
      <w:r>
        <w:t>Building our creative communities will strengthen the Shire and create an Arts and Culture link between Melbourne and the wider Western region.</w:t>
      </w:r>
    </w:p>
    <w:p w14:paraId="6F49499A" w14:textId="77777777" w:rsidR="009B4E47" w:rsidRDefault="009B4E47" w:rsidP="009B4E47">
      <w:r>
        <w:t>The Strategy will direct how Council best invests its resources and capabilities, outlining the role Council will play and the areas to focus on over the four years of the Strategy.</w:t>
      </w:r>
    </w:p>
    <w:p w14:paraId="69998F1B" w14:textId="77777777" w:rsidR="009B4E47" w:rsidRDefault="009B4E47" w:rsidP="009B4E47"/>
    <w:p w14:paraId="0B761427" w14:textId="77777777" w:rsidR="00F8470C" w:rsidRDefault="00F8470C" w:rsidP="009B4E47">
      <w:pPr>
        <w:spacing w:after="0"/>
        <w:sectPr w:rsidR="00F8470C" w:rsidSect="009B4E47">
          <w:headerReference w:type="even" r:id="rId68"/>
          <w:headerReference w:type="default" r:id="rId69"/>
          <w:footerReference w:type="even" r:id="rId70"/>
          <w:footerReference w:type="default" r:id="rId71"/>
          <w:headerReference w:type="first" r:id="rId72"/>
          <w:footerReference w:type="first" r:id="rId73"/>
          <w:pgSz w:w="11907" w:h="16839" w:code="9"/>
          <w:pgMar w:top="1134" w:right="1134" w:bottom="1134" w:left="1134" w:header="567" w:footer="567" w:gutter="0"/>
          <w:cols w:space="720"/>
          <w:formProt w:val="0"/>
          <w:docGrid w:linePitch="326"/>
        </w:sectPr>
      </w:pPr>
    </w:p>
    <w:p w14:paraId="4313E9E2" w14:textId="46A0F050" w:rsidR="009B4E47" w:rsidRDefault="009B4E47" w:rsidP="00F8470C">
      <w:pPr>
        <w:pStyle w:val="ICTOC1MINS"/>
      </w:pPr>
      <w:r>
        <w:lastRenderedPageBreak/>
        <w:t xml:space="preserve"> </w:t>
      </w:r>
      <w:bookmarkStart w:id="78" w:name="PageSet_Report_9906"/>
      <w:bookmarkEnd w:id="78"/>
      <w:r w:rsidRPr="009B4E47">
        <w:t xml:space="preserve"> </w:t>
      </w:r>
      <w:r w:rsidR="00F131C3">
        <w:fldChar w:fldCharType="begin"/>
      </w:r>
      <w:r w:rsidR="00F131C3">
        <w:instrText xml:space="preserve"> SEQ SeqList \* Charformat </w:instrText>
      </w:r>
      <w:r w:rsidR="00F131C3">
        <w:fldChar w:fldCharType="separate"/>
      </w:r>
      <w:bookmarkStart w:id="79" w:name="_Toc79143977"/>
      <w:r w:rsidR="003F5C79">
        <w:rPr>
          <w:noProof/>
        </w:rPr>
        <w:t>14</w:t>
      </w:r>
      <w:r w:rsidR="00F131C3">
        <w:rPr>
          <w:noProof/>
        </w:rPr>
        <w:fldChar w:fldCharType="end"/>
      </w:r>
      <w:r w:rsidR="00F8470C">
        <w:tab/>
        <w:t>Customer Care and Advocacy Reports</w:t>
      </w:r>
      <w:bookmarkEnd w:id="79"/>
    </w:p>
    <w:p w14:paraId="6E004C3B" w14:textId="6F4483A9" w:rsidR="00F8470C" w:rsidRPr="002723A9" w:rsidRDefault="00F8470C" w:rsidP="002723A9">
      <w:pPr>
        <w:pStyle w:val="ICTOC2MINS"/>
        <w:rPr>
          <w:b w:val="0"/>
          <w:bCs/>
        </w:rPr>
        <w:sectPr w:rsidR="00F8470C" w:rsidRPr="002723A9" w:rsidSect="009B4E47">
          <w:footerReference w:type="default" r:id="rId74"/>
          <w:pgSz w:w="11907" w:h="16839" w:code="9"/>
          <w:pgMar w:top="1134" w:right="1134" w:bottom="1134" w:left="1134" w:header="567" w:footer="567" w:gutter="0"/>
          <w:cols w:space="720"/>
          <w:formProt w:val="0"/>
          <w:docGrid w:linePitch="326"/>
        </w:sectPr>
      </w:pPr>
      <w:bookmarkStart w:id="80" w:name="_Toc79143978"/>
      <w:r w:rsidRPr="002723A9">
        <w:rPr>
          <w:b w:val="0"/>
          <w:bCs/>
        </w:rPr>
        <w:t>Nil</w:t>
      </w:r>
      <w:bookmarkEnd w:id="80"/>
    </w:p>
    <w:p w14:paraId="1C795811" w14:textId="4437380B" w:rsidR="009B4E47" w:rsidRDefault="00F8470C" w:rsidP="009B4E47">
      <w:pPr>
        <w:pStyle w:val="ICTOC1MINS"/>
      </w:pPr>
      <w:bookmarkStart w:id="81" w:name="_Toc79143979"/>
      <w:bookmarkStart w:id="82" w:name="PDF1_CommunityAssets"/>
      <w:r>
        <w:lastRenderedPageBreak/>
        <w:t>15</w:t>
      </w:r>
      <w:r w:rsidR="009B4E47">
        <w:tab/>
        <w:t>Community Assets &amp; Infrastructure Reports</w:t>
      </w:r>
      <w:bookmarkEnd w:id="81"/>
    </w:p>
    <w:p w14:paraId="7634358D" w14:textId="34A45FE5" w:rsidR="009B4E47" w:rsidRDefault="009B4E47" w:rsidP="009B4E47">
      <w:pPr>
        <w:pStyle w:val="ICTOC2MINS"/>
      </w:pPr>
      <w:bookmarkStart w:id="83" w:name="PDF2_ReportName_9917"/>
      <w:bookmarkStart w:id="84" w:name="_Toc79143980"/>
      <w:bookmarkEnd w:id="83"/>
      <w:r>
        <w:t>1</w:t>
      </w:r>
      <w:r w:rsidR="00F8470C">
        <w:t>5</w:t>
      </w:r>
      <w:r>
        <w:t>.1</w:t>
      </w:r>
      <w:r>
        <w:tab/>
        <w:t>Capital Improvement Program - Quarterly Report June 2021</w:t>
      </w:r>
      <w:bookmarkEnd w:id="84"/>
    </w:p>
    <w:p w14:paraId="4BF756F6" w14:textId="77777777" w:rsidR="009B4E47" w:rsidRDefault="009B4E47" w:rsidP="009B4E47">
      <w:pPr>
        <w:tabs>
          <w:tab w:val="left" w:pos="1985"/>
        </w:tabs>
        <w:ind w:left="1985" w:hanging="1985"/>
        <w:rPr>
          <w:b/>
          <w:szCs w:val="24"/>
        </w:rPr>
      </w:pPr>
      <w:r w:rsidRPr="00C52EA9">
        <w:rPr>
          <w:b/>
          <w:szCs w:val="24"/>
        </w:rPr>
        <w:t>Author:</w:t>
      </w:r>
      <w:r w:rsidRPr="00C52EA9">
        <w:rPr>
          <w:b/>
          <w:szCs w:val="24"/>
        </w:rPr>
        <w:tab/>
      </w:r>
      <w:r>
        <w:rPr>
          <w:b/>
          <w:szCs w:val="24"/>
        </w:rPr>
        <w:t>Ewen Nevett</w:t>
      </w:r>
      <w:r w:rsidRPr="00C52EA9">
        <w:rPr>
          <w:b/>
          <w:szCs w:val="24"/>
        </w:rPr>
        <w:t xml:space="preserve">, </w:t>
      </w:r>
      <w:r>
        <w:rPr>
          <w:b/>
          <w:szCs w:val="24"/>
        </w:rPr>
        <w:t>Manager Engineering Services</w:t>
      </w:r>
    </w:p>
    <w:p w14:paraId="6ACFF534" w14:textId="77777777" w:rsidR="009B4E47" w:rsidRPr="00C52EA9" w:rsidRDefault="009B4E47" w:rsidP="009B4E47">
      <w:pPr>
        <w:tabs>
          <w:tab w:val="left" w:pos="1985"/>
        </w:tabs>
        <w:ind w:left="1985" w:hanging="1985"/>
        <w:rPr>
          <w:b/>
          <w:szCs w:val="24"/>
        </w:rPr>
      </w:pPr>
      <w:r>
        <w:rPr>
          <w:b/>
          <w:szCs w:val="24"/>
        </w:rPr>
        <w:t>Authoriser</w:t>
      </w:r>
      <w:r w:rsidRPr="00C52EA9">
        <w:rPr>
          <w:b/>
          <w:szCs w:val="24"/>
        </w:rPr>
        <w:t>:</w:t>
      </w:r>
      <w:r w:rsidRPr="00C52EA9">
        <w:rPr>
          <w:b/>
          <w:szCs w:val="24"/>
        </w:rPr>
        <w:tab/>
      </w:r>
      <w:r w:rsidRPr="00FB4875">
        <w:rPr>
          <w:rFonts w:cs="Calibri"/>
          <w:b/>
          <w:szCs w:val="24"/>
        </w:rPr>
        <w:t>Phil Jeffrey, General Manager Community Assets &amp; Infrastructure</w:t>
      </w:r>
      <w:r>
        <w:rPr>
          <w:b/>
          <w:szCs w:val="24"/>
        </w:rPr>
        <w:t xml:space="preserve"> </w:t>
      </w:r>
    </w:p>
    <w:p w14:paraId="46FEC3ED" w14:textId="77777777" w:rsidR="009B4E47" w:rsidRPr="00C52EA9" w:rsidRDefault="009B4E47" w:rsidP="009B4E47">
      <w:pPr>
        <w:tabs>
          <w:tab w:val="left" w:pos="1984"/>
        </w:tabs>
        <w:spacing w:before="120" w:after="0"/>
        <w:ind w:left="2551" w:hanging="2551"/>
        <w:rPr>
          <w:b/>
          <w:szCs w:val="24"/>
        </w:rPr>
      </w:pPr>
      <w:bookmarkStart w:id="85" w:name="PDF2_Attachments_9917"/>
      <w:r w:rsidRPr="00C52EA9">
        <w:rPr>
          <w:b/>
          <w:szCs w:val="24"/>
        </w:rPr>
        <w:t>Attachments:</w:t>
      </w:r>
      <w:r w:rsidRPr="00C52EA9">
        <w:rPr>
          <w:b/>
          <w:szCs w:val="24"/>
        </w:rPr>
        <w:tab/>
      </w:r>
      <w:r w:rsidRPr="00F06527">
        <w:rPr>
          <w:rFonts w:cs="Calibri"/>
          <w:b/>
          <w:szCs w:val="24"/>
        </w:rPr>
        <w:t>1.</w:t>
      </w:r>
      <w:r w:rsidRPr="00F06527">
        <w:rPr>
          <w:rFonts w:cs="Calibri"/>
          <w:b/>
          <w:szCs w:val="24"/>
        </w:rPr>
        <w:tab/>
        <w:t xml:space="preserve">2020-2021 Project Status Report (under separate cover) </w:t>
      </w:r>
      <w:bookmarkStart w:id="86" w:name="PDFA_9917_1"/>
      <w:r w:rsidRPr="00F06527">
        <w:rPr>
          <w:rFonts w:cs="Calibri"/>
          <w:b/>
          <w:szCs w:val="24"/>
        </w:rPr>
        <w:t xml:space="preserve"> </w:t>
      </w:r>
      <w:bookmarkEnd w:id="86"/>
      <w:r>
        <w:rPr>
          <w:b/>
          <w:szCs w:val="24"/>
        </w:rPr>
        <w:t xml:space="preserve"> </w:t>
      </w:r>
      <w:bookmarkEnd w:id="85"/>
    </w:p>
    <w:p w14:paraId="36AF34A3" w14:textId="77777777" w:rsidR="009B4E47" w:rsidRDefault="009B4E47" w:rsidP="009B4E47">
      <w:pPr>
        <w:tabs>
          <w:tab w:val="left" w:pos="2268"/>
        </w:tabs>
        <w:spacing w:after="0"/>
        <w:rPr>
          <w:szCs w:val="24"/>
        </w:rPr>
      </w:pPr>
      <w:r w:rsidRPr="00612D6E">
        <w:rPr>
          <w:szCs w:val="24"/>
        </w:rPr>
        <w:t xml:space="preserve"> </w:t>
      </w:r>
    </w:p>
    <w:p w14:paraId="7A832D60" w14:textId="77777777" w:rsidR="009B4E47" w:rsidRDefault="009B4E47" w:rsidP="009B4E47">
      <w:pPr>
        <w:pStyle w:val="ICHeading3"/>
        <w:spacing w:before="0"/>
      </w:pPr>
      <w:r>
        <w:t>Purpose</w:t>
      </w:r>
    </w:p>
    <w:p w14:paraId="1570A5C0" w14:textId="77777777" w:rsidR="009B4E47" w:rsidRPr="00652787" w:rsidRDefault="009B4E47" w:rsidP="009B4E47">
      <w:pPr>
        <w:autoSpaceDE w:val="0"/>
        <w:autoSpaceDN w:val="0"/>
        <w:adjustRightInd w:val="0"/>
        <w:jc w:val="left"/>
      </w:pPr>
      <w:r w:rsidRPr="00652787">
        <w:t>This quarterly report provides Council with an overview of the progress of Council’s 2020-2021 Capital Improvement Program (CIP) to 30 June 2021.</w:t>
      </w:r>
    </w:p>
    <w:p w14:paraId="1D93838E" w14:textId="77777777" w:rsidR="009B4E47" w:rsidRDefault="009B4E47" w:rsidP="009B4E47">
      <w:pPr>
        <w:pStyle w:val="ICHeading3"/>
      </w:pPr>
      <w:r>
        <w:t>Executive Summary</w:t>
      </w:r>
    </w:p>
    <w:p w14:paraId="3F2A9908" w14:textId="77777777" w:rsidR="009B4E47" w:rsidRPr="00652787" w:rsidRDefault="009B4E47" w:rsidP="009B4E47">
      <w:pPr>
        <w:autoSpaceDE w:val="0"/>
        <w:autoSpaceDN w:val="0"/>
        <w:adjustRightInd w:val="0"/>
        <w:jc w:val="left"/>
      </w:pPr>
      <w:r w:rsidRPr="00652787">
        <w:t>The delivery of the 2020-2021 CIP progressed with:</w:t>
      </w:r>
    </w:p>
    <w:p w14:paraId="603D9575" w14:textId="77777777" w:rsidR="009B4E47" w:rsidRPr="008E33EB" w:rsidRDefault="009B4E47" w:rsidP="009B4E47">
      <w:pPr>
        <w:pStyle w:val="ICBulletList1"/>
        <w:numPr>
          <w:ilvl w:val="0"/>
          <w:numId w:val="0"/>
        </w:numPr>
        <w:tabs>
          <w:tab w:val="left" w:pos="567"/>
        </w:tabs>
        <w:ind w:left="567" w:hanging="567"/>
      </w:pPr>
      <w:r w:rsidRPr="008E33EB">
        <w:rPr>
          <w:rFonts w:ascii="Symbol" w:hAnsi="Symbol"/>
        </w:rPr>
        <w:t></w:t>
      </w:r>
      <w:r w:rsidRPr="008E33EB">
        <w:rPr>
          <w:rFonts w:ascii="Symbol" w:hAnsi="Symbol"/>
        </w:rPr>
        <w:tab/>
      </w:r>
      <w:r w:rsidRPr="008E33EB">
        <w:t>The Original budget approved by Council in June 2020 increased by almost 20% during the year, principally through government pandemic stimulus funding</w:t>
      </w:r>
    </w:p>
    <w:p w14:paraId="359B8345" w14:textId="77777777" w:rsidR="009B4E47" w:rsidRPr="008E33EB" w:rsidRDefault="009B4E47" w:rsidP="009B4E47">
      <w:pPr>
        <w:pStyle w:val="ICBulletList1"/>
        <w:numPr>
          <w:ilvl w:val="0"/>
          <w:numId w:val="0"/>
        </w:numPr>
        <w:tabs>
          <w:tab w:val="left" w:pos="567"/>
        </w:tabs>
        <w:ind w:left="567" w:hanging="567"/>
      </w:pPr>
      <w:r w:rsidRPr="008E33EB">
        <w:rPr>
          <w:rFonts w:ascii="Symbol" w:hAnsi="Symbol"/>
        </w:rPr>
        <w:t></w:t>
      </w:r>
      <w:r w:rsidRPr="008E33EB">
        <w:rPr>
          <w:rFonts w:ascii="Symbol" w:hAnsi="Symbol"/>
        </w:rPr>
        <w:tab/>
      </w:r>
      <w:r w:rsidRPr="008E33EB">
        <w:t>CIP expenditure in 2020-2021 was $17.7M, being with 0.01% of budget for completed projects</w:t>
      </w:r>
    </w:p>
    <w:p w14:paraId="2A07B8C6" w14:textId="77777777" w:rsidR="009B4E47" w:rsidRPr="008E33EB" w:rsidRDefault="009B4E47" w:rsidP="009B4E47">
      <w:pPr>
        <w:pStyle w:val="ICBulletList1"/>
        <w:numPr>
          <w:ilvl w:val="0"/>
          <w:numId w:val="0"/>
        </w:numPr>
        <w:tabs>
          <w:tab w:val="left" w:pos="567"/>
        </w:tabs>
        <w:ind w:left="567" w:hanging="567"/>
      </w:pPr>
      <w:r w:rsidRPr="008E33EB">
        <w:rPr>
          <w:rFonts w:ascii="Symbol" w:hAnsi="Symbol"/>
        </w:rPr>
        <w:t></w:t>
      </w:r>
      <w:r w:rsidRPr="008E33EB">
        <w:rPr>
          <w:rFonts w:ascii="Symbol" w:hAnsi="Symbol"/>
        </w:rPr>
        <w:tab/>
      </w:r>
      <w:r w:rsidRPr="008E33EB">
        <w:t>80.3% of the possible CIP Projects completed.</w:t>
      </w:r>
    </w:p>
    <w:p w14:paraId="05483B15" w14:textId="77777777" w:rsidR="009B4E47" w:rsidRPr="008E33EB" w:rsidRDefault="009B4E47" w:rsidP="009B4E47">
      <w:pPr>
        <w:pStyle w:val="ICBulletList1"/>
        <w:numPr>
          <w:ilvl w:val="0"/>
          <w:numId w:val="0"/>
        </w:numPr>
        <w:tabs>
          <w:tab w:val="left" w:pos="567"/>
        </w:tabs>
        <w:ind w:left="567" w:hanging="567"/>
      </w:pPr>
      <w:r w:rsidRPr="008E33EB">
        <w:rPr>
          <w:rFonts w:ascii="Symbol" w:hAnsi="Symbol"/>
        </w:rPr>
        <w:t></w:t>
      </w:r>
      <w:r w:rsidRPr="008E33EB">
        <w:rPr>
          <w:rFonts w:ascii="Symbol" w:hAnsi="Symbol"/>
        </w:rPr>
        <w:tab/>
      </w:r>
      <w:r w:rsidRPr="008E33EB">
        <w:t xml:space="preserve">6.9% of the CIP projects are deferred and On-Hold. </w:t>
      </w:r>
    </w:p>
    <w:p w14:paraId="3F0F3C1E" w14:textId="77777777" w:rsidR="009B4E47" w:rsidRPr="008E33EB" w:rsidRDefault="009B4E47" w:rsidP="009B4E47">
      <w:pPr>
        <w:pStyle w:val="ICBulletList1"/>
        <w:numPr>
          <w:ilvl w:val="0"/>
          <w:numId w:val="0"/>
        </w:numPr>
        <w:tabs>
          <w:tab w:val="left" w:pos="567"/>
        </w:tabs>
        <w:ind w:left="567" w:hanging="567"/>
      </w:pPr>
      <w:r w:rsidRPr="008E33EB">
        <w:rPr>
          <w:rFonts w:ascii="Symbol" w:hAnsi="Symbol"/>
        </w:rPr>
        <w:t></w:t>
      </w:r>
      <w:r w:rsidRPr="008E33EB">
        <w:rPr>
          <w:rFonts w:ascii="Symbol" w:hAnsi="Symbol"/>
        </w:rPr>
        <w:tab/>
      </w:r>
      <w:r w:rsidRPr="008E33EB">
        <w:t>23.0% of the CIP projects are Multi Year projects continuous into the 2021-2022 CIP.</w:t>
      </w:r>
    </w:p>
    <w:p w14:paraId="46821A2C" w14:textId="77777777" w:rsidR="009B4E47" w:rsidRDefault="009B4E47" w:rsidP="009B4E47"/>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9B4E47" w14:paraId="362A6EB4" w14:textId="77777777" w:rsidTr="004E2171">
        <w:tc>
          <w:tcPr>
            <w:tcW w:w="9855" w:type="dxa"/>
          </w:tcPr>
          <w:p w14:paraId="0832EA92" w14:textId="67F7842B" w:rsidR="009B4E47" w:rsidRDefault="006E13D0" w:rsidP="006E13D0">
            <w:pPr>
              <w:pStyle w:val="ICHeading3"/>
              <w:keepNext w:val="0"/>
              <w:rPr>
                <w:rFonts w:cs="Calibri"/>
              </w:rPr>
            </w:pPr>
            <w:bookmarkStart w:id="87" w:name="PDF2_Recommendations_9917"/>
            <w:bookmarkStart w:id="88" w:name="MoverSeconder_9917"/>
            <w:bookmarkEnd w:id="87"/>
            <w:r w:rsidRPr="006E13D0">
              <w:rPr>
                <w:rFonts w:cs="Calibri"/>
              </w:rPr>
              <w:t xml:space="preserve">Resolution  </w:t>
            </w:r>
          </w:p>
          <w:p w14:paraId="1D965724" w14:textId="7296A569" w:rsidR="006E13D0" w:rsidRDefault="006E13D0" w:rsidP="006E13D0">
            <w:pPr>
              <w:tabs>
                <w:tab w:val="left" w:pos="1134"/>
              </w:tabs>
              <w:spacing w:after="0"/>
              <w:jc w:val="left"/>
              <w:rPr>
                <w:rFonts w:cs="Calibri"/>
              </w:rPr>
            </w:pPr>
            <w:r w:rsidRPr="000C25B3">
              <w:rPr>
                <w:rFonts w:cs="Calibri"/>
                <w:b/>
                <w:bCs/>
              </w:rPr>
              <w:t>Moved:</w:t>
            </w:r>
            <w:r w:rsidRPr="006E13D0">
              <w:rPr>
                <w:rFonts w:cs="Calibri"/>
              </w:rPr>
              <w:tab/>
              <w:t>Cr Ally Munari</w:t>
            </w:r>
          </w:p>
          <w:p w14:paraId="18549EE3" w14:textId="01603A1E" w:rsidR="006E13D0" w:rsidRPr="006E13D0" w:rsidRDefault="006E13D0" w:rsidP="006E13D0">
            <w:pPr>
              <w:tabs>
                <w:tab w:val="left" w:pos="1134"/>
              </w:tabs>
              <w:jc w:val="left"/>
            </w:pPr>
            <w:r w:rsidRPr="000C25B3">
              <w:rPr>
                <w:rFonts w:cs="Calibri"/>
                <w:b/>
                <w:bCs/>
              </w:rPr>
              <w:t>Seconded:</w:t>
            </w:r>
            <w:r w:rsidRPr="006E13D0">
              <w:rPr>
                <w:rFonts w:cs="Calibri"/>
              </w:rPr>
              <w:tab/>
              <w:t>Cr Paul Tatchell</w:t>
            </w:r>
            <w:bookmarkEnd w:id="88"/>
          </w:p>
          <w:p w14:paraId="5BE5CAD6" w14:textId="77777777" w:rsidR="000C25B3" w:rsidRDefault="009B4E47" w:rsidP="000C25B3">
            <w:pPr>
              <w:rPr>
                <w:b/>
                <w:bCs/>
              </w:rPr>
            </w:pPr>
            <w:r w:rsidRPr="00A67DFC">
              <w:rPr>
                <w:b/>
                <w:bCs/>
              </w:rPr>
              <w:t>That Council</w:t>
            </w:r>
            <w:r>
              <w:rPr>
                <w:b/>
                <w:bCs/>
              </w:rPr>
              <w:t xml:space="preserve"> receive </w:t>
            </w:r>
            <w:r w:rsidRPr="00A67DFC">
              <w:rPr>
                <w:b/>
                <w:bCs/>
              </w:rPr>
              <w:t>the C</w:t>
            </w:r>
            <w:r>
              <w:rPr>
                <w:b/>
                <w:bCs/>
              </w:rPr>
              <w:t xml:space="preserve">apital </w:t>
            </w:r>
            <w:r w:rsidRPr="00A67DFC">
              <w:rPr>
                <w:b/>
                <w:bCs/>
              </w:rPr>
              <w:t>I</w:t>
            </w:r>
            <w:r>
              <w:rPr>
                <w:b/>
                <w:bCs/>
              </w:rPr>
              <w:t xml:space="preserve">mprovement </w:t>
            </w:r>
            <w:r w:rsidRPr="00A67DFC">
              <w:rPr>
                <w:b/>
                <w:bCs/>
              </w:rPr>
              <w:t>P</w:t>
            </w:r>
            <w:r>
              <w:rPr>
                <w:b/>
                <w:bCs/>
              </w:rPr>
              <w:t>rogram</w:t>
            </w:r>
            <w:r w:rsidRPr="00A67DFC">
              <w:rPr>
                <w:b/>
                <w:bCs/>
              </w:rPr>
              <w:t xml:space="preserve"> quarterly report to 30 June 2021</w:t>
            </w:r>
            <w:r>
              <w:rPr>
                <w:b/>
                <w:bCs/>
              </w:rPr>
              <w:t>, provided as Attachment 1 to this report</w:t>
            </w:r>
            <w:r w:rsidRPr="00A67DFC">
              <w:rPr>
                <w:b/>
                <w:bCs/>
              </w:rPr>
              <w:t>.</w:t>
            </w:r>
            <w:bookmarkStart w:id="89" w:name="Carried_9917"/>
          </w:p>
          <w:p w14:paraId="245D9BB0" w14:textId="329D6984" w:rsidR="009B4E47" w:rsidRPr="00A67DFC" w:rsidRDefault="006E13D0" w:rsidP="000C25B3">
            <w:pPr>
              <w:jc w:val="right"/>
              <w:rPr>
                <w:b/>
                <w:bCs/>
              </w:rPr>
            </w:pPr>
            <w:r w:rsidRPr="006E13D0">
              <w:rPr>
                <w:rFonts w:cs="Calibri"/>
                <w:b/>
                <w:bCs/>
                <w:caps/>
              </w:rPr>
              <w:t>Carried</w:t>
            </w:r>
            <w:bookmarkEnd w:id="89"/>
          </w:p>
        </w:tc>
      </w:tr>
    </w:tbl>
    <w:p w14:paraId="14E5B8F9" w14:textId="77777777" w:rsidR="009B4E47" w:rsidRDefault="009B4E47" w:rsidP="009B4E47">
      <w:pPr>
        <w:spacing w:after="0"/>
        <w:rPr>
          <w:b/>
        </w:rPr>
      </w:pPr>
    </w:p>
    <w:p w14:paraId="4BF5EA2B" w14:textId="77777777" w:rsidR="009B4E47" w:rsidRDefault="009B4E47" w:rsidP="009B4E47">
      <w:pPr>
        <w:pStyle w:val="ICHeading3"/>
        <w:spacing w:before="0"/>
      </w:pPr>
      <w:r>
        <w:t>Background</w:t>
      </w:r>
    </w:p>
    <w:p w14:paraId="342558ED" w14:textId="77777777" w:rsidR="009B4E47" w:rsidRPr="0043039B" w:rsidRDefault="009B4E47" w:rsidP="009B4E47">
      <w:pPr>
        <w:rPr>
          <w:rFonts w:asciiTheme="minorHAnsi" w:hAnsiTheme="minorHAnsi" w:cstheme="minorHAnsi"/>
        </w:rPr>
      </w:pPr>
      <w:r w:rsidRPr="0043039B">
        <w:rPr>
          <w:rFonts w:asciiTheme="minorHAnsi" w:hAnsiTheme="minorHAnsi" w:cstheme="minorHAnsi"/>
        </w:rPr>
        <w:t xml:space="preserve">The delivery of the </w:t>
      </w:r>
      <w:r>
        <w:rPr>
          <w:rFonts w:asciiTheme="minorHAnsi" w:hAnsiTheme="minorHAnsi" w:cstheme="minorHAnsi"/>
        </w:rPr>
        <w:t>CIP</w:t>
      </w:r>
      <w:r w:rsidRPr="0043039B">
        <w:rPr>
          <w:rFonts w:asciiTheme="minorHAnsi" w:hAnsiTheme="minorHAnsi" w:cstheme="minorHAnsi"/>
        </w:rPr>
        <w:t xml:space="preserve"> is an important function of Council’s operations and represents a significant portion of Council’s overall expenditure. Accordingly, the status of the overall program is reported to Council every quarter.</w:t>
      </w:r>
    </w:p>
    <w:p w14:paraId="17D145C1" w14:textId="77777777" w:rsidR="009B4E47" w:rsidRPr="00B12A0F" w:rsidRDefault="009B4E47" w:rsidP="009B4E47">
      <w:pPr>
        <w:pStyle w:val="ICHeading3"/>
      </w:pPr>
      <w:r>
        <w:t>Proposal</w:t>
      </w:r>
    </w:p>
    <w:p w14:paraId="526DC5CB" w14:textId="77777777" w:rsidR="009B4E47" w:rsidRDefault="009B4E47" w:rsidP="009B4E47">
      <w:r>
        <w:t>This quarterly report provides Council with an overview of the outcome of Council’s 2020-2021 CIP to 30 June 2021.</w:t>
      </w:r>
    </w:p>
    <w:p w14:paraId="5849DDED" w14:textId="77777777" w:rsidR="009B4E47" w:rsidRPr="00136F97" w:rsidRDefault="009B4E47" w:rsidP="009B4E47">
      <w:pPr>
        <w:rPr>
          <w:u w:val="single"/>
        </w:rPr>
      </w:pPr>
      <w:r w:rsidRPr="0043039B">
        <w:rPr>
          <w:u w:val="single"/>
        </w:rPr>
        <w:t>Implementation of the 20</w:t>
      </w:r>
      <w:r>
        <w:rPr>
          <w:u w:val="single"/>
        </w:rPr>
        <w:t>20-</w:t>
      </w:r>
      <w:r w:rsidRPr="00136F97">
        <w:rPr>
          <w:u w:val="single"/>
        </w:rPr>
        <w:t>2021 CIP</w:t>
      </w:r>
    </w:p>
    <w:p w14:paraId="24D3BD7E" w14:textId="77777777" w:rsidR="009B4E47" w:rsidRPr="00136F97" w:rsidRDefault="009B4E47" w:rsidP="009B4E47">
      <w:r w:rsidRPr="00136F97">
        <w:t>The 2020-2021 CIP consist</w:t>
      </w:r>
      <w:r>
        <w:t>ed</w:t>
      </w:r>
      <w:r w:rsidRPr="00136F97">
        <w:t xml:space="preserve"> of 87 projects</w:t>
      </w:r>
      <w:r>
        <w:t xml:space="preserve"> (up from 73 at the start of the year)</w:t>
      </w:r>
      <w:r w:rsidRPr="00136F97">
        <w:t xml:space="preserve">, of which six (6) </w:t>
      </w:r>
      <w:r>
        <w:t xml:space="preserve">remained </w:t>
      </w:r>
      <w:r w:rsidRPr="00136F97">
        <w:t xml:space="preserve">On-Hold </w:t>
      </w:r>
      <w:r>
        <w:t xml:space="preserve">during the year due to unsuccessful grant applications.  Of the 81 projects </w:t>
      </w:r>
      <w:r>
        <w:lastRenderedPageBreak/>
        <w:t>underway during the year, 20</w:t>
      </w:r>
      <w:r w:rsidRPr="00136F97">
        <w:t xml:space="preserve"> </w:t>
      </w:r>
      <w:r>
        <w:t xml:space="preserve">represent </w:t>
      </w:r>
      <w:r w:rsidRPr="00136F97">
        <w:t>Multi Year Projects</w:t>
      </w:r>
      <w:r>
        <w:t xml:space="preserve"> that are ongoing with carry forward into the 2021-2022 CIP</w:t>
      </w:r>
      <w:r w:rsidRPr="00136F97">
        <w:t xml:space="preserve">.  </w:t>
      </w:r>
    </w:p>
    <w:p w14:paraId="6A194FEE" w14:textId="77777777" w:rsidR="009B4E47" w:rsidRPr="00136F97" w:rsidRDefault="009B4E47" w:rsidP="009B4E47">
      <w:r w:rsidRPr="00136F97">
        <w:t>This list incorporates projects from various sources including but not limited to the following:</w:t>
      </w:r>
    </w:p>
    <w:p w14:paraId="681C5066" w14:textId="77777777" w:rsidR="009B4E47" w:rsidRPr="00136F97" w:rsidRDefault="009B4E47" w:rsidP="009B4E47">
      <w:pPr>
        <w:pStyle w:val="ICBulletList1"/>
        <w:numPr>
          <w:ilvl w:val="0"/>
          <w:numId w:val="0"/>
        </w:numPr>
        <w:tabs>
          <w:tab w:val="left" w:pos="567"/>
        </w:tabs>
        <w:ind w:left="567" w:hanging="567"/>
      </w:pPr>
      <w:r w:rsidRPr="00136F97">
        <w:rPr>
          <w:rFonts w:ascii="Symbol" w:hAnsi="Symbol"/>
        </w:rPr>
        <w:t></w:t>
      </w:r>
      <w:r w:rsidRPr="00136F97">
        <w:rPr>
          <w:rFonts w:ascii="Symbol" w:hAnsi="Symbol"/>
        </w:rPr>
        <w:tab/>
      </w:r>
      <w:r w:rsidRPr="00FD163D">
        <w:rPr>
          <w:rFonts w:eastAsia="Times New Roman"/>
        </w:rPr>
        <w:t>Projects</w:t>
      </w:r>
      <w:r w:rsidRPr="00136F97">
        <w:t xml:space="preserve"> carried forward from 2019-2020 program</w:t>
      </w:r>
    </w:p>
    <w:p w14:paraId="21454B53" w14:textId="77777777" w:rsidR="009B4E47" w:rsidRPr="00FD163D" w:rsidRDefault="009B4E47" w:rsidP="009B4E47">
      <w:pPr>
        <w:pStyle w:val="ICBulletList1"/>
        <w:numPr>
          <w:ilvl w:val="0"/>
          <w:numId w:val="0"/>
        </w:numPr>
        <w:tabs>
          <w:tab w:val="left" w:pos="567"/>
        </w:tabs>
        <w:ind w:left="567" w:hanging="567"/>
        <w:rPr>
          <w:rFonts w:eastAsia="Times New Roman"/>
        </w:rPr>
      </w:pPr>
      <w:r w:rsidRPr="00FD163D">
        <w:rPr>
          <w:rFonts w:ascii="Symbol" w:eastAsia="Times New Roman" w:hAnsi="Symbol"/>
        </w:rPr>
        <w:t></w:t>
      </w:r>
      <w:r w:rsidRPr="00FD163D">
        <w:rPr>
          <w:rFonts w:ascii="Symbol" w:eastAsia="Times New Roman" w:hAnsi="Symbol"/>
        </w:rPr>
        <w:tab/>
      </w:r>
      <w:r w:rsidRPr="00136F97">
        <w:t>2020-</w:t>
      </w:r>
      <w:r w:rsidRPr="00FD163D">
        <w:rPr>
          <w:rFonts w:eastAsia="Times New Roman"/>
        </w:rPr>
        <w:t>2021 Council budgeted projects</w:t>
      </w:r>
    </w:p>
    <w:p w14:paraId="7A6762B3" w14:textId="77777777" w:rsidR="009B4E47" w:rsidRPr="00FD163D" w:rsidRDefault="009B4E47" w:rsidP="009B4E47">
      <w:pPr>
        <w:pStyle w:val="ICBulletList1"/>
        <w:numPr>
          <w:ilvl w:val="0"/>
          <w:numId w:val="0"/>
        </w:numPr>
        <w:tabs>
          <w:tab w:val="left" w:pos="567"/>
        </w:tabs>
        <w:ind w:left="567" w:hanging="567"/>
        <w:rPr>
          <w:rFonts w:eastAsia="Times New Roman"/>
        </w:rPr>
      </w:pPr>
      <w:r w:rsidRPr="00FD163D">
        <w:rPr>
          <w:rFonts w:ascii="Symbol" w:eastAsia="Times New Roman" w:hAnsi="Symbol"/>
        </w:rPr>
        <w:t></w:t>
      </w:r>
      <w:r w:rsidRPr="00FD163D">
        <w:rPr>
          <w:rFonts w:ascii="Symbol" w:eastAsia="Times New Roman" w:hAnsi="Symbol"/>
        </w:rPr>
        <w:tab/>
      </w:r>
      <w:r w:rsidRPr="00FD163D">
        <w:rPr>
          <w:rFonts w:eastAsia="Times New Roman"/>
        </w:rPr>
        <w:t>Grant funded projects</w:t>
      </w:r>
    </w:p>
    <w:p w14:paraId="6B426C07" w14:textId="77777777" w:rsidR="009B4E47" w:rsidRPr="00FD163D" w:rsidRDefault="009B4E47" w:rsidP="009B4E47">
      <w:pPr>
        <w:pStyle w:val="ICBulletList1"/>
        <w:numPr>
          <w:ilvl w:val="0"/>
          <w:numId w:val="0"/>
        </w:numPr>
        <w:tabs>
          <w:tab w:val="left" w:pos="567"/>
        </w:tabs>
        <w:ind w:left="567" w:hanging="567"/>
        <w:rPr>
          <w:rFonts w:eastAsia="Times New Roman"/>
        </w:rPr>
      </w:pPr>
      <w:r w:rsidRPr="00FD163D">
        <w:rPr>
          <w:rFonts w:ascii="Symbol" w:eastAsia="Times New Roman" w:hAnsi="Symbol"/>
        </w:rPr>
        <w:t></w:t>
      </w:r>
      <w:r w:rsidRPr="00FD163D">
        <w:rPr>
          <w:rFonts w:ascii="Symbol" w:eastAsia="Times New Roman" w:hAnsi="Symbol"/>
        </w:rPr>
        <w:tab/>
      </w:r>
      <w:r w:rsidRPr="00FD163D">
        <w:rPr>
          <w:rFonts w:eastAsia="Times New Roman"/>
        </w:rPr>
        <w:t>Roads to Recovery</w:t>
      </w:r>
    </w:p>
    <w:p w14:paraId="6E37443F" w14:textId="77777777" w:rsidR="009B4E47" w:rsidRPr="00FD163D" w:rsidRDefault="009B4E47" w:rsidP="009B4E47">
      <w:pPr>
        <w:pStyle w:val="ICBulletList1"/>
        <w:numPr>
          <w:ilvl w:val="0"/>
          <w:numId w:val="0"/>
        </w:numPr>
        <w:tabs>
          <w:tab w:val="left" w:pos="567"/>
        </w:tabs>
        <w:ind w:left="567" w:hanging="567"/>
        <w:rPr>
          <w:rFonts w:eastAsia="Times New Roman"/>
        </w:rPr>
      </w:pPr>
      <w:r w:rsidRPr="00FD163D">
        <w:rPr>
          <w:rFonts w:ascii="Symbol" w:eastAsia="Times New Roman" w:hAnsi="Symbol"/>
        </w:rPr>
        <w:t></w:t>
      </w:r>
      <w:r w:rsidRPr="00FD163D">
        <w:rPr>
          <w:rFonts w:ascii="Symbol" w:eastAsia="Times New Roman" w:hAnsi="Symbol"/>
        </w:rPr>
        <w:tab/>
      </w:r>
      <w:r w:rsidRPr="00FD163D">
        <w:rPr>
          <w:rFonts w:eastAsia="Times New Roman"/>
        </w:rPr>
        <w:t>Local Road Community Infrastructure Program (LRCIP)</w:t>
      </w:r>
    </w:p>
    <w:p w14:paraId="594220E4" w14:textId="77777777" w:rsidR="009B4E47" w:rsidRPr="00FD163D" w:rsidRDefault="009B4E47" w:rsidP="009B4E47">
      <w:pPr>
        <w:pStyle w:val="ICBulletList1"/>
        <w:numPr>
          <w:ilvl w:val="0"/>
          <w:numId w:val="0"/>
        </w:numPr>
        <w:tabs>
          <w:tab w:val="left" w:pos="567"/>
        </w:tabs>
        <w:ind w:left="567" w:hanging="567"/>
        <w:rPr>
          <w:rFonts w:eastAsia="Times New Roman"/>
        </w:rPr>
      </w:pPr>
      <w:r w:rsidRPr="00FD163D">
        <w:rPr>
          <w:rFonts w:ascii="Symbol" w:eastAsia="Times New Roman" w:hAnsi="Symbol"/>
        </w:rPr>
        <w:t></w:t>
      </w:r>
      <w:r w:rsidRPr="00FD163D">
        <w:rPr>
          <w:rFonts w:ascii="Symbol" w:eastAsia="Times New Roman" w:hAnsi="Symbol"/>
        </w:rPr>
        <w:tab/>
      </w:r>
      <w:r w:rsidRPr="00FD163D">
        <w:rPr>
          <w:rFonts w:eastAsia="Times New Roman"/>
        </w:rPr>
        <w:t>Heavy Vehicle Safety and Productivity Program – Round 7 (HVSPP-7)</w:t>
      </w:r>
    </w:p>
    <w:p w14:paraId="58F4BC58" w14:textId="77777777" w:rsidR="009B4E47" w:rsidRPr="00FD163D" w:rsidRDefault="009B4E47" w:rsidP="009B4E47">
      <w:pPr>
        <w:pStyle w:val="ICBulletList1"/>
        <w:numPr>
          <w:ilvl w:val="0"/>
          <w:numId w:val="0"/>
        </w:numPr>
        <w:tabs>
          <w:tab w:val="left" w:pos="567"/>
        </w:tabs>
        <w:ind w:left="567" w:hanging="567"/>
        <w:rPr>
          <w:rFonts w:eastAsia="Times New Roman"/>
        </w:rPr>
      </w:pPr>
      <w:r w:rsidRPr="00FD163D">
        <w:rPr>
          <w:rFonts w:ascii="Symbol" w:eastAsia="Times New Roman" w:hAnsi="Symbol"/>
        </w:rPr>
        <w:t></w:t>
      </w:r>
      <w:r w:rsidRPr="00FD163D">
        <w:rPr>
          <w:rFonts w:ascii="Symbol" w:eastAsia="Times New Roman" w:hAnsi="Symbol"/>
        </w:rPr>
        <w:tab/>
      </w:r>
      <w:r w:rsidRPr="00FD163D">
        <w:rPr>
          <w:rFonts w:eastAsia="Times New Roman"/>
        </w:rPr>
        <w:t>Bridge Renewal Program – Round 5 (BRP-5)</w:t>
      </w:r>
    </w:p>
    <w:p w14:paraId="3FEA5CED" w14:textId="77777777" w:rsidR="009B4E47" w:rsidRPr="00FD163D" w:rsidRDefault="009B4E47" w:rsidP="009B4E47">
      <w:pPr>
        <w:pStyle w:val="ICBulletList1"/>
        <w:numPr>
          <w:ilvl w:val="0"/>
          <w:numId w:val="0"/>
        </w:numPr>
        <w:tabs>
          <w:tab w:val="left" w:pos="567"/>
        </w:tabs>
        <w:ind w:left="567" w:hanging="567"/>
        <w:rPr>
          <w:rFonts w:eastAsia="Times New Roman"/>
        </w:rPr>
      </w:pPr>
      <w:r w:rsidRPr="00FD163D">
        <w:rPr>
          <w:rFonts w:ascii="Symbol" w:eastAsia="Times New Roman" w:hAnsi="Symbol"/>
        </w:rPr>
        <w:t></w:t>
      </w:r>
      <w:r w:rsidRPr="00FD163D">
        <w:rPr>
          <w:rFonts w:ascii="Symbol" w:eastAsia="Times New Roman" w:hAnsi="Symbol"/>
        </w:rPr>
        <w:tab/>
      </w:r>
      <w:proofErr w:type="spellStart"/>
      <w:r w:rsidRPr="00FD163D">
        <w:rPr>
          <w:rFonts w:eastAsia="Times New Roman"/>
        </w:rPr>
        <w:t>Agrilinks</w:t>
      </w:r>
      <w:proofErr w:type="spellEnd"/>
    </w:p>
    <w:p w14:paraId="1CFBCB96" w14:textId="77777777" w:rsidR="009B4E47" w:rsidRDefault="009B4E47" w:rsidP="009B4E47">
      <w:pPr>
        <w:pStyle w:val="ICBulletList1"/>
        <w:numPr>
          <w:ilvl w:val="0"/>
          <w:numId w:val="0"/>
        </w:numPr>
        <w:tabs>
          <w:tab w:val="left" w:pos="567"/>
        </w:tabs>
        <w:ind w:left="567" w:hanging="567"/>
      </w:pPr>
      <w:r>
        <w:rPr>
          <w:rFonts w:ascii="Symbol" w:hAnsi="Symbol"/>
        </w:rPr>
        <w:t></w:t>
      </w:r>
      <w:r>
        <w:rPr>
          <w:rFonts w:ascii="Symbol" w:hAnsi="Symbol"/>
        </w:rPr>
        <w:tab/>
      </w:r>
      <w:r w:rsidRPr="00FD163D">
        <w:rPr>
          <w:rFonts w:eastAsia="Times New Roman"/>
        </w:rPr>
        <w:t>Department</w:t>
      </w:r>
      <w:r>
        <w:t xml:space="preserve"> of Transport (DoT)</w:t>
      </w:r>
    </w:p>
    <w:p w14:paraId="02BE0B05" w14:textId="77777777" w:rsidR="009B4E47" w:rsidRDefault="009B4E47" w:rsidP="009B4E47">
      <w:pPr>
        <w:spacing w:before="240"/>
      </w:pPr>
      <w:r>
        <w:t>A number of highlights include:</w:t>
      </w:r>
    </w:p>
    <w:p w14:paraId="4FB963E8" w14:textId="77777777" w:rsidR="009B4E47" w:rsidRPr="00FD163D" w:rsidRDefault="009B4E47" w:rsidP="009B4E47">
      <w:pPr>
        <w:pStyle w:val="ICBulletList1"/>
        <w:numPr>
          <w:ilvl w:val="0"/>
          <w:numId w:val="0"/>
        </w:numPr>
        <w:tabs>
          <w:tab w:val="left" w:pos="567"/>
        </w:tabs>
        <w:ind w:left="567" w:hanging="567"/>
      </w:pPr>
      <w:r w:rsidRPr="00FD163D">
        <w:rPr>
          <w:rFonts w:ascii="Symbol" w:hAnsi="Symbol"/>
        </w:rPr>
        <w:t></w:t>
      </w:r>
      <w:r w:rsidRPr="00FD163D">
        <w:rPr>
          <w:rFonts w:ascii="Symbol" w:hAnsi="Symbol"/>
        </w:rPr>
        <w:tab/>
      </w:r>
      <w:r>
        <w:t xml:space="preserve">$2.1M </w:t>
      </w:r>
      <w:r w:rsidRPr="00FD163D">
        <w:t>Werribee Vale Road upgrade</w:t>
      </w:r>
      <w:r>
        <w:t xml:space="preserve">, </w:t>
      </w:r>
      <w:r w:rsidRPr="00FD163D">
        <w:t>providing improve</w:t>
      </w:r>
      <w:r>
        <w:t>d</w:t>
      </w:r>
      <w:r w:rsidRPr="00FD163D">
        <w:t xml:space="preserve"> connectivity and safety for all road users and increased amenity along the Werribee River corridor</w:t>
      </w:r>
      <w:r>
        <w:t>.</w:t>
      </w:r>
    </w:p>
    <w:p w14:paraId="163A91C1" w14:textId="77777777" w:rsidR="009B4E47" w:rsidRPr="00FD163D" w:rsidRDefault="009B4E47" w:rsidP="009B4E47">
      <w:pPr>
        <w:pStyle w:val="ICBulletList1"/>
        <w:numPr>
          <w:ilvl w:val="0"/>
          <w:numId w:val="0"/>
        </w:numPr>
        <w:tabs>
          <w:tab w:val="left" w:pos="567"/>
        </w:tabs>
        <w:ind w:left="567" w:hanging="567"/>
      </w:pPr>
      <w:r w:rsidRPr="00FD163D">
        <w:rPr>
          <w:rFonts w:ascii="Symbol" w:hAnsi="Symbol"/>
        </w:rPr>
        <w:t></w:t>
      </w:r>
      <w:r w:rsidRPr="00FD163D">
        <w:rPr>
          <w:rFonts w:ascii="Symbol" w:hAnsi="Symbol"/>
        </w:rPr>
        <w:tab/>
      </w:r>
      <w:r>
        <w:t xml:space="preserve">$1.6M </w:t>
      </w:r>
      <w:r w:rsidRPr="00FD163D">
        <w:t>Heavy vehicle corridor improvements from Dunnstown Quarries to the Midland Highway, Clarendon</w:t>
      </w:r>
      <w:r>
        <w:t>,</w:t>
      </w:r>
      <w:r w:rsidRPr="00FD163D">
        <w:t xml:space="preserve"> including three new </w:t>
      </w:r>
      <w:r>
        <w:t xml:space="preserve">channelised </w:t>
      </w:r>
      <w:r w:rsidRPr="00FD163D">
        <w:t>intersection treatments and 2kms of road reconstruction</w:t>
      </w:r>
      <w:r>
        <w:t xml:space="preserve"> to improve the condition and safety along the corridor.</w:t>
      </w:r>
    </w:p>
    <w:p w14:paraId="5FF654C1" w14:textId="77777777" w:rsidR="009B4E47" w:rsidRDefault="009B4E47" w:rsidP="009B4E47">
      <w:pPr>
        <w:pStyle w:val="ICBulletList1"/>
        <w:numPr>
          <w:ilvl w:val="0"/>
          <w:numId w:val="0"/>
        </w:numPr>
        <w:tabs>
          <w:tab w:val="left" w:pos="567"/>
        </w:tabs>
        <w:ind w:left="567" w:hanging="567"/>
      </w:pPr>
      <w:r>
        <w:rPr>
          <w:rFonts w:ascii="Symbol" w:hAnsi="Symbol"/>
        </w:rPr>
        <w:t></w:t>
      </w:r>
      <w:r>
        <w:rPr>
          <w:rFonts w:ascii="Symbol" w:hAnsi="Symbol"/>
        </w:rPr>
        <w:tab/>
      </w:r>
      <w:r>
        <w:t>$1.4M new Sports Pavilion at Bacchus Marsh Racecourse Reserve.</w:t>
      </w:r>
    </w:p>
    <w:p w14:paraId="081E606F" w14:textId="77777777" w:rsidR="009B4E47" w:rsidRPr="00FD163D" w:rsidRDefault="009B4E47" w:rsidP="009B4E47">
      <w:pPr>
        <w:pStyle w:val="ICBulletList1"/>
        <w:numPr>
          <w:ilvl w:val="0"/>
          <w:numId w:val="0"/>
        </w:numPr>
        <w:tabs>
          <w:tab w:val="left" w:pos="567"/>
        </w:tabs>
        <w:ind w:left="567" w:hanging="567"/>
      </w:pPr>
      <w:r w:rsidRPr="00FD163D">
        <w:rPr>
          <w:rFonts w:ascii="Symbol" w:hAnsi="Symbol"/>
        </w:rPr>
        <w:t></w:t>
      </w:r>
      <w:r w:rsidRPr="00FD163D">
        <w:rPr>
          <w:rFonts w:ascii="Symbol" w:hAnsi="Symbol"/>
        </w:rPr>
        <w:tab/>
      </w:r>
      <w:r>
        <w:t xml:space="preserve">$640,000 project at </w:t>
      </w:r>
      <w:r w:rsidRPr="00FD163D">
        <w:t>Lidgett Street Reserve</w:t>
      </w:r>
      <w:r>
        <w:t>,</w:t>
      </w:r>
      <w:r w:rsidRPr="00FD163D">
        <w:t xml:space="preserve"> </w:t>
      </w:r>
      <w:r>
        <w:t xml:space="preserve">for </w:t>
      </w:r>
      <w:r w:rsidRPr="00FD163D">
        <w:t xml:space="preserve">Stage 1 &amp; 2 works to provide new facilities including playground, shade sails, paths and seats, </w:t>
      </w:r>
      <w:r>
        <w:t xml:space="preserve">together </w:t>
      </w:r>
      <w:r w:rsidRPr="00FD163D">
        <w:t>with improved landscaping and irrigation</w:t>
      </w:r>
      <w:r>
        <w:t>.</w:t>
      </w:r>
    </w:p>
    <w:p w14:paraId="10664085" w14:textId="77777777" w:rsidR="009B4E47" w:rsidRDefault="009B4E47" w:rsidP="009B4E47">
      <w:pPr>
        <w:pStyle w:val="ICBulletList1"/>
        <w:numPr>
          <w:ilvl w:val="0"/>
          <w:numId w:val="0"/>
        </w:numPr>
        <w:tabs>
          <w:tab w:val="left" w:pos="567"/>
        </w:tabs>
        <w:ind w:left="567" w:hanging="567"/>
      </w:pPr>
      <w:r>
        <w:rPr>
          <w:rFonts w:ascii="Symbol" w:hAnsi="Symbol"/>
        </w:rPr>
        <w:t></w:t>
      </w:r>
      <w:r>
        <w:rPr>
          <w:rFonts w:ascii="Symbol" w:hAnsi="Symbol"/>
        </w:rPr>
        <w:tab/>
      </w:r>
      <w:r>
        <w:t>460 metres of new s</w:t>
      </w:r>
      <w:r w:rsidRPr="00FD163D">
        <w:t xml:space="preserve">olar lighting </w:t>
      </w:r>
      <w:r>
        <w:t xml:space="preserve">along the </w:t>
      </w:r>
      <w:r w:rsidRPr="00FD163D">
        <w:t xml:space="preserve">pedestrian connection from Holts Lane to Grey Street, Darley </w:t>
      </w:r>
      <w:r>
        <w:t xml:space="preserve">and </w:t>
      </w:r>
      <w:r w:rsidRPr="00FD163D">
        <w:t xml:space="preserve">incorporating </w:t>
      </w:r>
      <w:r>
        <w:t xml:space="preserve">the </w:t>
      </w:r>
      <w:r w:rsidRPr="00FD163D">
        <w:t>Jonath</w:t>
      </w:r>
      <w:r>
        <w:t>a</w:t>
      </w:r>
      <w:r w:rsidRPr="00FD163D">
        <w:t xml:space="preserve">n Drive </w:t>
      </w:r>
      <w:r>
        <w:t>R</w:t>
      </w:r>
      <w:r w:rsidRPr="00FD163D">
        <w:t>eserve</w:t>
      </w:r>
      <w:r>
        <w:t>.</w:t>
      </w:r>
    </w:p>
    <w:p w14:paraId="3DC5D8A7" w14:textId="77777777" w:rsidR="009B4E47" w:rsidRDefault="009B4E47" w:rsidP="009B4E47">
      <w:pPr>
        <w:spacing w:before="240"/>
      </w:pPr>
      <w:r>
        <w:t xml:space="preserve">The Engineering Services Unit nominates 7 key stages of the project delivery process and will report with reference to these stages regarding the overall program status. </w:t>
      </w:r>
    </w:p>
    <w:p w14:paraId="6A154A32" w14:textId="77777777" w:rsidR="009B4E47" w:rsidRDefault="009B4E47" w:rsidP="009B4E47">
      <w:r>
        <w:t>The table below summarises the overall program status as at 30 June 2021:</w:t>
      </w:r>
    </w:p>
    <w:tbl>
      <w:tblPr>
        <w:tblStyle w:val="TableGrid"/>
        <w:tblW w:w="9639" w:type="dxa"/>
        <w:tblInd w:w="108" w:type="dxa"/>
        <w:tblLook w:val="04A0" w:firstRow="1" w:lastRow="0" w:firstColumn="1" w:lastColumn="0" w:noHBand="0" w:noVBand="1"/>
      </w:tblPr>
      <w:tblGrid>
        <w:gridCol w:w="4928"/>
        <w:gridCol w:w="2551"/>
        <w:gridCol w:w="2160"/>
      </w:tblGrid>
      <w:tr w:rsidR="009B4E47" w14:paraId="2AF3AF6A" w14:textId="77777777" w:rsidTr="004E2171">
        <w:tc>
          <w:tcPr>
            <w:tcW w:w="4928" w:type="dxa"/>
            <w:vMerge w:val="restart"/>
            <w:shd w:val="clear" w:color="auto" w:fill="D9D9D9" w:themeFill="background1" w:themeFillShade="D9"/>
            <w:vAlign w:val="center"/>
          </w:tcPr>
          <w:p w14:paraId="4DCC3D99" w14:textId="77777777" w:rsidR="009B4E47" w:rsidRPr="007135EC" w:rsidRDefault="009B4E47" w:rsidP="004E2171">
            <w:pPr>
              <w:autoSpaceDE w:val="0"/>
              <w:autoSpaceDN w:val="0"/>
              <w:adjustRightInd w:val="0"/>
              <w:spacing w:after="0"/>
              <w:jc w:val="center"/>
              <w:rPr>
                <w:rFonts w:ascii="CIDFont+F2" w:hAnsi="CIDFont+F2" w:cs="CIDFont+F2"/>
                <w:b/>
                <w:color w:val="000000"/>
                <w:szCs w:val="24"/>
              </w:rPr>
            </w:pPr>
            <w:r w:rsidRPr="007135EC">
              <w:rPr>
                <w:rFonts w:ascii="CIDFont+F2" w:hAnsi="CIDFont+F2" w:cs="CIDFont+F2"/>
                <w:b/>
                <w:color w:val="000000"/>
                <w:sz w:val="28"/>
                <w:szCs w:val="24"/>
              </w:rPr>
              <w:t>CIP Program Delivery Stage</w:t>
            </w:r>
          </w:p>
        </w:tc>
        <w:tc>
          <w:tcPr>
            <w:tcW w:w="4711" w:type="dxa"/>
            <w:gridSpan w:val="2"/>
            <w:shd w:val="clear" w:color="auto" w:fill="D9D9D9" w:themeFill="background1" w:themeFillShade="D9"/>
            <w:vAlign w:val="center"/>
          </w:tcPr>
          <w:p w14:paraId="2F6403D4" w14:textId="77777777" w:rsidR="009B4E47" w:rsidRPr="007135EC" w:rsidRDefault="009B4E47" w:rsidP="004E2171">
            <w:pPr>
              <w:autoSpaceDE w:val="0"/>
              <w:autoSpaceDN w:val="0"/>
              <w:adjustRightInd w:val="0"/>
              <w:spacing w:after="0"/>
              <w:jc w:val="center"/>
              <w:rPr>
                <w:rFonts w:ascii="CIDFont+F2" w:hAnsi="CIDFont+F2" w:cs="CIDFont+F2"/>
                <w:b/>
                <w:color w:val="000000"/>
                <w:sz w:val="28"/>
                <w:szCs w:val="24"/>
              </w:rPr>
            </w:pPr>
            <w:r w:rsidRPr="007135EC">
              <w:rPr>
                <w:rFonts w:ascii="CIDFont+F2" w:hAnsi="CIDFont+F2" w:cs="CIDFont+F2"/>
                <w:b/>
                <w:color w:val="000000"/>
                <w:sz w:val="28"/>
                <w:szCs w:val="24"/>
              </w:rPr>
              <w:t xml:space="preserve">Actuals </w:t>
            </w:r>
            <w:r w:rsidRPr="00136F97">
              <w:rPr>
                <w:rFonts w:ascii="CIDFont+F2" w:hAnsi="CIDFont+F2" w:cs="CIDFont+F2"/>
                <w:b/>
                <w:color w:val="000000"/>
                <w:sz w:val="28"/>
                <w:szCs w:val="24"/>
              </w:rPr>
              <w:t>as of 30 June 2021</w:t>
            </w:r>
          </w:p>
        </w:tc>
      </w:tr>
      <w:tr w:rsidR="009B4E47" w14:paraId="364E89C2" w14:textId="77777777" w:rsidTr="004E2171">
        <w:tc>
          <w:tcPr>
            <w:tcW w:w="4928" w:type="dxa"/>
            <w:vMerge/>
            <w:tcBorders>
              <w:bottom w:val="single" w:sz="4" w:space="0" w:color="auto"/>
            </w:tcBorders>
            <w:shd w:val="clear" w:color="auto" w:fill="D9D9D9" w:themeFill="background1" w:themeFillShade="D9"/>
            <w:vAlign w:val="center"/>
          </w:tcPr>
          <w:p w14:paraId="619D2F5A" w14:textId="77777777" w:rsidR="009B4E47" w:rsidRDefault="009B4E47" w:rsidP="004E2171">
            <w:pPr>
              <w:autoSpaceDE w:val="0"/>
              <w:autoSpaceDN w:val="0"/>
              <w:adjustRightInd w:val="0"/>
              <w:spacing w:after="0"/>
              <w:jc w:val="center"/>
              <w:rPr>
                <w:rFonts w:ascii="CIDFont+F2" w:hAnsi="CIDFont+F2" w:cs="CIDFont+F2"/>
                <w:color w:val="000000"/>
                <w:szCs w:val="24"/>
              </w:rPr>
            </w:pPr>
          </w:p>
        </w:tc>
        <w:tc>
          <w:tcPr>
            <w:tcW w:w="2551" w:type="dxa"/>
            <w:tcBorders>
              <w:bottom w:val="single" w:sz="4" w:space="0" w:color="auto"/>
            </w:tcBorders>
            <w:shd w:val="clear" w:color="auto" w:fill="D9D9D9" w:themeFill="background1" w:themeFillShade="D9"/>
            <w:vAlign w:val="center"/>
          </w:tcPr>
          <w:p w14:paraId="662E7239" w14:textId="77777777" w:rsidR="009B4E47" w:rsidRPr="007135EC" w:rsidRDefault="009B4E47" w:rsidP="004E2171">
            <w:pPr>
              <w:autoSpaceDE w:val="0"/>
              <w:autoSpaceDN w:val="0"/>
              <w:adjustRightInd w:val="0"/>
              <w:spacing w:after="0"/>
              <w:jc w:val="center"/>
              <w:rPr>
                <w:rFonts w:ascii="CIDFont+F2" w:hAnsi="CIDFont+F2" w:cs="CIDFont+F2"/>
                <w:b/>
                <w:color w:val="000000"/>
                <w:sz w:val="28"/>
                <w:szCs w:val="24"/>
              </w:rPr>
            </w:pPr>
            <w:r w:rsidRPr="007135EC">
              <w:rPr>
                <w:rFonts w:ascii="CIDFont+F2" w:hAnsi="CIDFont+F2" w:cs="CIDFont+F2"/>
                <w:b/>
                <w:color w:val="000000"/>
                <w:sz w:val="28"/>
                <w:szCs w:val="24"/>
              </w:rPr>
              <w:t>No. of Projects</w:t>
            </w:r>
          </w:p>
        </w:tc>
        <w:tc>
          <w:tcPr>
            <w:tcW w:w="2160" w:type="dxa"/>
            <w:tcBorders>
              <w:bottom w:val="single" w:sz="4" w:space="0" w:color="auto"/>
            </w:tcBorders>
            <w:shd w:val="clear" w:color="auto" w:fill="D9D9D9" w:themeFill="background1" w:themeFillShade="D9"/>
            <w:vAlign w:val="center"/>
          </w:tcPr>
          <w:p w14:paraId="1EE0EF71" w14:textId="77777777" w:rsidR="009B4E47" w:rsidRPr="007135EC" w:rsidRDefault="009B4E47" w:rsidP="004E2171">
            <w:pPr>
              <w:autoSpaceDE w:val="0"/>
              <w:autoSpaceDN w:val="0"/>
              <w:adjustRightInd w:val="0"/>
              <w:spacing w:after="0"/>
              <w:jc w:val="center"/>
              <w:rPr>
                <w:rFonts w:ascii="CIDFont+F2" w:hAnsi="CIDFont+F2" w:cs="CIDFont+F2"/>
                <w:b/>
                <w:color w:val="000000"/>
                <w:sz w:val="28"/>
                <w:szCs w:val="24"/>
              </w:rPr>
            </w:pPr>
            <w:r w:rsidRPr="007135EC">
              <w:rPr>
                <w:rFonts w:ascii="CIDFont+F2" w:hAnsi="CIDFont+F2" w:cs="CIDFont+F2"/>
                <w:b/>
                <w:color w:val="000000"/>
                <w:sz w:val="28"/>
                <w:szCs w:val="24"/>
              </w:rPr>
              <w:t>%</w:t>
            </w:r>
          </w:p>
        </w:tc>
      </w:tr>
      <w:tr w:rsidR="009B4E47" w14:paraId="21B1986A" w14:textId="77777777" w:rsidTr="004E2171">
        <w:tc>
          <w:tcPr>
            <w:tcW w:w="4928" w:type="dxa"/>
            <w:tcBorders>
              <w:bottom w:val="single" w:sz="18" w:space="0" w:color="auto"/>
            </w:tcBorders>
            <w:shd w:val="clear" w:color="auto" w:fill="D9D9D9" w:themeFill="background1" w:themeFillShade="D9"/>
          </w:tcPr>
          <w:p w14:paraId="7E07AACB" w14:textId="77777777" w:rsidR="009B4E47" w:rsidRDefault="009B4E47" w:rsidP="004E2171">
            <w:pPr>
              <w:autoSpaceDE w:val="0"/>
              <w:autoSpaceDN w:val="0"/>
              <w:adjustRightInd w:val="0"/>
              <w:spacing w:after="0" w:line="276" w:lineRule="auto"/>
              <w:jc w:val="left"/>
              <w:rPr>
                <w:rFonts w:ascii="CIDFont+F2" w:hAnsi="CIDFont+F2" w:cs="CIDFont+F2"/>
                <w:color w:val="000000"/>
                <w:szCs w:val="24"/>
              </w:rPr>
            </w:pPr>
            <w:r>
              <w:rPr>
                <w:rFonts w:ascii="CIDFont+F2" w:hAnsi="CIDFont+F2" w:cs="CIDFont+F2"/>
                <w:color w:val="000000"/>
                <w:szCs w:val="24"/>
              </w:rPr>
              <w:t>Inactive/On-Hold &amp; Multi Year Projects</w:t>
            </w:r>
          </w:p>
        </w:tc>
        <w:tc>
          <w:tcPr>
            <w:tcW w:w="2551" w:type="dxa"/>
            <w:tcBorders>
              <w:bottom w:val="single" w:sz="18" w:space="0" w:color="auto"/>
            </w:tcBorders>
            <w:shd w:val="clear" w:color="auto" w:fill="D9D9D9" w:themeFill="background1" w:themeFillShade="D9"/>
          </w:tcPr>
          <w:p w14:paraId="07302D5A" w14:textId="77777777" w:rsidR="009B4E47" w:rsidRPr="00136F97" w:rsidRDefault="009B4E47" w:rsidP="004E2171">
            <w:pPr>
              <w:autoSpaceDE w:val="0"/>
              <w:autoSpaceDN w:val="0"/>
              <w:adjustRightInd w:val="0"/>
              <w:spacing w:after="0" w:line="276" w:lineRule="auto"/>
              <w:jc w:val="center"/>
              <w:rPr>
                <w:rFonts w:ascii="CIDFont+F2" w:hAnsi="CIDFont+F2" w:cs="CIDFont+F2"/>
                <w:color w:val="000000"/>
                <w:szCs w:val="24"/>
              </w:rPr>
            </w:pPr>
            <w:r w:rsidRPr="00136F97">
              <w:rPr>
                <w:rFonts w:ascii="CIDFont+F2" w:hAnsi="CIDFont+F2" w:cs="CIDFont+F2"/>
                <w:color w:val="000000"/>
                <w:szCs w:val="24"/>
              </w:rPr>
              <w:t>6</w:t>
            </w:r>
          </w:p>
        </w:tc>
        <w:tc>
          <w:tcPr>
            <w:tcW w:w="2160" w:type="dxa"/>
            <w:tcBorders>
              <w:bottom w:val="single" w:sz="18" w:space="0" w:color="auto"/>
            </w:tcBorders>
            <w:shd w:val="clear" w:color="auto" w:fill="D9D9D9" w:themeFill="background1" w:themeFillShade="D9"/>
          </w:tcPr>
          <w:p w14:paraId="5E48960F" w14:textId="77777777" w:rsidR="009B4E47" w:rsidRPr="00136F97" w:rsidRDefault="009B4E47" w:rsidP="004E2171">
            <w:pPr>
              <w:tabs>
                <w:tab w:val="decimal" w:pos="986"/>
              </w:tabs>
              <w:autoSpaceDE w:val="0"/>
              <w:autoSpaceDN w:val="0"/>
              <w:adjustRightInd w:val="0"/>
              <w:spacing w:after="0" w:line="276" w:lineRule="auto"/>
              <w:rPr>
                <w:rFonts w:ascii="CIDFont+F2" w:hAnsi="CIDFont+F2" w:cs="CIDFont+F2"/>
                <w:color w:val="000000"/>
                <w:szCs w:val="24"/>
              </w:rPr>
            </w:pPr>
            <w:r>
              <w:rPr>
                <w:rFonts w:ascii="CIDFont+F2" w:hAnsi="CIDFont+F2" w:cs="CIDFont+F2"/>
                <w:color w:val="000000"/>
                <w:szCs w:val="24"/>
              </w:rPr>
              <w:t>6.9</w:t>
            </w:r>
          </w:p>
        </w:tc>
      </w:tr>
      <w:tr w:rsidR="009B4E47" w14:paraId="77DC36A5" w14:textId="77777777" w:rsidTr="004E2171">
        <w:tc>
          <w:tcPr>
            <w:tcW w:w="4928" w:type="dxa"/>
            <w:tcBorders>
              <w:top w:val="single" w:sz="18" w:space="0" w:color="auto"/>
            </w:tcBorders>
          </w:tcPr>
          <w:p w14:paraId="3530E19E" w14:textId="77777777" w:rsidR="009B4E47" w:rsidRDefault="009B4E47" w:rsidP="004E2171">
            <w:pPr>
              <w:autoSpaceDE w:val="0"/>
              <w:autoSpaceDN w:val="0"/>
              <w:adjustRightInd w:val="0"/>
              <w:spacing w:after="0" w:line="276" w:lineRule="auto"/>
              <w:jc w:val="left"/>
              <w:rPr>
                <w:rFonts w:ascii="CIDFont+F2" w:hAnsi="CIDFont+F2" w:cs="CIDFont+F2"/>
                <w:color w:val="000000"/>
                <w:szCs w:val="24"/>
              </w:rPr>
            </w:pPr>
            <w:r>
              <w:rPr>
                <w:rFonts w:ascii="CIDFont+F2" w:hAnsi="CIDFont+F2" w:cs="CIDFont+F2"/>
                <w:color w:val="000000"/>
                <w:szCs w:val="24"/>
              </w:rPr>
              <w:t>Not Commenced</w:t>
            </w:r>
          </w:p>
        </w:tc>
        <w:tc>
          <w:tcPr>
            <w:tcW w:w="2551" w:type="dxa"/>
            <w:tcBorders>
              <w:top w:val="single" w:sz="18" w:space="0" w:color="auto"/>
            </w:tcBorders>
          </w:tcPr>
          <w:p w14:paraId="2F4C2C56" w14:textId="77777777" w:rsidR="009B4E47" w:rsidRPr="00136F97" w:rsidRDefault="009B4E47" w:rsidP="004E2171">
            <w:pPr>
              <w:autoSpaceDE w:val="0"/>
              <w:autoSpaceDN w:val="0"/>
              <w:adjustRightInd w:val="0"/>
              <w:spacing w:after="0" w:line="276" w:lineRule="auto"/>
              <w:jc w:val="center"/>
              <w:rPr>
                <w:rFonts w:ascii="CIDFont+F2" w:hAnsi="CIDFont+F2" w:cs="CIDFont+F2"/>
                <w:color w:val="000000"/>
                <w:szCs w:val="24"/>
              </w:rPr>
            </w:pPr>
            <w:r w:rsidRPr="00136F97">
              <w:rPr>
                <w:rFonts w:ascii="CIDFont+F2" w:hAnsi="CIDFont+F2" w:cs="CIDFont+F2"/>
                <w:color w:val="000000"/>
                <w:szCs w:val="24"/>
              </w:rPr>
              <w:t>0</w:t>
            </w:r>
          </w:p>
        </w:tc>
        <w:tc>
          <w:tcPr>
            <w:tcW w:w="2160" w:type="dxa"/>
            <w:tcBorders>
              <w:top w:val="single" w:sz="18" w:space="0" w:color="auto"/>
            </w:tcBorders>
          </w:tcPr>
          <w:p w14:paraId="184DB317" w14:textId="77777777" w:rsidR="009B4E47" w:rsidRPr="00136F97" w:rsidRDefault="009B4E47" w:rsidP="004E2171">
            <w:pPr>
              <w:tabs>
                <w:tab w:val="decimal" w:pos="986"/>
              </w:tabs>
              <w:autoSpaceDE w:val="0"/>
              <w:autoSpaceDN w:val="0"/>
              <w:adjustRightInd w:val="0"/>
              <w:spacing w:after="0" w:line="276" w:lineRule="auto"/>
              <w:rPr>
                <w:rFonts w:ascii="CIDFont+F2" w:hAnsi="CIDFont+F2" w:cs="CIDFont+F2"/>
                <w:color w:val="000000"/>
                <w:szCs w:val="24"/>
              </w:rPr>
            </w:pPr>
            <w:r w:rsidRPr="00136F97">
              <w:rPr>
                <w:rFonts w:ascii="CIDFont+F2" w:hAnsi="CIDFont+F2" w:cs="CIDFont+F2"/>
                <w:color w:val="000000"/>
                <w:szCs w:val="24"/>
              </w:rPr>
              <w:t>0.0</w:t>
            </w:r>
          </w:p>
        </w:tc>
      </w:tr>
      <w:tr w:rsidR="009B4E47" w14:paraId="60D33AD2" w14:textId="77777777" w:rsidTr="004E2171">
        <w:tc>
          <w:tcPr>
            <w:tcW w:w="4928" w:type="dxa"/>
          </w:tcPr>
          <w:p w14:paraId="5629481C" w14:textId="77777777" w:rsidR="009B4E47" w:rsidRDefault="009B4E47" w:rsidP="004E2171">
            <w:pPr>
              <w:autoSpaceDE w:val="0"/>
              <w:autoSpaceDN w:val="0"/>
              <w:adjustRightInd w:val="0"/>
              <w:spacing w:after="0" w:line="276" w:lineRule="auto"/>
              <w:jc w:val="left"/>
              <w:rPr>
                <w:rFonts w:ascii="CIDFont+F2" w:hAnsi="CIDFont+F2" w:cs="CIDFont+F2"/>
                <w:color w:val="000000"/>
                <w:szCs w:val="24"/>
              </w:rPr>
            </w:pPr>
            <w:r>
              <w:rPr>
                <w:rFonts w:ascii="CIDFont+F2" w:hAnsi="CIDFont+F2" w:cs="CIDFont+F2"/>
                <w:color w:val="000000"/>
                <w:szCs w:val="24"/>
              </w:rPr>
              <w:t xml:space="preserve">Documentation / Design Preparation </w:t>
            </w:r>
          </w:p>
        </w:tc>
        <w:tc>
          <w:tcPr>
            <w:tcW w:w="2551" w:type="dxa"/>
          </w:tcPr>
          <w:p w14:paraId="08C030DE" w14:textId="77777777" w:rsidR="009B4E47" w:rsidRPr="00136F97" w:rsidRDefault="009B4E47" w:rsidP="004E2171">
            <w:pPr>
              <w:autoSpaceDE w:val="0"/>
              <w:autoSpaceDN w:val="0"/>
              <w:adjustRightInd w:val="0"/>
              <w:spacing w:after="0" w:line="276" w:lineRule="auto"/>
              <w:jc w:val="center"/>
              <w:rPr>
                <w:rFonts w:ascii="CIDFont+F2" w:hAnsi="CIDFont+F2" w:cs="CIDFont+F2"/>
                <w:color w:val="000000"/>
                <w:szCs w:val="24"/>
              </w:rPr>
            </w:pPr>
            <w:r w:rsidRPr="00136F97">
              <w:rPr>
                <w:rFonts w:ascii="CIDFont+F2" w:hAnsi="CIDFont+F2" w:cs="CIDFont+F2"/>
                <w:color w:val="000000"/>
                <w:szCs w:val="24"/>
              </w:rPr>
              <w:t>13</w:t>
            </w:r>
          </w:p>
        </w:tc>
        <w:tc>
          <w:tcPr>
            <w:tcW w:w="2160" w:type="dxa"/>
          </w:tcPr>
          <w:p w14:paraId="501F6E31" w14:textId="77777777" w:rsidR="009B4E47" w:rsidRPr="00136F97" w:rsidRDefault="009B4E47" w:rsidP="004E2171">
            <w:pPr>
              <w:tabs>
                <w:tab w:val="decimal" w:pos="986"/>
              </w:tabs>
              <w:autoSpaceDE w:val="0"/>
              <w:autoSpaceDN w:val="0"/>
              <w:adjustRightInd w:val="0"/>
              <w:spacing w:after="0" w:line="276" w:lineRule="auto"/>
              <w:rPr>
                <w:rFonts w:ascii="CIDFont+F2" w:hAnsi="CIDFont+F2" w:cs="CIDFont+F2"/>
                <w:color w:val="000000"/>
                <w:szCs w:val="24"/>
              </w:rPr>
            </w:pPr>
            <w:r>
              <w:rPr>
                <w:rFonts w:ascii="CIDFont+F2" w:hAnsi="CIDFont+F2" w:cs="CIDFont+F2"/>
                <w:color w:val="000000"/>
                <w:szCs w:val="24"/>
              </w:rPr>
              <w:t>14.9</w:t>
            </w:r>
          </w:p>
        </w:tc>
      </w:tr>
      <w:tr w:rsidR="009B4E47" w14:paraId="6902060D" w14:textId="77777777" w:rsidTr="004E2171">
        <w:tc>
          <w:tcPr>
            <w:tcW w:w="4928" w:type="dxa"/>
          </w:tcPr>
          <w:p w14:paraId="22846F25" w14:textId="77777777" w:rsidR="009B4E47" w:rsidRDefault="009B4E47" w:rsidP="004E2171">
            <w:pPr>
              <w:autoSpaceDE w:val="0"/>
              <w:autoSpaceDN w:val="0"/>
              <w:adjustRightInd w:val="0"/>
              <w:spacing w:after="0" w:line="276" w:lineRule="auto"/>
              <w:jc w:val="left"/>
              <w:rPr>
                <w:rFonts w:ascii="CIDFont+F2" w:hAnsi="CIDFont+F2" w:cs="CIDFont+F2"/>
                <w:color w:val="000000"/>
                <w:szCs w:val="24"/>
              </w:rPr>
            </w:pPr>
            <w:r>
              <w:rPr>
                <w:rFonts w:ascii="CIDFont+F2" w:hAnsi="CIDFont+F2" w:cs="CIDFont+F2"/>
                <w:color w:val="000000"/>
                <w:szCs w:val="24"/>
              </w:rPr>
              <w:t xml:space="preserve">Tender / Quote Stage </w:t>
            </w:r>
          </w:p>
        </w:tc>
        <w:tc>
          <w:tcPr>
            <w:tcW w:w="2551" w:type="dxa"/>
          </w:tcPr>
          <w:p w14:paraId="4DA8A4A6" w14:textId="77777777" w:rsidR="009B4E47" w:rsidRPr="00136F97" w:rsidRDefault="009B4E47" w:rsidP="004E2171">
            <w:pPr>
              <w:autoSpaceDE w:val="0"/>
              <w:autoSpaceDN w:val="0"/>
              <w:adjustRightInd w:val="0"/>
              <w:spacing w:after="0" w:line="276" w:lineRule="auto"/>
              <w:jc w:val="center"/>
              <w:rPr>
                <w:rFonts w:ascii="CIDFont+F2" w:hAnsi="CIDFont+F2" w:cs="CIDFont+F2"/>
                <w:color w:val="000000"/>
                <w:szCs w:val="24"/>
              </w:rPr>
            </w:pPr>
            <w:r w:rsidRPr="00136F97">
              <w:rPr>
                <w:rFonts w:ascii="CIDFont+F2" w:hAnsi="CIDFont+F2" w:cs="CIDFont+F2"/>
                <w:color w:val="000000"/>
                <w:szCs w:val="24"/>
              </w:rPr>
              <w:t>2</w:t>
            </w:r>
          </w:p>
        </w:tc>
        <w:tc>
          <w:tcPr>
            <w:tcW w:w="2160" w:type="dxa"/>
          </w:tcPr>
          <w:p w14:paraId="59C155B6" w14:textId="77777777" w:rsidR="009B4E47" w:rsidRPr="00136F97" w:rsidRDefault="009B4E47" w:rsidP="004E2171">
            <w:pPr>
              <w:tabs>
                <w:tab w:val="decimal" w:pos="986"/>
              </w:tabs>
              <w:autoSpaceDE w:val="0"/>
              <w:autoSpaceDN w:val="0"/>
              <w:adjustRightInd w:val="0"/>
              <w:spacing w:after="0" w:line="276" w:lineRule="auto"/>
              <w:rPr>
                <w:rFonts w:ascii="CIDFont+F2" w:hAnsi="CIDFont+F2" w:cs="CIDFont+F2"/>
                <w:color w:val="000000"/>
                <w:szCs w:val="24"/>
              </w:rPr>
            </w:pPr>
            <w:r>
              <w:rPr>
                <w:rFonts w:ascii="CIDFont+F2" w:hAnsi="CIDFont+F2" w:cs="CIDFont+F2"/>
                <w:color w:val="000000"/>
                <w:szCs w:val="24"/>
              </w:rPr>
              <w:t>2.3</w:t>
            </w:r>
          </w:p>
        </w:tc>
      </w:tr>
      <w:tr w:rsidR="009B4E47" w14:paraId="7D32DECE" w14:textId="77777777" w:rsidTr="004E2171">
        <w:tc>
          <w:tcPr>
            <w:tcW w:w="4928" w:type="dxa"/>
          </w:tcPr>
          <w:p w14:paraId="0DAEFFE3" w14:textId="77777777" w:rsidR="009B4E47" w:rsidRDefault="009B4E47" w:rsidP="004E2171">
            <w:pPr>
              <w:autoSpaceDE w:val="0"/>
              <w:autoSpaceDN w:val="0"/>
              <w:adjustRightInd w:val="0"/>
              <w:spacing w:after="0" w:line="276" w:lineRule="auto"/>
              <w:jc w:val="left"/>
              <w:rPr>
                <w:rFonts w:ascii="CIDFont+F2" w:hAnsi="CIDFont+F2" w:cs="CIDFont+F2"/>
                <w:color w:val="000000"/>
                <w:szCs w:val="24"/>
              </w:rPr>
            </w:pPr>
            <w:r>
              <w:rPr>
                <w:rFonts w:ascii="CIDFont+F2" w:hAnsi="CIDFont+F2" w:cs="CIDFont+F2"/>
                <w:color w:val="000000"/>
                <w:szCs w:val="24"/>
              </w:rPr>
              <w:t>Project Awarded – Awaiting Commencement</w:t>
            </w:r>
          </w:p>
        </w:tc>
        <w:tc>
          <w:tcPr>
            <w:tcW w:w="2551" w:type="dxa"/>
          </w:tcPr>
          <w:p w14:paraId="0D9B4ECE" w14:textId="77777777" w:rsidR="009B4E47" w:rsidRPr="00136F97" w:rsidRDefault="009B4E47" w:rsidP="004E2171">
            <w:pPr>
              <w:autoSpaceDE w:val="0"/>
              <w:autoSpaceDN w:val="0"/>
              <w:adjustRightInd w:val="0"/>
              <w:spacing w:after="0" w:line="276" w:lineRule="auto"/>
              <w:jc w:val="center"/>
              <w:rPr>
                <w:rFonts w:ascii="CIDFont+F2" w:hAnsi="CIDFont+F2" w:cs="CIDFont+F2"/>
                <w:color w:val="000000"/>
                <w:szCs w:val="24"/>
              </w:rPr>
            </w:pPr>
            <w:r w:rsidRPr="00136F97">
              <w:rPr>
                <w:rFonts w:ascii="CIDFont+F2" w:hAnsi="CIDFont+F2" w:cs="CIDFont+F2"/>
                <w:color w:val="000000"/>
                <w:szCs w:val="24"/>
              </w:rPr>
              <w:t>3</w:t>
            </w:r>
          </w:p>
        </w:tc>
        <w:tc>
          <w:tcPr>
            <w:tcW w:w="2160" w:type="dxa"/>
          </w:tcPr>
          <w:p w14:paraId="1A2AF62D" w14:textId="77777777" w:rsidR="009B4E47" w:rsidRPr="00136F97" w:rsidRDefault="009B4E47" w:rsidP="004E2171">
            <w:pPr>
              <w:tabs>
                <w:tab w:val="decimal" w:pos="986"/>
              </w:tabs>
              <w:autoSpaceDE w:val="0"/>
              <w:autoSpaceDN w:val="0"/>
              <w:adjustRightInd w:val="0"/>
              <w:spacing w:after="0" w:line="276" w:lineRule="auto"/>
              <w:rPr>
                <w:rFonts w:ascii="CIDFont+F2" w:hAnsi="CIDFont+F2" w:cs="CIDFont+F2"/>
                <w:color w:val="000000"/>
                <w:szCs w:val="24"/>
              </w:rPr>
            </w:pPr>
            <w:r>
              <w:rPr>
                <w:rFonts w:ascii="CIDFont+F2" w:hAnsi="CIDFont+F2" w:cs="CIDFont+F2"/>
                <w:color w:val="000000"/>
                <w:szCs w:val="24"/>
              </w:rPr>
              <w:t>3.4</w:t>
            </w:r>
          </w:p>
        </w:tc>
      </w:tr>
      <w:tr w:rsidR="009B4E47" w14:paraId="7E82F4B0" w14:textId="77777777" w:rsidTr="004E2171">
        <w:trPr>
          <w:trHeight w:val="70"/>
        </w:trPr>
        <w:tc>
          <w:tcPr>
            <w:tcW w:w="4928" w:type="dxa"/>
          </w:tcPr>
          <w:p w14:paraId="239A8976" w14:textId="77777777" w:rsidR="009B4E47" w:rsidRDefault="009B4E47" w:rsidP="004E2171">
            <w:pPr>
              <w:autoSpaceDE w:val="0"/>
              <w:autoSpaceDN w:val="0"/>
              <w:adjustRightInd w:val="0"/>
              <w:spacing w:after="0" w:line="276" w:lineRule="auto"/>
              <w:jc w:val="left"/>
              <w:rPr>
                <w:rFonts w:ascii="CIDFont+F2" w:hAnsi="CIDFont+F2" w:cs="CIDFont+F2"/>
                <w:color w:val="000000"/>
                <w:szCs w:val="24"/>
              </w:rPr>
            </w:pPr>
            <w:r>
              <w:rPr>
                <w:rFonts w:ascii="CIDFont+F2" w:hAnsi="CIDFont+F2" w:cs="CIDFont+F2"/>
                <w:color w:val="000000"/>
                <w:szCs w:val="24"/>
              </w:rPr>
              <w:t xml:space="preserve">In Progress / Under Construction </w:t>
            </w:r>
          </w:p>
        </w:tc>
        <w:tc>
          <w:tcPr>
            <w:tcW w:w="2551" w:type="dxa"/>
          </w:tcPr>
          <w:p w14:paraId="7A983AD2" w14:textId="77777777" w:rsidR="009B4E47" w:rsidRPr="00136F97" w:rsidRDefault="009B4E47" w:rsidP="004E2171">
            <w:pPr>
              <w:autoSpaceDE w:val="0"/>
              <w:autoSpaceDN w:val="0"/>
              <w:adjustRightInd w:val="0"/>
              <w:spacing w:after="0" w:line="276" w:lineRule="auto"/>
              <w:jc w:val="center"/>
              <w:rPr>
                <w:rFonts w:ascii="CIDFont+F2" w:hAnsi="CIDFont+F2" w:cs="CIDFont+F2"/>
                <w:color w:val="000000"/>
                <w:szCs w:val="24"/>
              </w:rPr>
            </w:pPr>
            <w:r w:rsidRPr="00136F97">
              <w:rPr>
                <w:rFonts w:ascii="CIDFont+F2" w:hAnsi="CIDFont+F2" w:cs="CIDFont+F2"/>
                <w:color w:val="000000"/>
                <w:szCs w:val="24"/>
              </w:rPr>
              <w:t>1</w:t>
            </w:r>
            <w:r>
              <w:rPr>
                <w:rFonts w:ascii="CIDFont+F2" w:hAnsi="CIDFont+F2" w:cs="CIDFont+F2"/>
                <w:color w:val="000000"/>
                <w:szCs w:val="24"/>
              </w:rPr>
              <w:t>4</w:t>
            </w:r>
          </w:p>
        </w:tc>
        <w:tc>
          <w:tcPr>
            <w:tcW w:w="2160" w:type="dxa"/>
          </w:tcPr>
          <w:p w14:paraId="3D158B04" w14:textId="77777777" w:rsidR="009B4E47" w:rsidRPr="00136F97" w:rsidRDefault="009B4E47" w:rsidP="004E2171">
            <w:pPr>
              <w:tabs>
                <w:tab w:val="decimal" w:pos="986"/>
              </w:tabs>
              <w:autoSpaceDE w:val="0"/>
              <w:autoSpaceDN w:val="0"/>
              <w:adjustRightInd w:val="0"/>
              <w:spacing w:after="0" w:line="276" w:lineRule="auto"/>
              <w:rPr>
                <w:rFonts w:ascii="CIDFont+F2" w:hAnsi="CIDFont+F2" w:cs="CIDFont+F2"/>
                <w:color w:val="000000"/>
                <w:szCs w:val="24"/>
              </w:rPr>
            </w:pPr>
            <w:r>
              <w:rPr>
                <w:rFonts w:ascii="CIDFont+F2" w:hAnsi="CIDFont+F2" w:cs="CIDFont+F2"/>
                <w:color w:val="000000"/>
                <w:szCs w:val="24"/>
              </w:rPr>
              <w:t>16.1</w:t>
            </w:r>
          </w:p>
        </w:tc>
      </w:tr>
      <w:tr w:rsidR="009B4E47" w14:paraId="404015FB" w14:textId="77777777" w:rsidTr="004E2171">
        <w:tc>
          <w:tcPr>
            <w:tcW w:w="4928" w:type="dxa"/>
          </w:tcPr>
          <w:p w14:paraId="00F1F4C9" w14:textId="77777777" w:rsidR="009B4E47" w:rsidRDefault="009B4E47" w:rsidP="004E2171">
            <w:pPr>
              <w:autoSpaceDE w:val="0"/>
              <w:autoSpaceDN w:val="0"/>
              <w:adjustRightInd w:val="0"/>
              <w:spacing w:after="0" w:line="276" w:lineRule="auto"/>
              <w:jc w:val="left"/>
              <w:rPr>
                <w:rFonts w:ascii="CIDFont+F2" w:hAnsi="CIDFont+F2" w:cs="CIDFont+F2"/>
                <w:color w:val="000000"/>
                <w:szCs w:val="24"/>
              </w:rPr>
            </w:pPr>
            <w:r>
              <w:rPr>
                <w:rFonts w:ascii="CIDFont+F2" w:hAnsi="CIDFont+F2" w:cs="CIDFont+F2"/>
                <w:color w:val="000000"/>
                <w:szCs w:val="24"/>
              </w:rPr>
              <w:t xml:space="preserve">Complete </w:t>
            </w:r>
          </w:p>
        </w:tc>
        <w:tc>
          <w:tcPr>
            <w:tcW w:w="2551" w:type="dxa"/>
          </w:tcPr>
          <w:p w14:paraId="5D486569" w14:textId="77777777" w:rsidR="009B4E47" w:rsidRPr="00136F97" w:rsidRDefault="009B4E47" w:rsidP="004E2171">
            <w:pPr>
              <w:autoSpaceDE w:val="0"/>
              <w:autoSpaceDN w:val="0"/>
              <w:adjustRightInd w:val="0"/>
              <w:spacing w:after="0" w:line="276" w:lineRule="auto"/>
              <w:jc w:val="center"/>
              <w:rPr>
                <w:rFonts w:ascii="CIDFont+F2" w:hAnsi="CIDFont+F2" w:cs="CIDFont+F2"/>
                <w:color w:val="000000"/>
                <w:szCs w:val="24"/>
              </w:rPr>
            </w:pPr>
            <w:r w:rsidRPr="00136F97">
              <w:rPr>
                <w:rFonts w:ascii="CIDFont+F2" w:hAnsi="CIDFont+F2" w:cs="CIDFont+F2"/>
                <w:color w:val="000000"/>
                <w:szCs w:val="24"/>
              </w:rPr>
              <w:t>4</w:t>
            </w:r>
            <w:r>
              <w:rPr>
                <w:rFonts w:ascii="CIDFont+F2" w:hAnsi="CIDFont+F2" w:cs="CIDFont+F2"/>
                <w:color w:val="000000"/>
                <w:szCs w:val="24"/>
              </w:rPr>
              <w:t>9</w:t>
            </w:r>
          </w:p>
        </w:tc>
        <w:tc>
          <w:tcPr>
            <w:tcW w:w="2160" w:type="dxa"/>
          </w:tcPr>
          <w:p w14:paraId="3D67554C" w14:textId="77777777" w:rsidR="009B4E47" w:rsidRPr="00136F97" w:rsidRDefault="009B4E47" w:rsidP="004E2171">
            <w:pPr>
              <w:tabs>
                <w:tab w:val="decimal" w:pos="986"/>
              </w:tabs>
              <w:autoSpaceDE w:val="0"/>
              <w:autoSpaceDN w:val="0"/>
              <w:adjustRightInd w:val="0"/>
              <w:spacing w:after="0" w:line="276" w:lineRule="auto"/>
              <w:rPr>
                <w:rFonts w:ascii="CIDFont+F2" w:hAnsi="CIDFont+F2" w:cs="CIDFont+F2"/>
                <w:color w:val="000000"/>
                <w:szCs w:val="24"/>
              </w:rPr>
            </w:pPr>
            <w:r>
              <w:rPr>
                <w:rFonts w:ascii="CIDFont+F2" w:hAnsi="CIDFont+F2" w:cs="CIDFont+F2"/>
                <w:color w:val="000000"/>
                <w:szCs w:val="24"/>
              </w:rPr>
              <w:t>56.3</w:t>
            </w:r>
          </w:p>
        </w:tc>
      </w:tr>
      <w:tr w:rsidR="009B4E47" w14:paraId="43CE5EE3" w14:textId="77777777" w:rsidTr="004E2171">
        <w:tc>
          <w:tcPr>
            <w:tcW w:w="4928" w:type="dxa"/>
          </w:tcPr>
          <w:p w14:paraId="7598220F" w14:textId="77777777" w:rsidR="009B4E47" w:rsidRPr="007135EC" w:rsidRDefault="009B4E47" w:rsidP="004E2171">
            <w:pPr>
              <w:autoSpaceDE w:val="0"/>
              <w:autoSpaceDN w:val="0"/>
              <w:adjustRightInd w:val="0"/>
              <w:spacing w:after="0" w:line="276" w:lineRule="auto"/>
              <w:jc w:val="left"/>
              <w:rPr>
                <w:rFonts w:ascii="CIDFont+F2" w:hAnsi="CIDFont+F2" w:cs="CIDFont+F2"/>
                <w:b/>
                <w:color w:val="000000"/>
                <w:szCs w:val="24"/>
              </w:rPr>
            </w:pPr>
            <w:r w:rsidRPr="007135EC">
              <w:rPr>
                <w:rFonts w:ascii="CIDFont+F2" w:hAnsi="CIDFont+F2" w:cs="CIDFont+F2"/>
                <w:b/>
                <w:color w:val="000000"/>
                <w:szCs w:val="24"/>
              </w:rPr>
              <w:t xml:space="preserve">Total </w:t>
            </w:r>
          </w:p>
        </w:tc>
        <w:tc>
          <w:tcPr>
            <w:tcW w:w="2551" w:type="dxa"/>
          </w:tcPr>
          <w:p w14:paraId="685F9E85" w14:textId="77777777" w:rsidR="009B4E47" w:rsidRPr="00136F97" w:rsidRDefault="009B4E47" w:rsidP="004E2171">
            <w:pPr>
              <w:autoSpaceDE w:val="0"/>
              <w:autoSpaceDN w:val="0"/>
              <w:adjustRightInd w:val="0"/>
              <w:spacing w:after="0" w:line="276" w:lineRule="auto"/>
              <w:jc w:val="center"/>
              <w:rPr>
                <w:rFonts w:ascii="CIDFont+F2" w:hAnsi="CIDFont+F2" w:cs="CIDFont+F2"/>
                <w:b/>
                <w:color w:val="000000"/>
                <w:szCs w:val="24"/>
              </w:rPr>
            </w:pPr>
            <w:r>
              <w:rPr>
                <w:rFonts w:ascii="CIDFont+F2" w:hAnsi="CIDFont+F2" w:cs="CIDFont+F2"/>
                <w:b/>
                <w:color w:val="000000"/>
                <w:szCs w:val="24"/>
              </w:rPr>
              <w:t>87</w:t>
            </w:r>
          </w:p>
        </w:tc>
        <w:tc>
          <w:tcPr>
            <w:tcW w:w="2160" w:type="dxa"/>
          </w:tcPr>
          <w:p w14:paraId="375144EF" w14:textId="77777777" w:rsidR="009B4E47" w:rsidRPr="00136F97" w:rsidRDefault="009B4E47" w:rsidP="004E2171">
            <w:pPr>
              <w:tabs>
                <w:tab w:val="decimal" w:pos="986"/>
              </w:tabs>
              <w:autoSpaceDE w:val="0"/>
              <w:autoSpaceDN w:val="0"/>
              <w:adjustRightInd w:val="0"/>
              <w:spacing w:after="0" w:line="276" w:lineRule="auto"/>
              <w:rPr>
                <w:rFonts w:ascii="CIDFont+F2" w:hAnsi="CIDFont+F2" w:cs="CIDFont+F2"/>
                <w:b/>
                <w:color w:val="000000"/>
                <w:szCs w:val="24"/>
              </w:rPr>
            </w:pPr>
            <w:r w:rsidRPr="00136F97">
              <w:rPr>
                <w:rFonts w:ascii="CIDFont+F2" w:hAnsi="CIDFont+F2" w:cs="CIDFont+F2"/>
                <w:b/>
                <w:color w:val="000000"/>
                <w:szCs w:val="24"/>
              </w:rPr>
              <w:t>100.0</w:t>
            </w:r>
          </w:p>
        </w:tc>
      </w:tr>
    </w:tbl>
    <w:p w14:paraId="5F1B110A" w14:textId="77777777" w:rsidR="009B4E47" w:rsidRDefault="009B4E47" w:rsidP="009B4E47"/>
    <w:p w14:paraId="2C69A006" w14:textId="77777777" w:rsidR="009B4E47" w:rsidRDefault="009B4E47" w:rsidP="009B4E47">
      <w:r>
        <w:t>The attached report details the status, including specific comments in relation to the progress, of each individual project for 2020-2021.</w:t>
      </w:r>
    </w:p>
    <w:p w14:paraId="6B2CD587" w14:textId="77777777" w:rsidR="009B4E47" w:rsidRPr="0043039B" w:rsidRDefault="009B4E47" w:rsidP="009B4E47">
      <w:pPr>
        <w:rPr>
          <w:u w:val="single"/>
        </w:rPr>
      </w:pPr>
      <w:r w:rsidRPr="0043039B">
        <w:rPr>
          <w:u w:val="single"/>
        </w:rPr>
        <w:t>Program Status and Financial Year Performance</w:t>
      </w:r>
    </w:p>
    <w:p w14:paraId="32088398" w14:textId="77777777" w:rsidR="009B4E47" w:rsidRDefault="009B4E47" w:rsidP="009B4E47">
      <w:r w:rsidRPr="00136F97">
        <w:t>Of the 87 projects, there are 3</w:t>
      </w:r>
      <w:r>
        <w:t>7</w:t>
      </w:r>
      <w:r w:rsidRPr="00136F97">
        <w:t xml:space="preserve"> projects that will be carried forward into the 2021-2022 CIP</w:t>
      </w:r>
      <w:r>
        <w:t xml:space="preserve">, including the 6 projects currently On Hold and 20 Multi Year projects.  </w:t>
      </w:r>
    </w:p>
    <w:p w14:paraId="0BAD3943" w14:textId="77777777" w:rsidR="009B4E47" w:rsidRPr="00136F97" w:rsidRDefault="009B4E47" w:rsidP="009B4E47">
      <w:r>
        <w:t>Of the 11 projects incomplete at 30 June 2020, t</w:t>
      </w:r>
      <w:r w:rsidRPr="00136F97">
        <w:t>he table below outlines each of these projects and their status: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4"/>
        <w:gridCol w:w="6095"/>
      </w:tblGrid>
      <w:tr w:rsidR="009B4E47" w:rsidRPr="00136F97" w14:paraId="017D0F24" w14:textId="77777777" w:rsidTr="004E2171">
        <w:trPr>
          <w:cantSplit/>
          <w:trHeight w:val="252"/>
        </w:trPr>
        <w:tc>
          <w:tcPr>
            <w:tcW w:w="3544" w:type="dxa"/>
            <w:shd w:val="clear" w:color="auto" w:fill="BFBFBF"/>
          </w:tcPr>
          <w:p w14:paraId="0F7A670E" w14:textId="77777777" w:rsidR="009B4E47" w:rsidRPr="00BC21FF" w:rsidRDefault="009B4E47" w:rsidP="004E2171">
            <w:pPr>
              <w:pStyle w:val="TableParagraph"/>
              <w:spacing w:before="5" w:line="252" w:lineRule="exact"/>
              <w:ind w:left="108" w:right="95"/>
              <w:jc w:val="both"/>
              <w:rPr>
                <w:rFonts w:asciiTheme="minorHAnsi" w:hAnsiTheme="minorHAnsi" w:cstheme="minorHAnsi"/>
                <w:bCs/>
                <w:sz w:val="24"/>
                <w:szCs w:val="24"/>
              </w:rPr>
            </w:pPr>
            <w:r w:rsidRPr="00BC21FF">
              <w:rPr>
                <w:rFonts w:asciiTheme="minorHAnsi" w:hAnsiTheme="minorHAnsi" w:cstheme="minorHAnsi"/>
                <w:bCs/>
                <w:sz w:val="24"/>
                <w:szCs w:val="24"/>
              </w:rPr>
              <w:t>Project Description</w:t>
            </w:r>
          </w:p>
        </w:tc>
        <w:tc>
          <w:tcPr>
            <w:tcW w:w="6095" w:type="dxa"/>
            <w:shd w:val="clear" w:color="auto" w:fill="BFBFBF"/>
          </w:tcPr>
          <w:p w14:paraId="65D041E6" w14:textId="77777777" w:rsidR="009B4E47" w:rsidRPr="00BC21FF" w:rsidRDefault="009B4E47" w:rsidP="004E2171">
            <w:pPr>
              <w:pStyle w:val="TableParagraph"/>
              <w:spacing w:before="5" w:line="252" w:lineRule="exact"/>
              <w:ind w:left="108" w:right="95"/>
              <w:jc w:val="both"/>
              <w:rPr>
                <w:rFonts w:asciiTheme="minorHAnsi" w:hAnsiTheme="minorHAnsi" w:cstheme="minorHAnsi"/>
                <w:bCs/>
                <w:sz w:val="24"/>
                <w:szCs w:val="24"/>
              </w:rPr>
            </w:pPr>
            <w:r w:rsidRPr="00BC21FF">
              <w:rPr>
                <w:rFonts w:asciiTheme="minorHAnsi" w:hAnsiTheme="minorHAnsi" w:cstheme="minorHAnsi"/>
                <w:bCs/>
                <w:sz w:val="24"/>
                <w:szCs w:val="24"/>
              </w:rPr>
              <w:t>Project Status</w:t>
            </w:r>
          </w:p>
        </w:tc>
      </w:tr>
      <w:tr w:rsidR="009B4E47" w:rsidRPr="00136F97" w14:paraId="64A5029E" w14:textId="77777777" w:rsidTr="004E2171">
        <w:trPr>
          <w:cantSplit/>
          <w:trHeight w:val="323"/>
        </w:trPr>
        <w:tc>
          <w:tcPr>
            <w:tcW w:w="3544" w:type="dxa"/>
          </w:tcPr>
          <w:p w14:paraId="35BA91D9" w14:textId="77777777" w:rsidR="009B4E47" w:rsidRPr="00136F97" w:rsidRDefault="009B4E47" w:rsidP="004E2171">
            <w:pPr>
              <w:pStyle w:val="TableParagraph"/>
              <w:ind w:right="231"/>
              <w:rPr>
                <w:rFonts w:ascii="Calibri" w:hAnsi="Calibri" w:cs="Calibri"/>
                <w:sz w:val="24"/>
                <w:szCs w:val="24"/>
              </w:rPr>
            </w:pPr>
            <w:r w:rsidRPr="00136F97">
              <w:rPr>
                <w:rFonts w:ascii="Calibri" w:hAnsi="Calibri" w:cs="Calibri"/>
                <w:sz w:val="24"/>
                <w:szCs w:val="24"/>
              </w:rPr>
              <w:t>Woolpack Road, Bacchus Marsh Road Rehabilitation and Rail Containment Barriers</w:t>
            </w:r>
          </w:p>
          <w:p w14:paraId="517A0D65" w14:textId="77777777" w:rsidR="009B4E47" w:rsidRPr="00136F97" w:rsidRDefault="009B4E47" w:rsidP="004E2171">
            <w:pPr>
              <w:pStyle w:val="TableParagraph"/>
              <w:ind w:right="231"/>
              <w:rPr>
                <w:rFonts w:ascii="Calibri" w:hAnsi="Calibri" w:cs="Calibri"/>
                <w:sz w:val="24"/>
                <w:szCs w:val="24"/>
              </w:rPr>
            </w:pPr>
          </w:p>
        </w:tc>
        <w:tc>
          <w:tcPr>
            <w:tcW w:w="6095" w:type="dxa"/>
          </w:tcPr>
          <w:p w14:paraId="5260BFA5" w14:textId="77777777" w:rsidR="009B4E47" w:rsidRPr="00136F97" w:rsidRDefault="009B4E47" w:rsidP="004E2171">
            <w:pPr>
              <w:pStyle w:val="TableParagraph"/>
              <w:ind w:left="108" w:right="95"/>
              <w:rPr>
                <w:rFonts w:ascii="Calibri" w:hAnsi="Calibri" w:cs="Calibri"/>
                <w:sz w:val="24"/>
                <w:szCs w:val="24"/>
              </w:rPr>
            </w:pPr>
            <w:r>
              <w:rPr>
                <w:rFonts w:ascii="Calibri" w:hAnsi="Calibri" w:cs="Calibri"/>
                <w:sz w:val="24"/>
                <w:szCs w:val="24"/>
              </w:rPr>
              <w:t>The final component of this project, the rail bridge containment barrier strengthening and deck overlay, is due to be completed by the end of July 2021.  Only a final seal remains to be completed on the early road component completed in 2019-2020</w:t>
            </w:r>
            <w:r w:rsidRPr="00136F97">
              <w:rPr>
                <w:rFonts w:ascii="Calibri" w:hAnsi="Calibri" w:cs="Calibri"/>
                <w:sz w:val="24"/>
                <w:szCs w:val="24"/>
              </w:rPr>
              <w:t>.</w:t>
            </w:r>
          </w:p>
        </w:tc>
      </w:tr>
      <w:tr w:rsidR="009B4E47" w:rsidRPr="00136F97" w14:paraId="7E23CD8A" w14:textId="77777777" w:rsidTr="004E2171">
        <w:trPr>
          <w:cantSplit/>
          <w:trHeight w:val="323"/>
        </w:trPr>
        <w:tc>
          <w:tcPr>
            <w:tcW w:w="3544" w:type="dxa"/>
          </w:tcPr>
          <w:p w14:paraId="296253E5" w14:textId="77777777" w:rsidR="009B4E47" w:rsidRPr="00136F97" w:rsidRDefault="009B4E47" w:rsidP="004E2171">
            <w:pPr>
              <w:pStyle w:val="TableParagraph"/>
              <w:ind w:right="231"/>
              <w:rPr>
                <w:rFonts w:ascii="Calibri" w:hAnsi="Calibri" w:cs="Calibri"/>
                <w:sz w:val="24"/>
                <w:szCs w:val="24"/>
              </w:rPr>
            </w:pPr>
            <w:r w:rsidRPr="00136F97">
              <w:rPr>
                <w:rFonts w:ascii="Calibri" w:hAnsi="Calibri" w:cs="Calibri"/>
                <w:sz w:val="24"/>
                <w:szCs w:val="24"/>
              </w:rPr>
              <w:t>Griffith Street, Maddingley – Design of Upgrades</w:t>
            </w:r>
          </w:p>
        </w:tc>
        <w:tc>
          <w:tcPr>
            <w:tcW w:w="6095" w:type="dxa"/>
          </w:tcPr>
          <w:p w14:paraId="3C3952A1" w14:textId="77777777" w:rsidR="009B4E47" w:rsidRPr="00136F97" w:rsidRDefault="009B4E47" w:rsidP="004E2171">
            <w:pPr>
              <w:pStyle w:val="TableParagraph"/>
              <w:ind w:left="108" w:right="95"/>
              <w:rPr>
                <w:rFonts w:ascii="Calibri" w:hAnsi="Calibri" w:cs="Calibri"/>
                <w:sz w:val="24"/>
                <w:szCs w:val="24"/>
              </w:rPr>
            </w:pPr>
            <w:r>
              <w:rPr>
                <w:rFonts w:ascii="Calibri" w:hAnsi="Calibri" w:cs="Calibri"/>
                <w:sz w:val="24"/>
                <w:szCs w:val="24"/>
              </w:rPr>
              <w:t>Design commencement was delayed due to high tender prices and a retendering process.  A</w:t>
            </w:r>
            <w:r w:rsidRPr="00136F97">
              <w:rPr>
                <w:rFonts w:ascii="Calibri" w:hAnsi="Calibri" w:cs="Calibri"/>
                <w:sz w:val="24"/>
                <w:szCs w:val="24"/>
              </w:rPr>
              <w:t xml:space="preserve"> concept design </w:t>
            </w:r>
            <w:r>
              <w:rPr>
                <w:rFonts w:ascii="Calibri" w:hAnsi="Calibri" w:cs="Calibri"/>
                <w:sz w:val="24"/>
                <w:szCs w:val="24"/>
              </w:rPr>
              <w:t>w</w:t>
            </w:r>
            <w:r w:rsidRPr="00136F97">
              <w:rPr>
                <w:rFonts w:ascii="Calibri" w:hAnsi="Calibri" w:cs="Calibri"/>
                <w:sz w:val="24"/>
                <w:szCs w:val="24"/>
              </w:rPr>
              <w:t xml:space="preserve">as </w:t>
            </w:r>
            <w:r>
              <w:rPr>
                <w:rFonts w:ascii="Calibri" w:hAnsi="Calibri" w:cs="Calibri"/>
                <w:sz w:val="24"/>
                <w:szCs w:val="24"/>
              </w:rPr>
              <w:t xml:space="preserve">out for </w:t>
            </w:r>
            <w:r w:rsidRPr="00136F97">
              <w:rPr>
                <w:rFonts w:ascii="Calibri" w:hAnsi="Calibri" w:cs="Calibri"/>
                <w:sz w:val="24"/>
                <w:szCs w:val="24"/>
              </w:rPr>
              <w:t xml:space="preserve">community </w:t>
            </w:r>
            <w:r>
              <w:rPr>
                <w:rFonts w:ascii="Calibri" w:hAnsi="Calibri" w:cs="Calibri"/>
                <w:sz w:val="24"/>
                <w:szCs w:val="24"/>
              </w:rPr>
              <w:t>engagement in early July.</w:t>
            </w:r>
            <w:r w:rsidRPr="00136F97">
              <w:rPr>
                <w:rFonts w:ascii="Calibri" w:hAnsi="Calibri" w:cs="Calibri"/>
                <w:sz w:val="24"/>
                <w:szCs w:val="24"/>
              </w:rPr>
              <w:t xml:space="preserve"> The final design is scheduled to be completed by 31 December 2021</w:t>
            </w:r>
            <w:r>
              <w:rPr>
                <w:rFonts w:ascii="Calibri" w:hAnsi="Calibri" w:cs="Calibri"/>
                <w:sz w:val="24"/>
                <w:szCs w:val="24"/>
              </w:rPr>
              <w:t>.</w:t>
            </w:r>
          </w:p>
        </w:tc>
      </w:tr>
      <w:tr w:rsidR="009B4E47" w:rsidRPr="00136F97" w14:paraId="3193478E" w14:textId="77777777" w:rsidTr="004E2171">
        <w:trPr>
          <w:cantSplit/>
          <w:trHeight w:val="323"/>
        </w:trPr>
        <w:tc>
          <w:tcPr>
            <w:tcW w:w="3544" w:type="dxa"/>
          </w:tcPr>
          <w:p w14:paraId="3E912C48" w14:textId="77777777" w:rsidR="009B4E47" w:rsidRPr="00136F97" w:rsidRDefault="009B4E47" w:rsidP="004E2171">
            <w:pPr>
              <w:pStyle w:val="TableParagraph"/>
              <w:ind w:left="108" w:right="95"/>
              <w:rPr>
                <w:rFonts w:ascii="Calibri" w:hAnsi="Calibri" w:cs="Calibri"/>
                <w:sz w:val="24"/>
                <w:szCs w:val="24"/>
              </w:rPr>
            </w:pPr>
            <w:r w:rsidRPr="00136F97">
              <w:rPr>
                <w:rFonts w:ascii="Calibri" w:hAnsi="Calibri" w:cs="Calibri"/>
                <w:sz w:val="24"/>
                <w:szCs w:val="24"/>
              </w:rPr>
              <w:t xml:space="preserve">Fisken Street, Ballan </w:t>
            </w:r>
            <w:r>
              <w:rPr>
                <w:rFonts w:ascii="Calibri" w:hAnsi="Calibri" w:cs="Calibri"/>
                <w:sz w:val="24"/>
                <w:szCs w:val="24"/>
              </w:rPr>
              <w:t>–</w:t>
            </w:r>
            <w:r w:rsidRPr="00136F97">
              <w:rPr>
                <w:rFonts w:ascii="Calibri" w:hAnsi="Calibri" w:cs="Calibri"/>
                <w:sz w:val="24"/>
                <w:szCs w:val="24"/>
              </w:rPr>
              <w:t xml:space="preserve"> Kerb</w:t>
            </w:r>
          </w:p>
          <w:p w14:paraId="625C9774" w14:textId="77777777" w:rsidR="009B4E47" w:rsidRPr="00136F97" w:rsidRDefault="009B4E47" w:rsidP="004E2171">
            <w:pPr>
              <w:pStyle w:val="TableParagraph"/>
              <w:ind w:left="108" w:right="95"/>
              <w:rPr>
                <w:rFonts w:ascii="Calibri" w:hAnsi="Calibri" w:cs="Calibri"/>
                <w:sz w:val="24"/>
                <w:szCs w:val="24"/>
              </w:rPr>
            </w:pPr>
          </w:p>
        </w:tc>
        <w:tc>
          <w:tcPr>
            <w:tcW w:w="6095" w:type="dxa"/>
          </w:tcPr>
          <w:p w14:paraId="152B1A0E" w14:textId="77777777" w:rsidR="009B4E47" w:rsidRPr="00136F97" w:rsidRDefault="009B4E47" w:rsidP="004E2171">
            <w:pPr>
              <w:pStyle w:val="TableParagraph"/>
              <w:ind w:left="108" w:right="95"/>
              <w:rPr>
                <w:rFonts w:ascii="Calibri" w:hAnsi="Calibri" w:cs="Calibri"/>
                <w:sz w:val="24"/>
                <w:szCs w:val="24"/>
              </w:rPr>
            </w:pPr>
            <w:r>
              <w:rPr>
                <w:rFonts w:ascii="Calibri" w:hAnsi="Calibri" w:cs="Calibri"/>
                <w:sz w:val="24"/>
                <w:szCs w:val="24"/>
              </w:rPr>
              <w:t>Project was delayed due to an issue obtaining a tree removal permit.  Design is progressing; however, any construction works are on hold pending the tree removal permit issue.</w:t>
            </w:r>
          </w:p>
        </w:tc>
      </w:tr>
      <w:tr w:rsidR="009B4E47" w:rsidRPr="00136F97" w14:paraId="33638CD2" w14:textId="77777777" w:rsidTr="004E2171">
        <w:trPr>
          <w:cantSplit/>
          <w:trHeight w:val="323"/>
        </w:trPr>
        <w:tc>
          <w:tcPr>
            <w:tcW w:w="3544" w:type="dxa"/>
          </w:tcPr>
          <w:p w14:paraId="7A2CDC76" w14:textId="77777777" w:rsidR="009B4E47" w:rsidRPr="00136F97" w:rsidRDefault="009B4E47" w:rsidP="004E2171">
            <w:pPr>
              <w:pStyle w:val="TableParagraph"/>
              <w:ind w:left="108" w:right="95"/>
              <w:rPr>
                <w:rFonts w:ascii="Calibri" w:hAnsi="Calibri" w:cs="Calibri"/>
                <w:sz w:val="24"/>
                <w:szCs w:val="24"/>
              </w:rPr>
            </w:pPr>
            <w:r w:rsidRPr="00136F97">
              <w:rPr>
                <w:rFonts w:ascii="Calibri" w:hAnsi="Calibri" w:cs="Calibri"/>
                <w:sz w:val="24"/>
                <w:szCs w:val="24"/>
              </w:rPr>
              <w:t>Werribee Vale Road - Design and Construction (Drainage)</w:t>
            </w:r>
          </w:p>
        </w:tc>
        <w:tc>
          <w:tcPr>
            <w:tcW w:w="6095" w:type="dxa"/>
          </w:tcPr>
          <w:p w14:paraId="26129ED1" w14:textId="77777777" w:rsidR="009B4E47" w:rsidRPr="00136F97" w:rsidRDefault="009B4E47" w:rsidP="004E2171">
            <w:pPr>
              <w:pStyle w:val="TableParagraph"/>
              <w:ind w:left="108" w:right="95"/>
              <w:rPr>
                <w:rFonts w:ascii="Calibri" w:hAnsi="Calibri" w:cs="Calibri"/>
                <w:sz w:val="24"/>
                <w:szCs w:val="24"/>
              </w:rPr>
            </w:pPr>
            <w:r w:rsidRPr="00136F97">
              <w:rPr>
                <w:rFonts w:ascii="Calibri" w:hAnsi="Calibri" w:cs="Calibri"/>
                <w:sz w:val="24"/>
                <w:szCs w:val="24"/>
              </w:rPr>
              <w:t xml:space="preserve">The project is being redesigned to secure more competitive tender submissions. </w:t>
            </w:r>
          </w:p>
        </w:tc>
      </w:tr>
      <w:tr w:rsidR="009B4E47" w:rsidRPr="00136F97" w14:paraId="1BDF870C" w14:textId="77777777" w:rsidTr="004E2171">
        <w:trPr>
          <w:cantSplit/>
          <w:trHeight w:val="323"/>
        </w:trPr>
        <w:tc>
          <w:tcPr>
            <w:tcW w:w="3544" w:type="dxa"/>
          </w:tcPr>
          <w:p w14:paraId="0D1E266A" w14:textId="77777777" w:rsidR="009B4E47" w:rsidRPr="00136F97" w:rsidRDefault="009B4E47" w:rsidP="004E2171">
            <w:pPr>
              <w:pStyle w:val="TableParagraph"/>
              <w:ind w:left="108" w:right="95"/>
              <w:rPr>
                <w:rFonts w:ascii="Calibri" w:hAnsi="Calibri" w:cs="Calibri"/>
                <w:sz w:val="24"/>
                <w:szCs w:val="24"/>
              </w:rPr>
            </w:pPr>
            <w:r w:rsidRPr="00136F97">
              <w:rPr>
                <w:rFonts w:ascii="Calibri" w:hAnsi="Calibri" w:cs="Calibri"/>
                <w:sz w:val="24"/>
                <w:szCs w:val="24"/>
              </w:rPr>
              <w:t xml:space="preserve">Woolpack Road, Bacchus Marsh – </w:t>
            </w:r>
            <w:proofErr w:type="spellStart"/>
            <w:r w:rsidRPr="00136F97">
              <w:rPr>
                <w:rFonts w:ascii="Calibri" w:hAnsi="Calibri" w:cs="Calibri"/>
                <w:sz w:val="24"/>
                <w:szCs w:val="24"/>
              </w:rPr>
              <w:t>Parwan</w:t>
            </w:r>
            <w:proofErr w:type="spellEnd"/>
            <w:r w:rsidRPr="00136F97">
              <w:rPr>
                <w:rFonts w:ascii="Calibri" w:hAnsi="Calibri" w:cs="Calibri"/>
                <w:sz w:val="24"/>
                <w:szCs w:val="24"/>
              </w:rPr>
              <w:t xml:space="preserve"> Creek </w:t>
            </w:r>
            <w:r>
              <w:rPr>
                <w:rFonts w:ascii="Calibri" w:hAnsi="Calibri" w:cs="Calibri"/>
                <w:sz w:val="24"/>
                <w:szCs w:val="24"/>
              </w:rPr>
              <w:t xml:space="preserve">and Werribee River </w:t>
            </w:r>
            <w:r w:rsidRPr="00136F97">
              <w:rPr>
                <w:rFonts w:ascii="Calibri" w:hAnsi="Calibri" w:cs="Calibri"/>
                <w:sz w:val="24"/>
                <w:szCs w:val="24"/>
              </w:rPr>
              <w:t xml:space="preserve">Bridge Works </w:t>
            </w:r>
          </w:p>
        </w:tc>
        <w:tc>
          <w:tcPr>
            <w:tcW w:w="6095" w:type="dxa"/>
          </w:tcPr>
          <w:p w14:paraId="58B466FB" w14:textId="77777777" w:rsidR="009B4E47" w:rsidRPr="00136F97" w:rsidRDefault="009B4E47" w:rsidP="004E2171">
            <w:pPr>
              <w:pStyle w:val="TableParagraph"/>
              <w:ind w:left="108" w:right="95"/>
              <w:rPr>
                <w:rFonts w:ascii="Calibri" w:hAnsi="Calibri" w:cs="Calibri"/>
                <w:sz w:val="24"/>
                <w:szCs w:val="24"/>
              </w:rPr>
            </w:pPr>
            <w:r w:rsidRPr="00136F97">
              <w:rPr>
                <w:rFonts w:ascii="Calibri" w:hAnsi="Calibri" w:cs="Calibri"/>
                <w:sz w:val="24"/>
                <w:szCs w:val="24"/>
              </w:rPr>
              <w:t xml:space="preserve">Works </w:t>
            </w:r>
            <w:r>
              <w:rPr>
                <w:rFonts w:ascii="Calibri" w:hAnsi="Calibri" w:cs="Calibri"/>
                <w:sz w:val="24"/>
                <w:szCs w:val="24"/>
              </w:rPr>
              <w:t xml:space="preserve">were placed on hold pending the West Gate contaminated soil haulage route discussions.  Works have now been </w:t>
            </w:r>
            <w:r w:rsidRPr="00136F97">
              <w:rPr>
                <w:rFonts w:ascii="Calibri" w:hAnsi="Calibri" w:cs="Calibri"/>
                <w:sz w:val="24"/>
                <w:szCs w:val="24"/>
              </w:rPr>
              <w:t xml:space="preserve">awarded </w:t>
            </w:r>
            <w:r>
              <w:rPr>
                <w:rFonts w:ascii="Calibri" w:hAnsi="Calibri" w:cs="Calibri"/>
                <w:sz w:val="24"/>
                <w:szCs w:val="24"/>
              </w:rPr>
              <w:t xml:space="preserve">to </w:t>
            </w:r>
            <w:r w:rsidRPr="00136F97">
              <w:rPr>
                <w:rFonts w:ascii="Calibri" w:hAnsi="Calibri" w:cs="Calibri"/>
                <w:sz w:val="24"/>
                <w:szCs w:val="24"/>
              </w:rPr>
              <w:t xml:space="preserve">Enoch Civil </w:t>
            </w:r>
            <w:r>
              <w:rPr>
                <w:rFonts w:ascii="Calibri" w:hAnsi="Calibri" w:cs="Calibri"/>
                <w:sz w:val="24"/>
                <w:szCs w:val="24"/>
              </w:rPr>
              <w:t>P/L</w:t>
            </w:r>
            <w:r w:rsidRPr="00136F97">
              <w:rPr>
                <w:rFonts w:ascii="Calibri" w:hAnsi="Calibri" w:cs="Calibri"/>
                <w:sz w:val="24"/>
                <w:szCs w:val="24"/>
              </w:rPr>
              <w:t xml:space="preserve"> with </w:t>
            </w:r>
            <w:r>
              <w:rPr>
                <w:rFonts w:ascii="Calibri" w:hAnsi="Calibri" w:cs="Calibri"/>
                <w:sz w:val="24"/>
                <w:szCs w:val="24"/>
              </w:rPr>
              <w:t xml:space="preserve">a </w:t>
            </w:r>
            <w:r w:rsidRPr="00136F97">
              <w:rPr>
                <w:rFonts w:ascii="Calibri" w:hAnsi="Calibri" w:cs="Calibri"/>
                <w:sz w:val="24"/>
                <w:szCs w:val="24"/>
              </w:rPr>
              <w:t xml:space="preserve">scheduled </w:t>
            </w:r>
            <w:r>
              <w:rPr>
                <w:rFonts w:ascii="Calibri" w:hAnsi="Calibri" w:cs="Calibri"/>
                <w:sz w:val="24"/>
                <w:szCs w:val="24"/>
              </w:rPr>
              <w:t>c</w:t>
            </w:r>
            <w:r w:rsidRPr="00136F97">
              <w:rPr>
                <w:rFonts w:ascii="Calibri" w:hAnsi="Calibri" w:cs="Calibri"/>
                <w:sz w:val="24"/>
                <w:szCs w:val="24"/>
              </w:rPr>
              <w:t xml:space="preserve">ommence </w:t>
            </w:r>
            <w:r>
              <w:rPr>
                <w:rFonts w:ascii="Calibri" w:hAnsi="Calibri" w:cs="Calibri"/>
                <w:sz w:val="24"/>
                <w:szCs w:val="24"/>
              </w:rPr>
              <w:t xml:space="preserve">date </w:t>
            </w:r>
            <w:r w:rsidRPr="00136F97">
              <w:rPr>
                <w:rFonts w:ascii="Calibri" w:hAnsi="Calibri" w:cs="Calibri"/>
                <w:sz w:val="24"/>
                <w:szCs w:val="24"/>
              </w:rPr>
              <w:t>in August 2021</w:t>
            </w:r>
            <w:r>
              <w:rPr>
                <w:rFonts w:ascii="Calibri" w:hAnsi="Calibri" w:cs="Calibri"/>
                <w:sz w:val="24"/>
                <w:szCs w:val="24"/>
              </w:rPr>
              <w:t>.</w:t>
            </w:r>
          </w:p>
        </w:tc>
      </w:tr>
      <w:tr w:rsidR="009B4E47" w:rsidRPr="00136F97" w14:paraId="370C098F" w14:textId="77777777" w:rsidTr="004E2171">
        <w:trPr>
          <w:cantSplit/>
          <w:trHeight w:val="323"/>
        </w:trPr>
        <w:tc>
          <w:tcPr>
            <w:tcW w:w="3544" w:type="dxa"/>
          </w:tcPr>
          <w:p w14:paraId="694CA55C" w14:textId="77777777" w:rsidR="009B4E47" w:rsidRPr="00136F97" w:rsidRDefault="009B4E47" w:rsidP="004E2171">
            <w:pPr>
              <w:pStyle w:val="TableParagraph"/>
              <w:ind w:left="108" w:right="95"/>
              <w:rPr>
                <w:rFonts w:ascii="Calibri" w:hAnsi="Calibri" w:cs="Calibri"/>
                <w:sz w:val="24"/>
                <w:szCs w:val="24"/>
              </w:rPr>
            </w:pPr>
            <w:r w:rsidRPr="00136F97">
              <w:rPr>
                <w:rFonts w:ascii="Calibri" w:hAnsi="Calibri" w:cs="Calibri"/>
                <w:sz w:val="24"/>
                <w:szCs w:val="24"/>
              </w:rPr>
              <w:t>Masons Lane - Western Pavilion Extension</w:t>
            </w:r>
          </w:p>
          <w:p w14:paraId="3C7097A2" w14:textId="77777777" w:rsidR="009B4E47" w:rsidRPr="00136F97" w:rsidRDefault="009B4E47" w:rsidP="004E2171">
            <w:pPr>
              <w:pStyle w:val="TableParagraph"/>
              <w:ind w:left="108" w:right="95"/>
              <w:rPr>
                <w:rFonts w:ascii="Calibri" w:hAnsi="Calibri" w:cs="Calibri"/>
                <w:sz w:val="24"/>
                <w:szCs w:val="24"/>
              </w:rPr>
            </w:pPr>
          </w:p>
        </w:tc>
        <w:tc>
          <w:tcPr>
            <w:tcW w:w="6095" w:type="dxa"/>
          </w:tcPr>
          <w:p w14:paraId="4675FA31" w14:textId="77777777" w:rsidR="009B4E47" w:rsidRPr="00136F97" w:rsidRDefault="009B4E47" w:rsidP="004E2171">
            <w:pPr>
              <w:pStyle w:val="TableParagraph"/>
              <w:ind w:left="108" w:right="95"/>
              <w:rPr>
                <w:rFonts w:ascii="Calibri" w:hAnsi="Calibri" w:cs="Calibri"/>
                <w:sz w:val="24"/>
                <w:szCs w:val="24"/>
              </w:rPr>
            </w:pPr>
            <w:r w:rsidRPr="00136F97">
              <w:rPr>
                <w:rFonts w:ascii="Calibri" w:hAnsi="Calibri" w:cs="Calibri"/>
                <w:sz w:val="24"/>
                <w:szCs w:val="24"/>
              </w:rPr>
              <w:t>Con</w:t>
            </w:r>
            <w:r>
              <w:rPr>
                <w:rFonts w:ascii="Calibri" w:hAnsi="Calibri" w:cs="Calibri"/>
                <w:sz w:val="24"/>
                <w:szCs w:val="24"/>
              </w:rPr>
              <w:t>tract</w:t>
            </w:r>
            <w:r w:rsidRPr="00136F97">
              <w:rPr>
                <w:rFonts w:ascii="Calibri" w:hAnsi="Calibri" w:cs="Calibri"/>
                <w:sz w:val="24"/>
                <w:szCs w:val="24"/>
              </w:rPr>
              <w:t xml:space="preserve"> has been awarded to SC Homes with </w:t>
            </w:r>
            <w:r>
              <w:rPr>
                <w:rFonts w:ascii="Calibri" w:hAnsi="Calibri" w:cs="Calibri"/>
                <w:sz w:val="24"/>
                <w:szCs w:val="24"/>
              </w:rPr>
              <w:t xml:space="preserve">construction pending confirmation of the </w:t>
            </w:r>
            <w:r w:rsidRPr="00136F97">
              <w:rPr>
                <w:rFonts w:ascii="Calibri" w:hAnsi="Calibri" w:cs="Calibri"/>
                <w:sz w:val="24"/>
                <w:szCs w:val="24"/>
              </w:rPr>
              <w:t>shed location</w:t>
            </w:r>
            <w:r>
              <w:rPr>
                <w:rFonts w:ascii="Calibri" w:hAnsi="Calibri" w:cs="Calibri"/>
                <w:sz w:val="24"/>
                <w:szCs w:val="24"/>
              </w:rPr>
              <w:t xml:space="preserve"> which is under review </w:t>
            </w:r>
            <w:r w:rsidRPr="00136F97">
              <w:rPr>
                <w:rFonts w:ascii="Calibri" w:hAnsi="Calibri" w:cs="Calibri"/>
                <w:sz w:val="24"/>
                <w:szCs w:val="24"/>
              </w:rPr>
              <w:t>in consultation with the user groups.</w:t>
            </w:r>
          </w:p>
        </w:tc>
      </w:tr>
      <w:tr w:rsidR="009B4E47" w:rsidRPr="00136F97" w14:paraId="18BCB9BE" w14:textId="77777777" w:rsidTr="004E2171">
        <w:trPr>
          <w:cantSplit/>
          <w:trHeight w:val="323"/>
        </w:trPr>
        <w:tc>
          <w:tcPr>
            <w:tcW w:w="3544" w:type="dxa"/>
          </w:tcPr>
          <w:p w14:paraId="63D79208" w14:textId="77777777" w:rsidR="009B4E47" w:rsidRPr="00136F97" w:rsidRDefault="009B4E47" w:rsidP="004E2171">
            <w:pPr>
              <w:pStyle w:val="TableParagraph"/>
              <w:ind w:left="108" w:right="95"/>
              <w:rPr>
                <w:rFonts w:ascii="Calibri" w:hAnsi="Calibri" w:cs="Calibri"/>
                <w:sz w:val="24"/>
                <w:szCs w:val="24"/>
              </w:rPr>
            </w:pPr>
            <w:r w:rsidRPr="00136F97">
              <w:rPr>
                <w:rFonts w:ascii="Calibri" w:hAnsi="Calibri" w:cs="Calibri"/>
                <w:sz w:val="24"/>
                <w:szCs w:val="24"/>
              </w:rPr>
              <w:t>Ballan Civic Centre - Renovations</w:t>
            </w:r>
          </w:p>
          <w:p w14:paraId="600A2A00" w14:textId="77777777" w:rsidR="009B4E47" w:rsidRPr="00136F97" w:rsidRDefault="009B4E47" w:rsidP="004E2171">
            <w:pPr>
              <w:pStyle w:val="TableParagraph"/>
              <w:ind w:left="108" w:right="95"/>
              <w:rPr>
                <w:rFonts w:ascii="Calibri" w:hAnsi="Calibri" w:cs="Calibri"/>
                <w:sz w:val="24"/>
                <w:szCs w:val="24"/>
              </w:rPr>
            </w:pPr>
          </w:p>
        </w:tc>
        <w:tc>
          <w:tcPr>
            <w:tcW w:w="6095" w:type="dxa"/>
          </w:tcPr>
          <w:p w14:paraId="00FA2DD3" w14:textId="77777777" w:rsidR="009B4E47" w:rsidRPr="00136F97" w:rsidRDefault="009B4E47" w:rsidP="004E2171">
            <w:pPr>
              <w:pStyle w:val="TableParagraph"/>
              <w:ind w:left="108" w:right="95"/>
              <w:rPr>
                <w:rFonts w:ascii="Calibri" w:hAnsi="Calibri" w:cs="Calibri"/>
                <w:sz w:val="24"/>
                <w:szCs w:val="24"/>
              </w:rPr>
            </w:pPr>
            <w:r w:rsidRPr="00136F97">
              <w:rPr>
                <w:rFonts w:ascii="Calibri" w:hAnsi="Calibri" w:cs="Calibri"/>
                <w:sz w:val="24"/>
                <w:szCs w:val="24"/>
              </w:rPr>
              <w:t xml:space="preserve">A design and construct contract </w:t>
            </w:r>
            <w:proofErr w:type="gramStart"/>
            <w:r w:rsidRPr="00136F97">
              <w:rPr>
                <w:rFonts w:ascii="Calibri" w:hAnsi="Calibri" w:cs="Calibri"/>
                <w:sz w:val="24"/>
                <w:szCs w:val="24"/>
              </w:rPr>
              <w:t>was</w:t>
            </w:r>
            <w:proofErr w:type="gramEnd"/>
            <w:r w:rsidRPr="00136F97">
              <w:rPr>
                <w:rFonts w:ascii="Calibri" w:hAnsi="Calibri" w:cs="Calibri"/>
                <w:sz w:val="24"/>
                <w:szCs w:val="24"/>
              </w:rPr>
              <w:t xml:space="preserve"> awarded to </w:t>
            </w:r>
            <w:proofErr w:type="spellStart"/>
            <w:r w:rsidRPr="00136F97">
              <w:rPr>
                <w:rFonts w:ascii="Calibri" w:hAnsi="Calibri" w:cs="Calibri"/>
                <w:sz w:val="24"/>
                <w:szCs w:val="24"/>
              </w:rPr>
              <w:t>Simbuilt</w:t>
            </w:r>
            <w:proofErr w:type="spellEnd"/>
            <w:r w:rsidRPr="00136F97">
              <w:rPr>
                <w:rFonts w:ascii="Calibri" w:hAnsi="Calibri" w:cs="Calibri"/>
                <w:sz w:val="24"/>
                <w:szCs w:val="24"/>
              </w:rPr>
              <w:t xml:space="preserve"> Pty Ltd in June 2020 with design underway and construction scheduled to commence in September 2021.</w:t>
            </w:r>
          </w:p>
        </w:tc>
      </w:tr>
      <w:tr w:rsidR="009B4E47" w:rsidRPr="00CB5F3F" w14:paraId="7392D6D8" w14:textId="77777777" w:rsidTr="004E2171">
        <w:trPr>
          <w:cantSplit/>
          <w:trHeight w:val="323"/>
        </w:trPr>
        <w:tc>
          <w:tcPr>
            <w:tcW w:w="3544" w:type="dxa"/>
          </w:tcPr>
          <w:p w14:paraId="1B2E6972" w14:textId="77777777" w:rsidR="009B4E47" w:rsidRPr="00136F97" w:rsidRDefault="009B4E47" w:rsidP="004E2171">
            <w:pPr>
              <w:pStyle w:val="TableParagraph"/>
              <w:ind w:left="108" w:right="95"/>
              <w:rPr>
                <w:rFonts w:ascii="Calibri" w:hAnsi="Calibri" w:cs="Calibri"/>
                <w:sz w:val="24"/>
                <w:szCs w:val="24"/>
              </w:rPr>
            </w:pPr>
            <w:r w:rsidRPr="00136F97">
              <w:rPr>
                <w:rFonts w:ascii="Calibri" w:hAnsi="Calibri" w:cs="Calibri"/>
                <w:sz w:val="24"/>
                <w:szCs w:val="24"/>
              </w:rPr>
              <w:t>Darley Civic Centre - Renovations</w:t>
            </w:r>
          </w:p>
          <w:p w14:paraId="5E8FFAF7" w14:textId="77777777" w:rsidR="009B4E47" w:rsidRPr="00136F97" w:rsidRDefault="009B4E47" w:rsidP="004E2171">
            <w:pPr>
              <w:pStyle w:val="TableParagraph"/>
              <w:ind w:left="108" w:right="95"/>
              <w:rPr>
                <w:rFonts w:ascii="Calibri" w:hAnsi="Calibri" w:cs="Calibri"/>
                <w:sz w:val="24"/>
                <w:szCs w:val="24"/>
              </w:rPr>
            </w:pPr>
          </w:p>
        </w:tc>
        <w:tc>
          <w:tcPr>
            <w:tcW w:w="6095" w:type="dxa"/>
          </w:tcPr>
          <w:p w14:paraId="549BAEEF" w14:textId="77777777" w:rsidR="009B4E47" w:rsidRPr="00136F97" w:rsidRDefault="009B4E47" w:rsidP="004E2171">
            <w:pPr>
              <w:pStyle w:val="TableParagraph"/>
              <w:ind w:left="108" w:right="95"/>
              <w:rPr>
                <w:rFonts w:ascii="Calibri" w:hAnsi="Calibri" w:cs="Calibri"/>
                <w:sz w:val="24"/>
                <w:szCs w:val="24"/>
              </w:rPr>
            </w:pPr>
            <w:r w:rsidRPr="00136F97">
              <w:rPr>
                <w:rFonts w:ascii="Calibri" w:hAnsi="Calibri" w:cs="Calibri"/>
                <w:sz w:val="24"/>
                <w:szCs w:val="24"/>
              </w:rPr>
              <w:t xml:space="preserve">A design and construct contract </w:t>
            </w:r>
            <w:proofErr w:type="gramStart"/>
            <w:r w:rsidRPr="00136F97">
              <w:rPr>
                <w:rFonts w:ascii="Calibri" w:hAnsi="Calibri" w:cs="Calibri"/>
                <w:sz w:val="24"/>
                <w:szCs w:val="24"/>
              </w:rPr>
              <w:t>was</w:t>
            </w:r>
            <w:proofErr w:type="gramEnd"/>
            <w:r w:rsidRPr="00136F97">
              <w:rPr>
                <w:rFonts w:ascii="Calibri" w:hAnsi="Calibri" w:cs="Calibri"/>
                <w:sz w:val="24"/>
                <w:szCs w:val="24"/>
              </w:rPr>
              <w:t xml:space="preserve"> awarded to </w:t>
            </w:r>
            <w:proofErr w:type="spellStart"/>
            <w:r w:rsidRPr="00136F97">
              <w:rPr>
                <w:rFonts w:ascii="Calibri" w:hAnsi="Calibri" w:cs="Calibri"/>
                <w:sz w:val="24"/>
                <w:szCs w:val="24"/>
              </w:rPr>
              <w:t>Simbuilt</w:t>
            </w:r>
            <w:proofErr w:type="spellEnd"/>
            <w:r w:rsidRPr="00136F97">
              <w:rPr>
                <w:rFonts w:ascii="Calibri" w:hAnsi="Calibri" w:cs="Calibri"/>
                <w:sz w:val="24"/>
                <w:szCs w:val="24"/>
              </w:rPr>
              <w:t xml:space="preserve"> Pty Ltd in June 2020 with design underway and construction scheduled to commence in September 2021.</w:t>
            </w:r>
          </w:p>
        </w:tc>
      </w:tr>
      <w:tr w:rsidR="009B4E47" w:rsidRPr="00CB5F3F" w14:paraId="4BA4443A" w14:textId="77777777" w:rsidTr="004E2171">
        <w:trPr>
          <w:cantSplit/>
          <w:trHeight w:val="323"/>
        </w:trPr>
        <w:tc>
          <w:tcPr>
            <w:tcW w:w="3544" w:type="dxa"/>
          </w:tcPr>
          <w:p w14:paraId="63491C5F" w14:textId="77777777" w:rsidR="009B4E47" w:rsidRPr="00136F97" w:rsidRDefault="009B4E47" w:rsidP="004E2171">
            <w:pPr>
              <w:pStyle w:val="TableParagraph"/>
              <w:ind w:left="108" w:right="95"/>
              <w:rPr>
                <w:rFonts w:ascii="Calibri" w:hAnsi="Calibri" w:cs="Calibri"/>
                <w:sz w:val="24"/>
                <w:szCs w:val="24"/>
              </w:rPr>
            </w:pPr>
            <w:r>
              <w:rPr>
                <w:rFonts w:ascii="Calibri" w:hAnsi="Calibri" w:cs="Calibri"/>
                <w:sz w:val="24"/>
                <w:szCs w:val="24"/>
              </w:rPr>
              <w:t>Ballan-Egerton Road Bridge</w:t>
            </w:r>
          </w:p>
        </w:tc>
        <w:tc>
          <w:tcPr>
            <w:tcW w:w="6095" w:type="dxa"/>
          </w:tcPr>
          <w:p w14:paraId="06D244C1" w14:textId="77777777" w:rsidR="009B4E47" w:rsidRPr="00136F97" w:rsidRDefault="009B4E47" w:rsidP="004E2171">
            <w:pPr>
              <w:pStyle w:val="TableParagraph"/>
              <w:ind w:left="108" w:right="95"/>
              <w:rPr>
                <w:rFonts w:ascii="Calibri" w:hAnsi="Calibri" w:cs="Calibri"/>
                <w:sz w:val="24"/>
                <w:szCs w:val="24"/>
              </w:rPr>
            </w:pPr>
            <w:r w:rsidRPr="00FE1EAC">
              <w:rPr>
                <w:rFonts w:ascii="Calibri" w:hAnsi="Calibri" w:cs="Calibri"/>
                <w:sz w:val="24"/>
                <w:szCs w:val="24"/>
              </w:rPr>
              <w:t>This project was funded mid-year through the Bridge Strengthening Program</w:t>
            </w:r>
            <w:r>
              <w:rPr>
                <w:rFonts w:ascii="Calibri" w:hAnsi="Calibri" w:cs="Calibri"/>
                <w:sz w:val="24"/>
                <w:szCs w:val="24"/>
              </w:rPr>
              <w:t xml:space="preserve"> with work expected to conclude by the end of July 2021.</w:t>
            </w:r>
          </w:p>
        </w:tc>
      </w:tr>
      <w:tr w:rsidR="009B4E47" w:rsidRPr="00CB5F3F" w14:paraId="07099BFC" w14:textId="77777777" w:rsidTr="004E2171">
        <w:trPr>
          <w:cantSplit/>
          <w:trHeight w:val="323"/>
        </w:trPr>
        <w:tc>
          <w:tcPr>
            <w:tcW w:w="3544" w:type="dxa"/>
          </w:tcPr>
          <w:p w14:paraId="77DA5409" w14:textId="77777777" w:rsidR="009B4E47" w:rsidRDefault="009B4E47" w:rsidP="004E2171">
            <w:pPr>
              <w:pStyle w:val="TableParagraph"/>
              <w:ind w:left="108" w:right="95"/>
              <w:rPr>
                <w:rFonts w:ascii="Calibri" w:hAnsi="Calibri" w:cs="Calibri"/>
                <w:sz w:val="24"/>
                <w:szCs w:val="24"/>
              </w:rPr>
            </w:pPr>
            <w:proofErr w:type="spellStart"/>
            <w:r w:rsidRPr="00FE1EAC">
              <w:rPr>
                <w:rFonts w:ascii="Calibri" w:hAnsi="Calibri" w:cs="Calibri"/>
                <w:sz w:val="24"/>
                <w:szCs w:val="24"/>
              </w:rPr>
              <w:t>Egans</w:t>
            </w:r>
            <w:proofErr w:type="spellEnd"/>
            <w:r w:rsidRPr="00FE1EAC">
              <w:rPr>
                <w:rFonts w:ascii="Calibri" w:hAnsi="Calibri" w:cs="Calibri"/>
                <w:sz w:val="24"/>
                <w:szCs w:val="24"/>
              </w:rPr>
              <w:t xml:space="preserve"> Reserve - Implementation of Masterplan Recomm</w:t>
            </w:r>
            <w:r>
              <w:rPr>
                <w:rFonts w:ascii="Calibri" w:hAnsi="Calibri" w:cs="Calibri"/>
                <w:sz w:val="24"/>
                <w:szCs w:val="24"/>
              </w:rPr>
              <w:t>endations</w:t>
            </w:r>
          </w:p>
        </w:tc>
        <w:tc>
          <w:tcPr>
            <w:tcW w:w="6095" w:type="dxa"/>
          </w:tcPr>
          <w:p w14:paraId="0DD6DDDA" w14:textId="77777777" w:rsidR="009B4E47" w:rsidRDefault="009B4E47" w:rsidP="004E2171">
            <w:pPr>
              <w:pStyle w:val="TableParagraph"/>
              <w:ind w:left="108" w:right="95"/>
              <w:rPr>
                <w:rFonts w:ascii="Calibri" w:hAnsi="Calibri" w:cs="Calibri"/>
                <w:sz w:val="24"/>
                <w:szCs w:val="24"/>
              </w:rPr>
            </w:pPr>
            <w:r w:rsidRPr="00FE1EAC">
              <w:rPr>
                <w:rFonts w:ascii="Calibri" w:hAnsi="Calibri" w:cs="Calibri"/>
                <w:sz w:val="24"/>
                <w:szCs w:val="24"/>
              </w:rPr>
              <w:t>Basketball Court upgrades are complete with shade sails over the playground to be completed by September 2021</w:t>
            </w:r>
            <w:r>
              <w:rPr>
                <w:rFonts w:ascii="Calibri" w:hAnsi="Calibri" w:cs="Calibri"/>
                <w:sz w:val="24"/>
                <w:szCs w:val="24"/>
              </w:rPr>
              <w:t>.</w:t>
            </w:r>
          </w:p>
        </w:tc>
      </w:tr>
      <w:tr w:rsidR="009B4E47" w:rsidRPr="00CB5F3F" w14:paraId="449F0254" w14:textId="77777777" w:rsidTr="004E2171">
        <w:trPr>
          <w:cantSplit/>
          <w:trHeight w:val="323"/>
        </w:trPr>
        <w:tc>
          <w:tcPr>
            <w:tcW w:w="3544" w:type="dxa"/>
          </w:tcPr>
          <w:p w14:paraId="16B1D755" w14:textId="77777777" w:rsidR="009B4E47" w:rsidRDefault="009B4E47" w:rsidP="004E2171">
            <w:pPr>
              <w:pStyle w:val="TableParagraph"/>
              <w:ind w:left="108" w:right="95"/>
              <w:rPr>
                <w:rFonts w:ascii="Calibri" w:hAnsi="Calibri" w:cs="Calibri"/>
                <w:sz w:val="24"/>
                <w:szCs w:val="24"/>
              </w:rPr>
            </w:pPr>
            <w:r w:rsidRPr="00890348">
              <w:rPr>
                <w:rFonts w:ascii="Calibri" w:hAnsi="Calibri" w:cs="Calibri"/>
                <w:sz w:val="24"/>
                <w:szCs w:val="24"/>
              </w:rPr>
              <w:t>Mill Park, Ballan - Pedestrian Connections</w:t>
            </w:r>
          </w:p>
        </w:tc>
        <w:tc>
          <w:tcPr>
            <w:tcW w:w="6095" w:type="dxa"/>
          </w:tcPr>
          <w:p w14:paraId="3F9EA7FA" w14:textId="77777777" w:rsidR="009B4E47" w:rsidRDefault="009B4E47" w:rsidP="004E2171">
            <w:pPr>
              <w:pStyle w:val="TableParagraph"/>
              <w:ind w:left="108" w:right="95"/>
              <w:rPr>
                <w:rFonts w:ascii="Calibri" w:hAnsi="Calibri" w:cs="Calibri"/>
                <w:sz w:val="24"/>
                <w:szCs w:val="24"/>
              </w:rPr>
            </w:pPr>
            <w:r>
              <w:rPr>
                <w:rFonts w:ascii="Calibri" w:hAnsi="Calibri" w:cs="Calibri"/>
                <w:sz w:val="24"/>
                <w:szCs w:val="24"/>
              </w:rPr>
              <w:t>This project has been combined with two other projects at Mill Park following the additional funding provided from the LRCIP-R2 program.</w:t>
            </w:r>
          </w:p>
        </w:tc>
      </w:tr>
    </w:tbl>
    <w:p w14:paraId="2329288F" w14:textId="77777777" w:rsidR="009B4E47" w:rsidRDefault="009B4E47" w:rsidP="009B4E47">
      <w:pPr>
        <w:spacing w:before="120"/>
      </w:pPr>
      <w:r w:rsidRPr="00136F97">
        <w:lastRenderedPageBreak/>
        <w:t>Considering</w:t>
      </w:r>
      <w:r>
        <w:t xml:space="preserve"> projects either “On Hold” or “Multi Year”</w:t>
      </w:r>
      <w:r w:rsidRPr="00136F97">
        <w:t>, 4</w:t>
      </w:r>
      <w:r>
        <w:t>9</w:t>
      </w:r>
      <w:r w:rsidRPr="00136F97">
        <w:t xml:space="preserve"> </w:t>
      </w:r>
      <w:r>
        <w:t xml:space="preserve">projects out </w:t>
      </w:r>
      <w:r w:rsidRPr="00136F97">
        <w:t xml:space="preserve">of a possible </w:t>
      </w:r>
      <w:r>
        <w:t>61</w:t>
      </w:r>
      <w:r w:rsidRPr="00136F97">
        <w:t xml:space="preserve"> projects were completed resulting in 8</w:t>
      </w:r>
      <w:r>
        <w:t>0.3</w:t>
      </w:r>
      <w:r w:rsidRPr="00136F97">
        <w:t xml:space="preserve">% of the program being completed in the financial year.  </w:t>
      </w:r>
    </w:p>
    <w:p w14:paraId="7D05B9D5" w14:textId="77777777" w:rsidR="009B4E47" w:rsidRPr="00136F97" w:rsidRDefault="009B4E47" w:rsidP="009B4E47">
      <w:r w:rsidRPr="00136F97">
        <w:t>Key aspects of the 2020-2021 CIP delivered projects include:</w:t>
      </w:r>
    </w:p>
    <w:p w14:paraId="5FB70FF2" w14:textId="77777777" w:rsidR="009B4E47" w:rsidRPr="00B76095" w:rsidRDefault="009B4E47" w:rsidP="009B4E47">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136F97">
        <w:t xml:space="preserve">7.9 kms of </w:t>
      </w:r>
      <w:r w:rsidRPr="00B76095">
        <w:t xml:space="preserve">gravel roads </w:t>
      </w:r>
      <w:proofErr w:type="spellStart"/>
      <w:r w:rsidRPr="00B76095">
        <w:t>resheeted</w:t>
      </w:r>
      <w:proofErr w:type="spellEnd"/>
      <w:r w:rsidRPr="00B76095">
        <w:t xml:space="preserve"> (9 projects).</w:t>
      </w:r>
    </w:p>
    <w:p w14:paraId="0CEBA297" w14:textId="77777777" w:rsidR="009B4E47" w:rsidRPr="00B76095" w:rsidRDefault="009B4E47" w:rsidP="009B4E47">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 xml:space="preserve">2.3 kms of shoulder </w:t>
      </w:r>
      <w:proofErr w:type="spellStart"/>
      <w:r w:rsidRPr="00B76095">
        <w:t>resheeting</w:t>
      </w:r>
      <w:proofErr w:type="spellEnd"/>
      <w:r w:rsidRPr="00B76095">
        <w:t xml:space="preserve"> (2 projects).</w:t>
      </w:r>
    </w:p>
    <w:p w14:paraId="46C92F01" w14:textId="77777777" w:rsidR="009B4E47" w:rsidRPr="00B76095" w:rsidRDefault="009B4E47" w:rsidP="009B4E47">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10.6 kms of sealed roads reconstructed (14 projects).</w:t>
      </w:r>
    </w:p>
    <w:p w14:paraId="2F1D2363" w14:textId="77777777" w:rsidR="009B4E47" w:rsidRPr="00B76095" w:rsidRDefault="009B4E47" w:rsidP="009B4E47">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5 major intersections upgraded.</w:t>
      </w:r>
    </w:p>
    <w:p w14:paraId="0BE367A2" w14:textId="77777777" w:rsidR="009B4E47" w:rsidRPr="00B76095" w:rsidRDefault="009B4E47" w:rsidP="009B4E47">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3 unsealed intersections upgraded to sealed</w:t>
      </w:r>
      <w:r>
        <w:t>.</w:t>
      </w:r>
    </w:p>
    <w:p w14:paraId="2E0B5D16" w14:textId="77777777" w:rsidR="009B4E47" w:rsidRPr="00B76095" w:rsidRDefault="009B4E47" w:rsidP="009B4E47">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4 bridges upgraded</w:t>
      </w:r>
      <w:r>
        <w:t>.</w:t>
      </w:r>
    </w:p>
    <w:p w14:paraId="04FEE76B" w14:textId="77777777" w:rsidR="009B4E47" w:rsidRPr="00B76095" w:rsidRDefault="009B4E47" w:rsidP="009B4E47">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34.4 kms of sealed roads resurfaced.</w:t>
      </w:r>
    </w:p>
    <w:p w14:paraId="42009FDB" w14:textId="77777777" w:rsidR="009B4E47" w:rsidRPr="00B76095" w:rsidRDefault="009B4E47" w:rsidP="009B4E47">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5.6 kms of new footpaths (across 5 projects)</w:t>
      </w:r>
      <w:r>
        <w:t>.</w:t>
      </w:r>
    </w:p>
    <w:p w14:paraId="2D015FF0" w14:textId="77777777" w:rsidR="009B4E47" w:rsidRPr="00136F97" w:rsidRDefault="009B4E47" w:rsidP="009B4E47">
      <w:pPr>
        <w:pStyle w:val="ICBulletList1"/>
        <w:numPr>
          <w:ilvl w:val="0"/>
          <w:numId w:val="0"/>
        </w:numPr>
        <w:tabs>
          <w:tab w:val="left" w:pos="567"/>
        </w:tabs>
        <w:ind w:left="567" w:hanging="567"/>
      </w:pPr>
      <w:r w:rsidRPr="00136F97">
        <w:rPr>
          <w:rFonts w:ascii="Symbol" w:hAnsi="Symbol"/>
        </w:rPr>
        <w:t></w:t>
      </w:r>
      <w:r w:rsidRPr="00136F97">
        <w:rPr>
          <w:rFonts w:ascii="Symbol" w:hAnsi="Symbol"/>
        </w:rPr>
        <w:tab/>
      </w:r>
      <w:r w:rsidRPr="00B76095">
        <w:t>Upgrades of</w:t>
      </w:r>
      <w:r w:rsidRPr="00136F97">
        <w:t xml:space="preserve"> 8 Community Facilities or Reserves</w:t>
      </w:r>
      <w:r>
        <w:t>.</w:t>
      </w:r>
    </w:p>
    <w:p w14:paraId="28CA49B0" w14:textId="77777777" w:rsidR="009B4E47" w:rsidRDefault="009B4E47" w:rsidP="009B4E47">
      <w:pPr>
        <w:rPr>
          <w:u w:val="single"/>
        </w:rPr>
      </w:pPr>
    </w:p>
    <w:p w14:paraId="7379B40F" w14:textId="77777777" w:rsidR="009B4E47" w:rsidRPr="00136F97" w:rsidRDefault="009B4E47" w:rsidP="009B4E47">
      <w:pPr>
        <w:rPr>
          <w:u w:val="single"/>
        </w:rPr>
      </w:pPr>
      <w:r w:rsidRPr="00136F97">
        <w:rPr>
          <w:u w:val="single"/>
        </w:rPr>
        <w:t>‘On-</w:t>
      </w:r>
      <w:r>
        <w:rPr>
          <w:u w:val="single"/>
        </w:rPr>
        <w:t>H</w:t>
      </w:r>
      <w:r w:rsidRPr="00136F97">
        <w:rPr>
          <w:u w:val="single"/>
        </w:rPr>
        <w:t>old’ or Multi Year Projects</w:t>
      </w:r>
    </w:p>
    <w:p w14:paraId="1EFD9C76" w14:textId="77777777" w:rsidR="009B4E47" w:rsidRPr="00136F97" w:rsidRDefault="009B4E47" w:rsidP="009B4E47">
      <w:r w:rsidRPr="00136F97">
        <w:t>Of the 6 projects that are currently ‘</w:t>
      </w:r>
      <w:r>
        <w:t>o</w:t>
      </w:r>
      <w:r w:rsidRPr="00136F97">
        <w:t>n-</w:t>
      </w:r>
      <w:r>
        <w:t>h</w:t>
      </w:r>
      <w:r w:rsidRPr="00136F97">
        <w:t>old’, the following table provides an update to these projects: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4"/>
        <w:gridCol w:w="6095"/>
      </w:tblGrid>
      <w:tr w:rsidR="009B4E47" w:rsidRPr="00CB5F3F" w14:paraId="6F00805C" w14:textId="77777777" w:rsidTr="004E2171">
        <w:trPr>
          <w:trHeight w:val="297"/>
        </w:trPr>
        <w:tc>
          <w:tcPr>
            <w:tcW w:w="9639" w:type="dxa"/>
            <w:gridSpan w:val="2"/>
            <w:shd w:val="clear" w:color="auto" w:fill="D9D9D9" w:themeFill="background1" w:themeFillShade="D9"/>
          </w:tcPr>
          <w:p w14:paraId="02681BD6" w14:textId="77777777" w:rsidR="009B4E47" w:rsidRPr="007543CE" w:rsidRDefault="009B4E47" w:rsidP="004E2171">
            <w:pPr>
              <w:rPr>
                <w:highlight w:val="yellow"/>
              </w:rPr>
            </w:pPr>
            <w:r w:rsidRPr="007543CE">
              <w:t>On-Hold Projects</w:t>
            </w:r>
          </w:p>
        </w:tc>
      </w:tr>
      <w:tr w:rsidR="009B4E47" w:rsidRPr="00CB5F3F" w14:paraId="58975342" w14:textId="77777777" w:rsidTr="004E2171">
        <w:trPr>
          <w:trHeight w:val="297"/>
        </w:trPr>
        <w:tc>
          <w:tcPr>
            <w:tcW w:w="3544" w:type="dxa"/>
            <w:shd w:val="clear" w:color="auto" w:fill="D9D9D9" w:themeFill="background1" w:themeFillShade="D9"/>
          </w:tcPr>
          <w:p w14:paraId="01493C4B" w14:textId="77777777" w:rsidR="009B4E47" w:rsidRPr="00AE5C60" w:rsidRDefault="009B4E47" w:rsidP="004E2171">
            <w:pPr>
              <w:pStyle w:val="TableParagraph"/>
              <w:spacing w:before="5" w:line="252" w:lineRule="exact"/>
              <w:ind w:left="108" w:right="95"/>
              <w:jc w:val="both"/>
              <w:rPr>
                <w:rFonts w:asciiTheme="minorHAnsi" w:hAnsiTheme="minorHAnsi" w:cstheme="minorHAnsi"/>
                <w:bCs/>
                <w:sz w:val="24"/>
                <w:szCs w:val="24"/>
              </w:rPr>
            </w:pPr>
            <w:r w:rsidRPr="00AE5C60">
              <w:rPr>
                <w:rFonts w:asciiTheme="minorHAnsi" w:hAnsiTheme="minorHAnsi" w:cstheme="minorHAnsi"/>
                <w:bCs/>
                <w:sz w:val="24"/>
                <w:szCs w:val="24"/>
              </w:rPr>
              <w:t>Project Description</w:t>
            </w:r>
          </w:p>
        </w:tc>
        <w:tc>
          <w:tcPr>
            <w:tcW w:w="6095" w:type="dxa"/>
            <w:shd w:val="clear" w:color="auto" w:fill="D9D9D9" w:themeFill="background1" w:themeFillShade="D9"/>
          </w:tcPr>
          <w:p w14:paraId="719ABED1" w14:textId="77777777" w:rsidR="009B4E47" w:rsidRPr="00AE5C60" w:rsidRDefault="009B4E47" w:rsidP="004E2171">
            <w:pPr>
              <w:pStyle w:val="TableParagraph"/>
              <w:spacing w:before="5" w:line="252" w:lineRule="exact"/>
              <w:ind w:left="108" w:right="95"/>
              <w:jc w:val="both"/>
              <w:rPr>
                <w:rFonts w:asciiTheme="minorHAnsi" w:hAnsiTheme="minorHAnsi" w:cstheme="minorHAnsi"/>
                <w:bCs/>
                <w:sz w:val="24"/>
                <w:szCs w:val="24"/>
              </w:rPr>
            </w:pPr>
            <w:r w:rsidRPr="00AE5C60">
              <w:rPr>
                <w:rFonts w:asciiTheme="minorHAnsi" w:hAnsiTheme="minorHAnsi" w:cstheme="minorHAnsi"/>
                <w:bCs/>
                <w:sz w:val="24"/>
                <w:szCs w:val="24"/>
              </w:rPr>
              <w:t>Project Status</w:t>
            </w:r>
          </w:p>
        </w:tc>
      </w:tr>
      <w:tr w:rsidR="009B4E47" w:rsidRPr="00CB5F3F" w14:paraId="7D2A1239" w14:textId="77777777" w:rsidTr="004E2171">
        <w:trPr>
          <w:trHeight w:val="42"/>
        </w:trPr>
        <w:tc>
          <w:tcPr>
            <w:tcW w:w="3544" w:type="dxa"/>
          </w:tcPr>
          <w:p w14:paraId="4061EF9B" w14:textId="77777777" w:rsidR="009B4E47" w:rsidRPr="00FE1EAC" w:rsidRDefault="009B4E47" w:rsidP="004E2171">
            <w:pPr>
              <w:pStyle w:val="TableParagraph"/>
              <w:ind w:right="231"/>
              <w:rPr>
                <w:rFonts w:ascii="Calibri" w:hAnsi="Calibri" w:cs="Calibri"/>
                <w:sz w:val="24"/>
                <w:szCs w:val="24"/>
              </w:rPr>
            </w:pPr>
            <w:r w:rsidRPr="00FE1EAC">
              <w:rPr>
                <w:rFonts w:ascii="Calibri" w:hAnsi="Calibri" w:cs="Calibri"/>
                <w:sz w:val="24"/>
                <w:szCs w:val="24"/>
              </w:rPr>
              <w:t xml:space="preserve">Maddingley Park - </w:t>
            </w:r>
            <w:proofErr w:type="spellStart"/>
            <w:r w:rsidRPr="00FE1EAC">
              <w:rPr>
                <w:rFonts w:ascii="Calibri" w:hAnsi="Calibri" w:cs="Calibri"/>
                <w:sz w:val="24"/>
                <w:szCs w:val="24"/>
              </w:rPr>
              <w:t>Resheet</w:t>
            </w:r>
            <w:proofErr w:type="spellEnd"/>
            <w:r w:rsidRPr="00FE1EAC">
              <w:rPr>
                <w:rFonts w:ascii="Calibri" w:hAnsi="Calibri" w:cs="Calibri"/>
                <w:sz w:val="24"/>
                <w:szCs w:val="24"/>
              </w:rPr>
              <w:t xml:space="preserve"> and Seal of Pathways</w:t>
            </w:r>
          </w:p>
        </w:tc>
        <w:tc>
          <w:tcPr>
            <w:tcW w:w="6095" w:type="dxa"/>
          </w:tcPr>
          <w:p w14:paraId="0831E4FA" w14:textId="77777777" w:rsidR="009B4E47" w:rsidRPr="00FE1EAC" w:rsidRDefault="009B4E47" w:rsidP="004E2171">
            <w:pPr>
              <w:ind w:left="136"/>
              <w:jc w:val="left"/>
              <w:rPr>
                <w:rFonts w:eastAsia="Arial" w:cs="Calibri"/>
                <w:szCs w:val="24"/>
                <w:lang w:val="en-US"/>
              </w:rPr>
            </w:pPr>
            <w:r w:rsidRPr="00372EBC">
              <w:rPr>
                <w:rFonts w:eastAsia="Arial" w:cs="Calibri"/>
                <w:szCs w:val="24"/>
                <w:lang w:val="en-US"/>
              </w:rPr>
              <w:t xml:space="preserve">Masterplan for Maddingley Park is being prepared with project </w:t>
            </w:r>
            <w:r>
              <w:rPr>
                <w:rFonts w:eastAsia="Arial" w:cs="Calibri"/>
                <w:szCs w:val="24"/>
                <w:lang w:val="en-US"/>
              </w:rPr>
              <w:t>o</w:t>
            </w:r>
            <w:r w:rsidRPr="00372EBC">
              <w:rPr>
                <w:rFonts w:eastAsia="Arial" w:cs="Calibri"/>
                <w:szCs w:val="24"/>
                <w:lang w:val="en-US"/>
              </w:rPr>
              <w:t xml:space="preserve">n </w:t>
            </w:r>
            <w:r>
              <w:rPr>
                <w:rFonts w:eastAsia="Arial" w:cs="Calibri"/>
                <w:szCs w:val="24"/>
                <w:lang w:val="en-US"/>
              </w:rPr>
              <w:t>h</w:t>
            </w:r>
            <w:r w:rsidRPr="00372EBC">
              <w:rPr>
                <w:rFonts w:eastAsia="Arial" w:cs="Calibri"/>
                <w:szCs w:val="24"/>
                <w:lang w:val="en-US"/>
              </w:rPr>
              <w:t>old until</w:t>
            </w:r>
            <w:r>
              <w:rPr>
                <w:rFonts w:eastAsia="Arial" w:cs="Calibri"/>
                <w:szCs w:val="24"/>
                <w:lang w:val="en-US"/>
              </w:rPr>
              <w:t xml:space="preserve"> the</w:t>
            </w:r>
            <w:r w:rsidRPr="00372EBC">
              <w:rPr>
                <w:rFonts w:eastAsia="Arial" w:cs="Calibri"/>
                <w:szCs w:val="24"/>
                <w:lang w:val="en-US"/>
              </w:rPr>
              <w:t xml:space="preserve"> masterplan is finalised. </w:t>
            </w:r>
          </w:p>
        </w:tc>
      </w:tr>
      <w:tr w:rsidR="009B4E47" w:rsidRPr="00CB5F3F" w14:paraId="2C99E906" w14:textId="77777777" w:rsidTr="004E2171">
        <w:trPr>
          <w:trHeight w:val="42"/>
        </w:trPr>
        <w:tc>
          <w:tcPr>
            <w:tcW w:w="3544" w:type="dxa"/>
          </w:tcPr>
          <w:p w14:paraId="520A18E1" w14:textId="77777777" w:rsidR="009B4E47" w:rsidRPr="00FE1EAC" w:rsidRDefault="009B4E47" w:rsidP="004E2171">
            <w:pPr>
              <w:pStyle w:val="TableParagraph"/>
              <w:ind w:right="231"/>
              <w:rPr>
                <w:rFonts w:ascii="Calibri" w:hAnsi="Calibri" w:cs="Calibri"/>
                <w:sz w:val="24"/>
                <w:szCs w:val="24"/>
              </w:rPr>
            </w:pPr>
            <w:r w:rsidRPr="00FE1EAC">
              <w:rPr>
                <w:rFonts w:ascii="Calibri" w:hAnsi="Calibri" w:cs="Calibri"/>
                <w:sz w:val="24"/>
                <w:szCs w:val="24"/>
              </w:rPr>
              <w:t>Darley Park Rec</w:t>
            </w:r>
            <w:r>
              <w:rPr>
                <w:rFonts w:ascii="Calibri" w:hAnsi="Calibri" w:cs="Calibri"/>
                <w:sz w:val="24"/>
                <w:szCs w:val="24"/>
              </w:rPr>
              <w:t>reation</w:t>
            </w:r>
            <w:r w:rsidRPr="00FE1EAC">
              <w:rPr>
                <w:rFonts w:ascii="Calibri" w:hAnsi="Calibri" w:cs="Calibri"/>
                <w:sz w:val="24"/>
                <w:szCs w:val="24"/>
              </w:rPr>
              <w:t xml:space="preserve"> Reserve - Playground</w:t>
            </w:r>
          </w:p>
        </w:tc>
        <w:tc>
          <w:tcPr>
            <w:tcW w:w="6095" w:type="dxa"/>
          </w:tcPr>
          <w:p w14:paraId="68695976" w14:textId="77777777" w:rsidR="009B4E47" w:rsidRPr="00FE1EAC" w:rsidRDefault="009B4E47" w:rsidP="004E2171">
            <w:pPr>
              <w:ind w:left="136"/>
              <w:jc w:val="left"/>
              <w:rPr>
                <w:rFonts w:eastAsia="Arial" w:cs="Calibri"/>
                <w:szCs w:val="24"/>
                <w:lang w:val="en-US"/>
              </w:rPr>
            </w:pPr>
            <w:r w:rsidRPr="00372EBC">
              <w:rPr>
                <w:rFonts w:eastAsia="Arial" w:cs="Calibri"/>
                <w:szCs w:val="24"/>
                <w:lang w:val="en-US"/>
              </w:rPr>
              <w:t xml:space="preserve">Masterplan for </w:t>
            </w:r>
            <w:r>
              <w:rPr>
                <w:rFonts w:eastAsia="Arial" w:cs="Calibri"/>
                <w:szCs w:val="24"/>
                <w:lang w:val="en-US"/>
              </w:rPr>
              <w:t>Darley</w:t>
            </w:r>
            <w:r w:rsidRPr="00372EBC">
              <w:rPr>
                <w:rFonts w:eastAsia="Arial" w:cs="Calibri"/>
                <w:szCs w:val="24"/>
                <w:lang w:val="en-US"/>
              </w:rPr>
              <w:t xml:space="preserve"> Park is being prepared with project </w:t>
            </w:r>
            <w:r>
              <w:rPr>
                <w:rFonts w:eastAsia="Arial" w:cs="Calibri"/>
                <w:szCs w:val="24"/>
                <w:lang w:val="en-US"/>
              </w:rPr>
              <w:t>o</w:t>
            </w:r>
            <w:r w:rsidRPr="00372EBC">
              <w:rPr>
                <w:rFonts w:eastAsia="Arial" w:cs="Calibri"/>
                <w:szCs w:val="24"/>
                <w:lang w:val="en-US"/>
              </w:rPr>
              <w:t xml:space="preserve">n </w:t>
            </w:r>
            <w:r>
              <w:rPr>
                <w:rFonts w:eastAsia="Arial" w:cs="Calibri"/>
                <w:szCs w:val="24"/>
                <w:lang w:val="en-US"/>
              </w:rPr>
              <w:t>h</w:t>
            </w:r>
            <w:r w:rsidRPr="00372EBC">
              <w:rPr>
                <w:rFonts w:eastAsia="Arial" w:cs="Calibri"/>
                <w:szCs w:val="24"/>
                <w:lang w:val="en-US"/>
              </w:rPr>
              <w:t xml:space="preserve">old until </w:t>
            </w:r>
            <w:r>
              <w:rPr>
                <w:rFonts w:eastAsia="Arial" w:cs="Calibri"/>
                <w:szCs w:val="24"/>
                <w:lang w:val="en-US"/>
              </w:rPr>
              <w:t xml:space="preserve">the </w:t>
            </w:r>
            <w:r w:rsidRPr="00372EBC">
              <w:rPr>
                <w:rFonts w:eastAsia="Arial" w:cs="Calibri"/>
                <w:szCs w:val="24"/>
                <w:lang w:val="en-US"/>
              </w:rPr>
              <w:t xml:space="preserve">masterplan is finalised. </w:t>
            </w:r>
          </w:p>
        </w:tc>
      </w:tr>
      <w:tr w:rsidR="009B4E47" w:rsidRPr="00CB5F3F" w14:paraId="149646C2" w14:textId="77777777" w:rsidTr="004E2171">
        <w:trPr>
          <w:trHeight w:val="42"/>
        </w:trPr>
        <w:tc>
          <w:tcPr>
            <w:tcW w:w="3544" w:type="dxa"/>
          </w:tcPr>
          <w:p w14:paraId="278D46E6" w14:textId="77777777" w:rsidR="009B4E47" w:rsidRPr="00FE1EAC" w:rsidRDefault="009B4E47" w:rsidP="004E2171">
            <w:pPr>
              <w:pStyle w:val="TableParagraph"/>
              <w:ind w:right="231"/>
              <w:rPr>
                <w:rFonts w:ascii="Calibri" w:hAnsi="Calibri" w:cs="Calibri"/>
                <w:sz w:val="24"/>
                <w:szCs w:val="24"/>
              </w:rPr>
            </w:pPr>
            <w:r w:rsidRPr="00FE1EAC">
              <w:rPr>
                <w:rFonts w:ascii="Calibri" w:hAnsi="Calibri" w:cs="Calibri"/>
                <w:sz w:val="24"/>
                <w:szCs w:val="24"/>
              </w:rPr>
              <w:t>SRV Female Friendly Facilities Grant - Dunnstown Rec</w:t>
            </w:r>
            <w:r>
              <w:rPr>
                <w:rFonts w:ascii="Calibri" w:hAnsi="Calibri" w:cs="Calibri"/>
                <w:sz w:val="24"/>
                <w:szCs w:val="24"/>
              </w:rPr>
              <w:t>reation</w:t>
            </w:r>
            <w:r w:rsidRPr="00FE1EAC">
              <w:rPr>
                <w:rFonts w:ascii="Calibri" w:hAnsi="Calibri" w:cs="Calibri"/>
                <w:sz w:val="24"/>
                <w:szCs w:val="24"/>
              </w:rPr>
              <w:t xml:space="preserve"> Res</w:t>
            </w:r>
            <w:r>
              <w:rPr>
                <w:rFonts w:ascii="Calibri" w:hAnsi="Calibri" w:cs="Calibri"/>
                <w:sz w:val="24"/>
                <w:szCs w:val="24"/>
              </w:rPr>
              <w:t>erve</w:t>
            </w:r>
          </w:p>
        </w:tc>
        <w:tc>
          <w:tcPr>
            <w:tcW w:w="6095" w:type="dxa"/>
          </w:tcPr>
          <w:p w14:paraId="71E5B679" w14:textId="77777777" w:rsidR="009B4E47" w:rsidRPr="00FE1EAC" w:rsidRDefault="009B4E47" w:rsidP="004E2171">
            <w:pPr>
              <w:pStyle w:val="TableParagraph"/>
              <w:ind w:left="136" w:right="231"/>
              <w:rPr>
                <w:rFonts w:ascii="Calibri" w:hAnsi="Calibri" w:cs="Calibri"/>
                <w:sz w:val="24"/>
                <w:szCs w:val="24"/>
              </w:rPr>
            </w:pPr>
            <w:r w:rsidRPr="007E4048">
              <w:rPr>
                <w:rFonts w:ascii="Calibri" w:hAnsi="Calibri" w:cs="Calibri"/>
                <w:sz w:val="24"/>
                <w:szCs w:val="24"/>
              </w:rPr>
              <w:t>Dunnstown Rec</w:t>
            </w:r>
            <w:r>
              <w:rPr>
                <w:rFonts w:ascii="Calibri" w:hAnsi="Calibri" w:cs="Calibri"/>
                <w:sz w:val="24"/>
                <w:szCs w:val="24"/>
              </w:rPr>
              <w:t>reation</w:t>
            </w:r>
            <w:r w:rsidRPr="007E4048">
              <w:rPr>
                <w:rFonts w:ascii="Calibri" w:hAnsi="Calibri" w:cs="Calibri"/>
                <w:sz w:val="24"/>
                <w:szCs w:val="24"/>
              </w:rPr>
              <w:t xml:space="preserve"> Reserve Pavilion upgrade project is on hold until matching grant funding is obtained.</w:t>
            </w:r>
          </w:p>
        </w:tc>
      </w:tr>
      <w:tr w:rsidR="009B4E47" w:rsidRPr="00CB5F3F" w14:paraId="7D898022" w14:textId="77777777" w:rsidTr="004E2171">
        <w:trPr>
          <w:trHeight w:val="42"/>
        </w:trPr>
        <w:tc>
          <w:tcPr>
            <w:tcW w:w="3544" w:type="dxa"/>
          </w:tcPr>
          <w:p w14:paraId="64252B42" w14:textId="77777777" w:rsidR="009B4E47" w:rsidRPr="00FE1EAC" w:rsidRDefault="009B4E47" w:rsidP="004E2171">
            <w:pPr>
              <w:pStyle w:val="TableParagraph"/>
              <w:ind w:right="231"/>
              <w:rPr>
                <w:rFonts w:ascii="Calibri" w:hAnsi="Calibri" w:cs="Calibri"/>
                <w:sz w:val="24"/>
                <w:szCs w:val="24"/>
              </w:rPr>
            </w:pPr>
            <w:r w:rsidRPr="00FE1EAC">
              <w:rPr>
                <w:rFonts w:ascii="Calibri" w:hAnsi="Calibri" w:cs="Calibri"/>
                <w:sz w:val="24"/>
                <w:szCs w:val="24"/>
              </w:rPr>
              <w:t>SRV Female Friendly Facilities Grant - Netball Courts</w:t>
            </w:r>
          </w:p>
        </w:tc>
        <w:tc>
          <w:tcPr>
            <w:tcW w:w="6095" w:type="dxa"/>
          </w:tcPr>
          <w:p w14:paraId="00F97852" w14:textId="77777777" w:rsidR="009B4E47" w:rsidRPr="00FE1EAC" w:rsidRDefault="009B4E47" w:rsidP="004E2171">
            <w:pPr>
              <w:ind w:left="136"/>
              <w:jc w:val="left"/>
              <w:rPr>
                <w:rFonts w:eastAsia="Arial" w:cs="Calibri"/>
                <w:szCs w:val="24"/>
                <w:lang w:val="en-US"/>
              </w:rPr>
            </w:pPr>
            <w:r w:rsidRPr="00C93AC0">
              <w:rPr>
                <w:rFonts w:eastAsia="Arial" w:cs="Calibri"/>
                <w:szCs w:val="24"/>
                <w:lang w:val="en-US"/>
              </w:rPr>
              <w:t xml:space="preserve">Netball </w:t>
            </w:r>
            <w:r>
              <w:rPr>
                <w:rFonts w:eastAsia="Arial" w:cs="Calibri"/>
                <w:szCs w:val="24"/>
                <w:lang w:val="en-US"/>
              </w:rPr>
              <w:t>C</w:t>
            </w:r>
            <w:r w:rsidRPr="00C93AC0">
              <w:rPr>
                <w:rFonts w:eastAsia="Arial" w:cs="Calibri"/>
                <w:szCs w:val="24"/>
                <w:lang w:val="en-US"/>
              </w:rPr>
              <w:t>ourt upgrade project is on hold until matching grant funding is obtained.</w:t>
            </w:r>
          </w:p>
        </w:tc>
      </w:tr>
      <w:tr w:rsidR="009B4E47" w:rsidRPr="00CB5F3F" w14:paraId="2C63FC52" w14:textId="77777777" w:rsidTr="004E2171">
        <w:trPr>
          <w:trHeight w:val="42"/>
        </w:trPr>
        <w:tc>
          <w:tcPr>
            <w:tcW w:w="3544" w:type="dxa"/>
          </w:tcPr>
          <w:p w14:paraId="1F0587D9" w14:textId="77777777" w:rsidR="009B4E47" w:rsidRPr="00FE1EAC" w:rsidRDefault="009B4E47" w:rsidP="004E2171">
            <w:pPr>
              <w:pStyle w:val="TableParagraph"/>
              <w:ind w:right="231"/>
              <w:rPr>
                <w:rFonts w:ascii="Calibri" w:hAnsi="Calibri" w:cs="Calibri"/>
                <w:sz w:val="24"/>
                <w:szCs w:val="24"/>
              </w:rPr>
            </w:pPr>
            <w:r w:rsidRPr="00FE1EAC">
              <w:rPr>
                <w:rFonts w:ascii="Calibri" w:hAnsi="Calibri" w:cs="Calibri"/>
                <w:sz w:val="24"/>
                <w:szCs w:val="24"/>
              </w:rPr>
              <w:t>SRV Cricket Facilities Grant</w:t>
            </w:r>
          </w:p>
          <w:p w14:paraId="323959A3" w14:textId="77777777" w:rsidR="009B4E47" w:rsidRPr="00FE1EAC" w:rsidRDefault="009B4E47" w:rsidP="004E2171">
            <w:pPr>
              <w:pStyle w:val="TableParagraph"/>
              <w:ind w:right="231"/>
              <w:rPr>
                <w:rFonts w:ascii="Calibri" w:hAnsi="Calibri" w:cs="Calibri"/>
                <w:sz w:val="24"/>
                <w:szCs w:val="24"/>
              </w:rPr>
            </w:pPr>
          </w:p>
        </w:tc>
        <w:tc>
          <w:tcPr>
            <w:tcW w:w="6095" w:type="dxa"/>
          </w:tcPr>
          <w:p w14:paraId="5D3098D5" w14:textId="77777777" w:rsidR="009B4E47" w:rsidRPr="00FE1EAC" w:rsidRDefault="009B4E47" w:rsidP="004E2171">
            <w:pPr>
              <w:ind w:left="136"/>
              <w:jc w:val="left"/>
              <w:rPr>
                <w:rFonts w:eastAsia="Arial" w:cs="Calibri"/>
                <w:szCs w:val="24"/>
                <w:lang w:val="en-US"/>
              </w:rPr>
            </w:pPr>
            <w:r w:rsidRPr="00AD334A">
              <w:rPr>
                <w:rFonts w:eastAsia="Arial" w:cs="Calibri"/>
                <w:szCs w:val="24"/>
                <w:lang w:val="en-US"/>
              </w:rPr>
              <w:t>A grant has been successful for cricket nets at Ballan Recreation Reserve.  Once a funding application is signed</w:t>
            </w:r>
            <w:r>
              <w:rPr>
                <w:rFonts w:eastAsia="Arial" w:cs="Calibri"/>
                <w:szCs w:val="24"/>
                <w:lang w:val="en-US"/>
              </w:rPr>
              <w:t>,</w:t>
            </w:r>
            <w:r w:rsidRPr="00AD334A">
              <w:rPr>
                <w:rFonts w:eastAsia="Arial" w:cs="Calibri"/>
                <w:szCs w:val="24"/>
                <w:lang w:val="en-US"/>
              </w:rPr>
              <w:t xml:space="preserve"> the project will be delivered though the 2021/22 CIP.</w:t>
            </w:r>
          </w:p>
        </w:tc>
      </w:tr>
      <w:tr w:rsidR="009B4E47" w:rsidRPr="00CB5F3F" w14:paraId="7F892B42" w14:textId="77777777" w:rsidTr="004E2171">
        <w:trPr>
          <w:trHeight w:val="42"/>
        </w:trPr>
        <w:tc>
          <w:tcPr>
            <w:tcW w:w="3544" w:type="dxa"/>
          </w:tcPr>
          <w:p w14:paraId="12D3A092" w14:textId="77777777" w:rsidR="009B4E47" w:rsidRPr="00FE1EAC" w:rsidRDefault="009B4E47" w:rsidP="004E2171">
            <w:pPr>
              <w:pStyle w:val="TableParagraph"/>
              <w:ind w:right="231"/>
              <w:rPr>
                <w:rFonts w:ascii="Calibri" w:hAnsi="Calibri" w:cs="Calibri"/>
                <w:sz w:val="24"/>
                <w:szCs w:val="24"/>
              </w:rPr>
            </w:pPr>
            <w:r w:rsidRPr="00FE1EAC">
              <w:rPr>
                <w:rFonts w:ascii="Calibri" w:hAnsi="Calibri" w:cs="Calibri"/>
                <w:sz w:val="24"/>
                <w:szCs w:val="24"/>
              </w:rPr>
              <w:t xml:space="preserve">Maddingley Park </w:t>
            </w:r>
            <w:r>
              <w:rPr>
                <w:rFonts w:ascii="Calibri" w:hAnsi="Calibri" w:cs="Calibri"/>
                <w:sz w:val="24"/>
                <w:szCs w:val="24"/>
              </w:rPr>
              <w:t>–</w:t>
            </w:r>
            <w:r w:rsidRPr="00FE1EAC">
              <w:rPr>
                <w:rFonts w:ascii="Calibri" w:hAnsi="Calibri" w:cs="Calibri"/>
                <w:sz w:val="24"/>
                <w:szCs w:val="24"/>
              </w:rPr>
              <w:t xml:space="preserve"> Preplanning Public Toilet</w:t>
            </w:r>
          </w:p>
        </w:tc>
        <w:tc>
          <w:tcPr>
            <w:tcW w:w="6095" w:type="dxa"/>
          </w:tcPr>
          <w:p w14:paraId="5BC3BF27" w14:textId="77777777" w:rsidR="009B4E47" w:rsidRPr="00FE1EAC" w:rsidRDefault="009B4E47" w:rsidP="004E2171">
            <w:pPr>
              <w:ind w:left="136"/>
              <w:jc w:val="left"/>
              <w:rPr>
                <w:rFonts w:eastAsia="Arial" w:cs="Calibri"/>
                <w:szCs w:val="24"/>
                <w:lang w:val="en-US"/>
              </w:rPr>
            </w:pPr>
            <w:r w:rsidRPr="00AD0C3E">
              <w:rPr>
                <w:rFonts w:eastAsia="Arial" w:cs="Calibri"/>
                <w:szCs w:val="24"/>
                <w:lang w:val="en-US"/>
              </w:rPr>
              <w:t xml:space="preserve">A masterplan for Maddingley Park is being developed.  Preplanning for the project is on hold until </w:t>
            </w:r>
            <w:r>
              <w:rPr>
                <w:rFonts w:eastAsia="Arial" w:cs="Calibri"/>
                <w:szCs w:val="24"/>
                <w:lang w:val="en-US"/>
              </w:rPr>
              <w:t xml:space="preserve">the </w:t>
            </w:r>
            <w:r w:rsidRPr="00AD0C3E">
              <w:rPr>
                <w:rFonts w:eastAsia="Arial" w:cs="Calibri"/>
                <w:szCs w:val="24"/>
                <w:lang w:val="en-US"/>
              </w:rPr>
              <w:t xml:space="preserve">masterplan is finalised.  </w:t>
            </w:r>
          </w:p>
        </w:tc>
      </w:tr>
    </w:tbl>
    <w:p w14:paraId="4C4D78FD" w14:textId="77777777" w:rsidR="009B4E47" w:rsidRPr="00136F97" w:rsidRDefault="009B4E47" w:rsidP="009B4E47"/>
    <w:p w14:paraId="39D5EF13" w14:textId="77777777" w:rsidR="00F8470C" w:rsidRDefault="00F8470C">
      <w:pPr>
        <w:spacing w:after="200" w:line="276" w:lineRule="auto"/>
        <w:jc w:val="left"/>
      </w:pPr>
      <w:r>
        <w:br w:type="page"/>
      </w:r>
    </w:p>
    <w:p w14:paraId="53275F0C" w14:textId="02A61DE8" w:rsidR="009B4E47" w:rsidRPr="00136F97" w:rsidRDefault="009B4E47" w:rsidP="009B4E47">
      <w:r w:rsidRPr="00136F97">
        <w:lastRenderedPageBreak/>
        <w:t>Of the 2</w:t>
      </w:r>
      <w:r>
        <w:t>0</w:t>
      </w:r>
      <w:r w:rsidRPr="00136F97">
        <w:t xml:space="preserve"> projects that are currently Multi Year Projects, the following table provides an update to these projects: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4"/>
        <w:gridCol w:w="6095"/>
      </w:tblGrid>
      <w:tr w:rsidR="009B4E47" w:rsidRPr="00A85866" w14:paraId="56D289D0" w14:textId="77777777" w:rsidTr="004E2171">
        <w:trPr>
          <w:cantSplit/>
          <w:trHeight w:val="297"/>
          <w:tblHeader/>
        </w:trPr>
        <w:tc>
          <w:tcPr>
            <w:tcW w:w="9639" w:type="dxa"/>
            <w:gridSpan w:val="2"/>
            <w:shd w:val="clear" w:color="auto" w:fill="D9D9D9" w:themeFill="background1" w:themeFillShade="D9"/>
          </w:tcPr>
          <w:p w14:paraId="287620BC" w14:textId="77777777" w:rsidR="009B4E47" w:rsidRPr="00AE5C60" w:rsidRDefault="009B4E47" w:rsidP="004E2171">
            <w:pPr>
              <w:autoSpaceDE w:val="0"/>
              <w:autoSpaceDN w:val="0"/>
              <w:adjustRightInd w:val="0"/>
              <w:spacing w:after="0"/>
              <w:ind w:left="142"/>
              <w:jc w:val="left"/>
              <w:rPr>
                <w:rFonts w:asciiTheme="minorHAnsi" w:hAnsiTheme="minorHAnsi" w:cstheme="minorHAnsi"/>
                <w:bCs/>
                <w:szCs w:val="24"/>
                <w:highlight w:val="yellow"/>
              </w:rPr>
            </w:pPr>
            <w:r w:rsidRPr="00AE5C60">
              <w:rPr>
                <w:rFonts w:asciiTheme="minorHAnsi" w:hAnsiTheme="minorHAnsi" w:cstheme="minorHAnsi"/>
                <w:bCs/>
                <w:color w:val="000000"/>
                <w:szCs w:val="24"/>
              </w:rPr>
              <w:t xml:space="preserve">Multi-Year Projects </w:t>
            </w:r>
          </w:p>
        </w:tc>
      </w:tr>
      <w:tr w:rsidR="009B4E47" w:rsidRPr="00A85866" w14:paraId="4E4065A3" w14:textId="77777777" w:rsidTr="004E2171">
        <w:trPr>
          <w:cantSplit/>
          <w:trHeight w:val="297"/>
          <w:tblHeader/>
        </w:trPr>
        <w:tc>
          <w:tcPr>
            <w:tcW w:w="3544" w:type="dxa"/>
            <w:shd w:val="clear" w:color="auto" w:fill="D9D9D9" w:themeFill="background1" w:themeFillShade="D9"/>
          </w:tcPr>
          <w:p w14:paraId="65FDCF45" w14:textId="77777777" w:rsidR="009B4E47" w:rsidRPr="007543CE" w:rsidRDefault="009B4E47" w:rsidP="004E2171">
            <w:pPr>
              <w:pStyle w:val="TableParagraph"/>
              <w:spacing w:before="5" w:line="252" w:lineRule="exact"/>
              <w:ind w:left="108" w:right="95"/>
              <w:jc w:val="both"/>
              <w:rPr>
                <w:rFonts w:asciiTheme="minorHAnsi" w:hAnsiTheme="minorHAnsi" w:cstheme="minorHAnsi"/>
                <w:bCs/>
              </w:rPr>
            </w:pPr>
            <w:r w:rsidRPr="007543CE">
              <w:rPr>
                <w:rFonts w:asciiTheme="minorHAnsi" w:hAnsiTheme="minorHAnsi" w:cstheme="minorHAnsi"/>
                <w:bCs/>
              </w:rPr>
              <w:t>Project Description</w:t>
            </w:r>
          </w:p>
        </w:tc>
        <w:tc>
          <w:tcPr>
            <w:tcW w:w="6095" w:type="dxa"/>
            <w:shd w:val="clear" w:color="auto" w:fill="D9D9D9" w:themeFill="background1" w:themeFillShade="D9"/>
          </w:tcPr>
          <w:p w14:paraId="55057AAF" w14:textId="77777777" w:rsidR="009B4E47" w:rsidRPr="007543CE" w:rsidRDefault="009B4E47" w:rsidP="004E2171">
            <w:pPr>
              <w:pStyle w:val="TableParagraph"/>
              <w:spacing w:before="5" w:line="252" w:lineRule="exact"/>
              <w:ind w:left="108" w:right="95"/>
              <w:jc w:val="both"/>
              <w:rPr>
                <w:rFonts w:asciiTheme="minorHAnsi" w:hAnsiTheme="minorHAnsi" w:cstheme="minorHAnsi"/>
                <w:bCs/>
              </w:rPr>
            </w:pPr>
            <w:r w:rsidRPr="007543CE">
              <w:rPr>
                <w:rFonts w:asciiTheme="minorHAnsi" w:hAnsiTheme="minorHAnsi" w:cstheme="minorHAnsi"/>
                <w:bCs/>
              </w:rPr>
              <w:t>Project Status</w:t>
            </w:r>
          </w:p>
        </w:tc>
      </w:tr>
      <w:tr w:rsidR="009B4E47" w:rsidRPr="00A85866" w14:paraId="44ECF747" w14:textId="77777777" w:rsidTr="004E2171">
        <w:trPr>
          <w:cantSplit/>
          <w:trHeight w:val="792"/>
          <w:tblHeader/>
        </w:trPr>
        <w:tc>
          <w:tcPr>
            <w:tcW w:w="3544" w:type="dxa"/>
          </w:tcPr>
          <w:p w14:paraId="178804CB" w14:textId="77777777" w:rsidR="009B4E47" w:rsidRPr="00474989" w:rsidRDefault="009B4E47" w:rsidP="004E2171">
            <w:pPr>
              <w:pStyle w:val="TableParagraph"/>
              <w:ind w:right="231"/>
              <w:rPr>
                <w:rFonts w:ascii="Calibri" w:hAnsi="Calibri" w:cs="Calibri"/>
                <w:sz w:val="24"/>
                <w:szCs w:val="24"/>
              </w:rPr>
            </w:pPr>
            <w:r w:rsidRPr="00474989">
              <w:rPr>
                <w:rFonts w:ascii="Calibri" w:hAnsi="Calibri" w:cs="Calibri"/>
                <w:sz w:val="24"/>
                <w:szCs w:val="24"/>
              </w:rPr>
              <w:t xml:space="preserve">Local Area Traffic Management Implementation </w:t>
            </w:r>
          </w:p>
        </w:tc>
        <w:tc>
          <w:tcPr>
            <w:tcW w:w="6095" w:type="dxa"/>
          </w:tcPr>
          <w:p w14:paraId="582CACC5" w14:textId="77777777" w:rsidR="009B4E47" w:rsidRPr="00FE1EAC" w:rsidRDefault="009B4E47" w:rsidP="004E2171">
            <w:pPr>
              <w:pStyle w:val="TableParagraph"/>
              <w:ind w:left="136" w:right="95"/>
              <w:rPr>
                <w:rFonts w:ascii="Calibri" w:hAnsi="Calibri" w:cs="Calibri"/>
                <w:sz w:val="24"/>
                <w:szCs w:val="24"/>
              </w:rPr>
            </w:pPr>
            <w:r w:rsidRPr="00FE1EAC">
              <w:rPr>
                <w:rFonts w:ascii="Calibri" w:hAnsi="Calibri" w:cs="Calibri"/>
                <w:sz w:val="24"/>
                <w:szCs w:val="24"/>
              </w:rPr>
              <w:t xml:space="preserve">Design of 5 treatments is close to completion with procurement for construction due to commence August 2021. Design of the 2021/2022 projects has commenced. </w:t>
            </w:r>
          </w:p>
        </w:tc>
      </w:tr>
      <w:tr w:rsidR="009B4E47" w:rsidRPr="00A85866" w14:paraId="3BD35010" w14:textId="77777777" w:rsidTr="004E2171">
        <w:trPr>
          <w:cantSplit/>
          <w:trHeight w:val="754"/>
          <w:tblHeader/>
        </w:trPr>
        <w:tc>
          <w:tcPr>
            <w:tcW w:w="3544" w:type="dxa"/>
          </w:tcPr>
          <w:p w14:paraId="51D74658" w14:textId="77777777" w:rsidR="009B4E47" w:rsidRPr="00474989" w:rsidRDefault="009B4E47" w:rsidP="004E2171">
            <w:pPr>
              <w:pStyle w:val="TableParagraph"/>
              <w:ind w:right="231"/>
              <w:rPr>
                <w:rFonts w:ascii="Calibri" w:hAnsi="Calibri" w:cs="Calibri"/>
                <w:sz w:val="24"/>
                <w:szCs w:val="24"/>
              </w:rPr>
            </w:pPr>
            <w:r w:rsidRPr="00474989">
              <w:rPr>
                <w:rFonts w:ascii="Calibri" w:hAnsi="Calibri" w:cs="Calibri"/>
                <w:sz w:val="24"/>
                <w:szCs w:val="24"/>
              </w:rPr>
              <w:t>Peppertree Park, Bacchus Marsh - Master Plan Upgrades</w:t>
            </w:r>
          </w:p>
        </w:tc>
        <w:tc>
          <w:tcPr>
            <w:tcW w:w="6095" w:type="dxa"/>
          </w:tcPr>
          <w:p w14:paraId="4AB278DB" w14:textId="77777777" w:rsidR="009B4E47" w:rsidRPr="00FE1EAC" w:rsidRDefault="009B4E47" w:rsidP="004E2171">
            <w:pPr>
              <w:pStyle w:val="TableParagraph"/>
              <w:ind w:left="136" w:right="95"/>
              <w:rPr>
                <w:rFonts w:ascii="Calibri" w:hAnsi="Calibri" w:cs="Calibri"/>
                <w:sz w:val="24"/>
                <w:szCs w:val="24"/>
              </w:rPr>
            </w:pPr>
            <w:r w:rsidRPr="00FE1EAC">
              <w:rPr>
                <w:rFonts w:ascii="Calibri" w:hAnsi="Calibri" w:cs="Calibri"/>
                <w:sz w:val="24"/>
                <w:szCs w:val="24"/>
              </w:rPr>
              <w:t xml:space="preserve">Project funded early 2021 through LRCIP-2 with project to be completed by 31 December 2021. </w:t>
            </w:r>
          </w:p>
        </w:tc>
      </w:tr>
      <w:tr w:rsidR="009B4E47" w:rsidRPr="00284278" w14:paraId="66466D9F" w14:textId="77777777" w:rsidTr="004E2171">
        <w:trPr>
          <w:cantSplit/>
          <w:trHeight w:val="916"/>
          <w:tblHeader/>
        </w:trPr>
        <w:tc>
          <w:tcPr>
            <w:tcW w:w="3544" w:type="dxa"/>
          </w:tcPr>
          <w:p w14:paraId="34B33BDF" w14:textId="77777777" w:rsidR="009B4E47" w:rsidRPr="00474989" w:rsidRDefault="009B4E47" w:rsidP="004E2171">
            <w:pPr>
              <w:pStyle w:val="TableParagraph"/>
              <w:ind w:right="231"/>
              <w:rPr>
                <w:rFonts w:ascii="Calibri" w:hAnsi="Calibri" w:cs="Calibri"/>
                <w:sz w:val="24"/>
                <w:szCs w:val="24"/>
              </w:rPr>
            </w:pPr>
            <w:r w:rsidRPr="00474989">
              <w:rPr>
                <w:rFonts w:ascii="Calibri" w:hAnsi="Calibri" w:cs="Calibri"/>
                <w:sz w:val="24"/>
                <w:szCs w:val="24"/>
              </w:rPr>
              <w:t>Jonathan Drive, Bacchus Marsh - New Footpath and Speed humps</w:t>
            </w:r>
          </w:p>
          <w:p w14:paraId="5B0CAD7B" w14:textId="77777777" w:rsidR="009B4E47" w:rsidRPr="00474989" w:rsidRDefault="009B4E47" w:rsidP="004E2171">
            <w:pPr>
              <w:pStyle w:val="TableParagraph"/>
              <w:ind w:right="231"/>
              <w:rPr>
                <w:rFonts w:ascii="Calibri" w:hAnsi="Calibri" w:cs="Calibri"/>
                <w:sz w:val="24"/>
                <w:szCs w:val="24"/>
              </w:rPr>
            </w:pPr>
          </w:p>
        </w:tc>
        <w:tc>
          <w:tcPr>
            <w:tcW w:w="6095" w:type="dxa"/>
          </w:tcPr>
          <w:p w14:paraId="10682EDD" w14:textId="77777777" w:rsidR="009B4E47" w:rsidRPr="00FE1EAC" w:rsidRDefault="009B4E47" w:rsidP="004E2171">
            <w:pPr>
              <w:pStyle w:val="TableParagraph"/>
              <w:ind w:left="136" w:right="95"/>
              <w:rPr>
                <w:rFonts w:ascii="Calibri" w:hAnsi="Calibri" w:cs="Calibri"/>
                <w:sz w:val="24"/>
                <w:szCs w:val="24"/>
              </w:rPr>
            </w:pPr>
            <w:r w:rsidRPr="00FE1EAC">
              <w:rPr>
                <w:rFonts w:ascii="Calibri" w:hAnsi="Calibri" w:cs="Calibri"/>
                <w:sz w:val="24"/>
                <w:szCs w:val="24"/>
              </w:rPr>
              <w:t xml:space="preserve">Project funded early 2021 through LRCIP-2 with project to be completed by 31 December 2021. </w:t>
            </w:r>
          </w:p>
          <w:p w14:paraId="07DA8C56" w14:textId="77777777" w:rsidR="009B4E47" w:rsidRPr="00FE1EAC" w:rsidRDefault="009B4E47" w:rsidP="004E2171">
            <w:pPr>
              <w:pStyle w:val="TableParagraph"/>
              <w:ind w:left="136" w:right="95"/>
              <w:rPr>
                <w:rFonts w:ascii="Calibri" w:hAnsi="Calibri" w:cs="Calibri"/>
                <w:sz w:val="24"/>
                <w:szCs w:val="24"/>
              </w:rPr>
            </w:pPr>
            <w:r w:rsidRPr="00FE1EAC">
              <w:rPr>
                <w:rFonts w:ascii="Calibri" w:hAnsi="Calibri" w:cs="Calibri"/>
                <w:sz w:val="24"/>
                <w:szCs w:val="24"/>
              </w:rPr>
              <w:t>Project is currently being designed with procurement scheduled for July 2021 and deliver</w:t>
            </w:r>
            <w:r>
              <w:rPr>
                <w:rFonts w:ascii="Calibri" w:hAnsi="Calibri" w:cs="Calibri"/>
                <w:sz w:val="24"/>
                <w:szCs w:val="24"/>
              </w:rPr>
              <w:t>y in</w:t>
            </w:r>
            <w:r w:rsidRPr="00FE1EAC">
              <w:rPr>
                <w:rFonts w:ascii="Calibri" w:hAnsi="Calibri" w:cs="Calibri"/>
                <w:sz w:val="24"/>
                <w:szCs w:val="24"/>
              </w:rPr>
              <w:t xml:space="preserve"> September / October 2021</w:t>
            </w:r>
            <w:r>
              <w:rPr>
                <w:rFonts w:ascii="Calibri" w:hAnsi="Calibri" w:cs="Calibri"/>
                <w:sz w:val="24"/>
                <w:szCs w:val="24"/>
              </w:rPr>
              <w:t>.</w:t>
            </w:r>
          </w:p>
        </w:tc>
      </w:tr>
      <w:tr w:rsidR="009B4E47" w:rsidRPr="00284278" w14:paraId="2C8FEB68" w14:textId="77777777" w:rsidTr="004E2171">
        <w:trPr>
          <w:cantSplit/>
          <w:trHeight w:val="632"/>
          <w:tblHeader/>
        </w:trPr>
        <w:tc>
          <w:tcPr>
            <w:tcW w:w="3544" w:type="dxa"/>
          </w:tcPr>
          <w:p w14:paraId="36E85750" w14:textId="77777777" w:rsidR="009B4E47" w:rsidRPr="00474989" w:rsidRDefault="009B4E47" w:rsidP="004E2171">
            <w:pPr>
              <w:pStyle w:val="TableParagraph"/>
              <w:ind w:right="231"/>
              <w:rPr>
                <w:rFonts w:ascii="Calibri" w:hAnsi="Calibri" w:cs="Calibri"/>
                <w:sz w:val="24"/>
                <w:szCs w:val="24"/>
              </w:rPr>
            </w:pPr>
            <w:r w:rsidRPr="00474989">
              <w:rPr>
                <w:rFonts w:ascii="Calibri" w:hAnsi="Calibri" w:cs="Calibri"/>
                <w:sz w:val="24"/>
                <w:szCs w:val="24"/>
              </w:rPr>
              <w:t>Bald Hill - 1,000+ Steps - Design &amp; Construction</w:t>
            </w:r>
          </w:p>
        </w:tc>
        <w:tc>
          <w:tcPr>
            <w:tcW w:w="6095" w:type="dxa"/>
          </w:tcPr>
          <w:p w14:paraId="0A6A56C8" w14:textId="77777777" w:rsidR="009B4E47" w:rsidRPr="00FE1EAC" w:rsidRDefault="009B4E47" w:rsidP="004E2171">
            <w:pPr>
              <w:pStyle w:val="TableParagraph"/>
              <w:ind w:left="136" w:right="95"/>
              <w:rPr>
                <w:rFonts w:ascii="Calibri" w:hAnsi="Calibri" w:cs="Calibri"/>
                <w:sz w:val="24"/>
                <w:szCs w:val="24"/>
              </w:rPr>
            </w:pPr>
            <w:r w:rsidRPr="00FE1EAC">
              <w:rPr>
                <w:rFonts w:ascii="Calibri" w:hAnsi="Calibri" w:cs="Calibri"/>
                <w:sz w:val="24"/>
                <w:szCs w:val="24"/>
              </w:rPr>
              <w:t xml:space="preserve">Construction tenders for the project are currently being evaluated. </w:t>
            </w:r>
          </w:p>
        </w:tc>
      </w:tr>
      <w:tr w:rsidR="009B4E47" w:rsidRPr="00284278" w14:paraId="6DFEB1B5" w14:textId="77777777" w:rsidTr="004E2171">
        <w:trPr>
          <w:cantSplit/>
          <w:trHeight w:val="472"/>
          <w:tblHeader/>
        </w:trPr>
        <w:tc>
          <w:tcPr>
            <w:tcW w:w="3544" w:type="dxa"/>
          </w:tcPr>
          <w:p w14:paraId="2846C9D4" w14:textId="77777777" w:rsidR="009B4E47" w:rsidRPr="00474989" w:rsidRDefault="009B4E47" w:rsidP="004E2171">
            <w:pPr>
              <w:pStyle w:val="TableParagraph"/>
              <w:ind w:right="231"/>
              <w:rPr>
                <w:rFonts w:ascii="Calibri" w:hAnsi="Calibri" w:cs="Calibri"/>
                <w:sz w:val="24"/>
                <w:szCs w:val="24"/>
              </w:rPr>
            </w:pPr>
            <w:r w:rsidRPr="00474989">
              <w:rPr>
                <w:rFonts w:ascii="Calibri" w:hAnsi="Calibri" w:cs="Calibri"/>
                <w:sz w:val="24"/>
                <w:szCs w:val="24"/>
              </w:rPr>
              <w:t>Mill Park Road, Ballan - Road Widening &amp; Parking</w:t>
            </w:r>
          </w:p>
        </w:tc>
        <w:tc>
          <w:tcPr>
            <w:tcW w:w="6095" w:type="dxa"/>
          </w:tcPr>
          <w:p w14:paraId="3EB983B6" w14:textId="77777777" w:rsidR="009B4E47" w:rsidRPr="00FE1EAC" w:rsidRDefault="009B4E47" w:rsidP="004E2171">
            <w:pPr>
              <w:pStyle w:val="TableParagraph"/>
              <w:ind w:left="136" w:right="95"/>
              <w:rPr>
                <w:rFonts w:ascii="Calibri" w:hAnsi="Calibri" w:cs="Calibri"/>
                <w:sz w:val="24"/>
                <w:szCs w:val="24"/>
              </w:rPr>
            </w:pPr>
            <w:r w:rsidRPr="00FE1EAC">
              <w:rPr>
                <w:rFonts w:ascii="Calibri" w:hAnsi="Calibri" w:cs="Calibri"/>
                <w:sz w:val="24"/>
                <w:szCs w:val="24"/>
              </w:rPr>
              <w:t>Project funded early 2021 through LRCIP-</w:t>
            </w:r>
            <w:r>
              <w:rPr>
                <w:rFonts w:ascii="Calibri" w:hAnsi="Calibri" w:cs="Calibri"/>
                <w:sz w:val="24"/>
                <w:szCs w:val="24"/>
              </w:rPr>
              <w:t>2</w:t>
            </w:r>
            <w:r w:rsidRPr="00FE1EAC">
              <w:rPr>
                <w:rFonts w:ascii="Calibri" w:hAnsi="Calibri" w:cs="Calibri"/>
                <w:sz w:val="24"/>
                <w:szCs w:val="24"/>
              </w:rPr>
              <w:t xml:space="preserve"> with project to be completed by 31 December 2021. </w:t>
            </w:r>
          </w:p>
        </w:tc>
      </w:tr>
      <w:tr w:rsidR="009B4E47" w:rsidRPr="00284278" w14:paraId="5C274831" w14:textId="77777777" w:rsidTr="004E2171">
        <w:trPr>
          <w:cantSplit/>
          <w:trHeight w:val="472"/>
          <w:tblHeader/>
        </w:trPr>
        <w:tc>
          <w:tcPr>
            <w:tcW w:w="3544" w:type="dxa"/>
          </w:tcPr>
          <w:p w14:paraId="5EF46FBA" w14:textId="77777777" w:rsidR="009B4E47" w:rsidRPr="00474989" w:rsidRDefault="009B4E47" w:rsidP="004E2171">
            <w:pPr>
              <w:pStyle w:val="TableParagraph"/>
              <w:ind w:right="231"/>
              <w:rPr>
                <w:rFonts w:ascii="Calibri" w:hAnsi="Calibri" w:cs="Calibri"/>
                <w:sz w:val="24"/>
                <w:szCs w:val="24"/>
              </w:rPr>
            </w:pPr>
            <w:r w:rsidRPr="00474989">
              <w:rPr>
                <w:rFonts w:ascii="Calibri" w:hAnsi="Calibri" w:cs="Calibri"/>
                <w:sz w:val="24"/>
                <w:szCs w:val="24"/>
              </w:rPr>
              <w:t>Mill Park Upgrades - Community Facilities Grant</w:t>
            </w:r>
          </w:p>
        </w:tc>
        <w:tc>
          <w:tcPr>
            <w:tcW w:w="6095" w:type="dxa"/>
          </w:tcPr>
          <w:p w14:paraId="626F1FE4" w14:textId="77777777" w:rsidR="009B4E47" w:rsidRPr="00FE1EAC" w:rsidRDefault="009B4E47" w:rsidP="004E2171">
            <w:pPr>
              <w:pStyle w:val="TableParagraph"/>
              <w:ind w:left="136" w:right="95"/>
              <w:rPr>
                <w:rFonts w:ascii="Calibri" w:hAnsi="Calibri" w:cs="Calibri"/>
                <w:sz w:val="24"/>
                <w:szCs w:val="24"/>
              </w:rPr>
            </w:pPr>
            <w:r w:rsidRPr="00FE1EAC">
              <w:rPr>
                <w:rFonts w:ascii="Calibri" w:hAnsi="Calibri" w:cs="Calibri"/>
                <w:sz w:val="24"/>
                <w:szCs w:val="24"/>
              </w:rPr>
              <w:t>Project funded early 2021 through LRCIP-2</w:t>
            </w:r>
            <w:r>
              <w:rPr>
                <w:rFonts w:ascii="Calibri" w:hAnsi="Calibri" w:cs="Calibri"/>
                <w:sz w:val="24"/>
                <w:szCs w:val="24"/>
              </w:rPr>
              <w:t>,</w:t>
            </w:r>
            <w:r w:rsidRPr="00FE1EAC">
              <w:rPr>
                <w:rFonts w:ascii="Calibri" w:hAnsi="Calibri" w:cs="Calibri"/>
                <w:sz w:val="24"/>
                <w:szCs w:val="24"/>
              </w:rPr>
              <w:t xml:space="preserve"> with project to be completed by 31 December 2021. </w:t>
            </w:r>
          </w:p>
        </w:tc>
      </w:tr>
      <w:tr w:rsidR="009B4E47" w:rsidRPr="00284278" w14:paraId="7FF66B5B" w14:textId="77777777" w:rsidTr="004E2171">
        <w:trPr>
          <w:cantSplit/>
          <w:trHeight w:val="297"/>
          <w:tblHeader/>
        </w:trPr>
        <w:tc>
          <w:tcPr>
            <w:tcW w:w="3544" w:type="dxa"/>
          </w:tcPr>
          <w:p w14:paraId="6A095BE3" w14:textId="77777777" w:rsidR="009B4E47" w:rsidRPr="00474989" w:rsidRDefault="009B4E47" w:rsidP="004E2171">
            <w:pPr>
              <w:pStyle w:val="TableParagraph"/>
              <w:ind w:right="231"/>
              <w:rPr>
                <w:rFonts w:ascii="Calibri" w:hAnsi="Calibri" w:cs="Calibri"/>
                <w:sz w:val="24"/>
                <w:szCs w:val="24"/>
              </w:rPr>
            </w:pPr>
            <w:r w:rsidRPr="00474989">
              <w:rPr>
                <w:rFonts w:ascii="Calibri" w:hAnsi="Calibri" w:cs="Calibri"/>
                <w:sz w:val="24"/>
                <w:szCs w:val="24"/>
              </w:rPr>
              <w:t>Gordon Public Park Upgrades - Community Facilities Grant</w:t>
            </w:r>
          </w:p>
        </w:tc>
        <w:tc>
          <w:tcPr>
            <w:tcW w:w="6095" w:type="dxa"/>
          </w:tcPr>
          <w:p w14:paraId="0416F660" w14:textId="77777777" w:rsidR="009B4E47" w:rsidRPr="00FE1EAC" w:rsidRDefault="009B4E47" w:rsidP="004E2171">
            <w:pPr>
              <w:pStyle w:val="TableParagraph"/>
              <w:ind w:left="136" w:right="95"/>
              <w:rPr>
                <w:rFonts w:ascii="Calibri" w:hAnsi="Calibri" w:cs="Calibri"/>
                <w:sz w:val="24"/>
                <w:szCs w:val="24"/>
              </w:rPr>
            </w:pPr>
            <w:r w:rsidRPr="00FE1EAC">
              <w:rPr>
                <w:rFonts w:ascii="Calibri" w:hAnsi="Calibri" w:cs="Calibri"/>
                <w:sz w:val="24"/>
                <w:szCs w:val="24"/>
              </w:rPr>
              <w:t>Project funded early 2021 through LRCIP-2</w:t>
            </w:r>
            <w:r>
              <w:rPr>
                <w:rFonts w:ascii="Calibri" w:hAnsi="Calibri" w:cs="Calibri"/>
                <w:sz w:val="24"/>
                <w:szCs w:val="24"/>
              </w:rPr>
              <w:t>,</w:t>
            </w:r>
            <w:r w:rsidRPr="00FE1EAC">
              <w:rPr>
                <w:rFonts w:ascii="Calibri" w:hAnsi="Calibri" w:cs="Calibri"/>
                <w:sz w:val="24"/>
                <w:szCs w:val="24"/>
              </w:rPr>
              <w:t xml:space="preserve"> with project to be completed by 31 December 2021. </w:t>
            </w:r>
          </w:p>
        </w:tc>
      </w:tr>
      <w:tr w:rsidR="009B4E47" w:rsidRPr="00284278" w14:paraId="7351F8C4" w14:textId="77777777" w:rsidTr="004E2171">
        <w:trPr>
          <w:cantSplit/>
          <w:trHeight w:val="916"/>
          <w:tblHeader/>
        </w:trPr>
        <w:tc>
          <w:tcPr>
            <w:tcW w:w="3544" w:type="dxa"/>
          </w:tcPr>
          <w:p w14:paraId="2B8181E3" w14:textId="77777777" w:rsidR="009B4E47" w:rsidRPr="00474989" w:rsidRDefault="009B4E47" w:rsidP="004E2171">
            <w:pPr>
              <w:pStyle w:val="TableParagraph"/>
              <w:ind w:right="231"/>
              <w:rPr>
                <w:rFonts w:ascii="Calibri" w:hAnsi="Calibri" w:cs="Calibri"/>
                <w:sz w:val="24"/>
                <w:szCs w:val="24"/>
              </w:rPr>
            </w:pPr>
            <w:r w:rsidRPr="00474989">
              <w:rPr>
                <w:rFonts w:ascii="Calibri" w:hAnsi="Calibri" w:cs="Calibri"/>
                <w:sz w:val="24"/>
                <w:szCs w:val="24"/>
              </w:rPr>
              <w:t>Bacchus Marsh Racecourse Reserve - Stage 2 Design</w:t>
            </w:r>
          </w:p>
        </w:tc>
        <w:tc>
          <w:tcPr>
            <w:tcW w:w="6095" w:type="dxa"/>
          </w:tcPr>
          <w:p w14:paraId="2260B6CF" w14:textId="77777777" w:rsidR="009B4E47" w:rsidRPr="003F0627" w:rsidRDefault="009B4E47" w:rsidP="004E2171">
            <w:pPr>
              <w:pStyle w:val="TableParagraph"/>
              <w:rPr>
                <w:rFonts w:asciiTheme="minorHAnsi" w:hAnsiTheme="minorHAnsi" w:cstheme="minorHAnsi"/>
                <w:sz w:val="24"/>
                <w:szCs w:val="24"/>
              </w:rPr>
            </w:pPr>
            <w:r w:rsidRPr="003F0627">
              <w:rPr>
                <w:rFonts w:asciiTheme="minorHAnsi" w:hAnsiTheme="minorHAnsi" w:cstheme="minorHAnsi"/>
                <w:sz w:val="24"/>
                <w:szCs w:val="24"/>
              </w:rPr>
              <w:t xml:space="preserve">The design contract was awarded to Brand Architects in October 2020. Construction works will be staged with Design and documentation for the initial contract anticipated for completion in October 2021. </w:t>
            </w:r>
          </w:p>
        </w:tc>
      </w:tr>
      <w:tr w:rsidR="009B4E47" w:rsidRPr="00284278" w14:paraId="6FBA011B" w14:textId="77777777" w:rsidTr="004E2171">
        <w:trPr>
          <w:cantSplit/>
          <w:trHeight w:val="916"/>
          <w:tblHeader/>
        </w:trPr>
        <w:tc>
          <w:tcPr>
            <w:tcW w:w="3544" w:type="dxa"/>
          </w:tcPr>
          <w:p w14:paraId="2AC161AE" w14:textId="77777777" w:rsidR="009B4E47" w:rsidRPr="00474989" w:rsidRDefault="009B4E47" w:rsidP="004E2171">
            <w:pPr>
              <w:pStyle w:val="TableParagraph"/>
              <w:ind w:right="231"/>
              <w:rPr>
                <w:rFonts w:ascii="Calibri" w:hAnsi="Calibri" w:cs="Calibri"/>
                <w:sz w:val="24"/>
                <w:szCs w:val="24"/>
              </w:rPr>
            </w:pPr>
            <w:r w:rsidRPr="00474989">
              <w:rPr>
                <w:rFonts w:ascii="Calibri" w:hAnsi="Calibri" w:cs="Calibri"/>
                <w:sz w:val="24"/>
                <w:szCs w:val="24"/>
              </w:rPr>
              <w:t>Bacchus Marsh Indoor Recreation Facility - Preplanning</w:t>
            </w:r>
          </w:p>
        </w:tc>
        <w:tc>
          <w:tcPr>
            <w:tcW w:w="6095" w:type="dxa"/>
          </w:tcPr>
          <w:p w14:paraId="57CD0808" w14:textId="77777777" w:rsidR="009B4E47" w:rsidRPr="003F0627" w:rsidRDefault="009B4E47" w:rsidP="004E2171">
            <w:pPr>
              <w:pStyle w:val="TableParagraph"/>
              <w:rPr>
                <w:rFonts w:asciiTheme="minorHAnsi" w:hAnsiTheme="minorHAnsi" w:cstheme="minorHAnsi"/>
                <w:sz w:val="24"/>
                <w:szCs w:val="24"/>
              </w:rPr>
            </w:pPr>
            <w:r w:rsidRPr="003F0627">
              <w:rPr>
                <w:rFonts w:asciiTheme="minorHAnsi" w:hAnsiTheme="minorHAnsi" w:cstheme="minorHAnsi"/>
                <w:sz w:val="24"/>
                <w:szCs w:val="24"/>
              </w:rPr>
              <w:t xml:space="preserve">The design contract was awarded to Peddle Thorp Architects in December 2019.  Design and documentation for Stage 1 (Indoor Sports) is scheduled for completion in August 2021.  Tender for the construction of Stage 1 is scheduled for September 2021. </w:t>
            </w:r>
          </w:p>
        </w:tc>
      </w:tr>
      <w:tr w:rsidR="009B4E47" w:rsidRPr="00284278" w14:paraId="19A3CCA9" w14:textId="77777777" w:rsidTr="004E2171">
        <w:trPr>
          <w:cantSplit/>
          <w:trHeight w:val="916"/>
          <w:tblHeader/>
        </w:trPr>
        <w:tc>
          <w:tcPr>
            <w:tcW w:w="3544" w:type="dxa"/>
          </w:tcPr>
          <w:p w14:paraId="4DC95FB8" w14:textId="77777777" w:rsidR="009B4E47" w:rsidRPr="00474989" w:rsidRDefault="009B4E47" w:rsidP="004E2171">
            <w:pPr>
              <w:pStyle w:val="TableParagraph"/>
              <w:ind w:right="231"/>
              <w:rPr>
                <w:rFonts w:ascii="Calibri" w:hAnsi="Calibri" w:cs="Calibri"/>
                <w:sz w:val="24"/>
                <w:szCs w:val="24"/>
              </w:rPr>
            </w:pPr>
            <w:r w:rsidRPr="00474989">
              <w:rPr>
                <w:rFonts w:ascii="Calibri" w:hAnsi="Calibri" w:cs="Calibri"/>
                <w:sz w:val="24"/>
                <w:szCs w:val="24"/>
              </w:rPr>
              <w:t>Ballan Recreation Reserve Pavilion</w:t>
            </w:r>
          </w:p>
        </w:tc>
        <w:tc>
          <w:tcPr>
            <w:tcW w:w="6095" w:type="dxa"/>
          </w:tcPr>
          <w:p w14:paraId="4169F9E0" w14:textId="77777777" w:rsidR="009B4E47" w:rsidRPr="00FE1EAC" w:rsidRDefault="009B4E47" w:rsidP="004E2171">
            <w:pPr>
              <w:pStyle w:val="TableParagraph"/>
              <w:ind w:left="136" w:right="95"/>
              <w:rPr>
                <w:rFonts w:ascii="Calibri" w:hAnsi="Calibri" w:cs="Calibri"/>
                <w:sz w:val="24"/>
                <w:szCs w:val="24"/>
              </w:rPr>
            </w:pPr>
            <w:r w:rsidRPr="00FE1EAC">
              <w:rPr>
                <w:rFonts w:ascii="Calibri" w:hAnsi="Calibri" w:cs="Calibri"/>
                <w:sz w:val="24"/>
                <w:szCs w:val="24"/>
              </w:rPr>
              <w:t>Project is currently in consultation and design phase with design scheduled for completion by October 2021. Construction is scheduled to commence in early 2022</w:t>
            </w:r>
            <w:r>
              <w:rPr>
                <w:rFonts w:ascii="Calibri" w:hAnsi="Calibri" w:cs="Calibri"/>
                <w:sz w:val="24"/>
                <w:szCs w:val="24"/>
              </w:rPr>
              <w:t>.</w:t>
            </w:r>
          </w:p>
        </w:tc>
      </w:tr>
      <w:tr w:rsidR="009B4E47" w:rsidRPr="00284278" w14:paraId="6212CFC0" w14:textId="77777777" w:rsidTr="004E2171">
        <w:trPr>
          <w:cantSplit/>
          <w:trHeight w:val="659"/>
          <w:tblHeader/>
        </w:trPr>
        <w:tc>
          <w:tcPr>
            <w:tcW w:w="3544" w:type="dxa"/>
          </w:tcPr>
          <w:p w14:paraId="3BEF3168" w14:textId="77777777" w:rsidR="009B4E47" w:rsidRPr="00474989" w:rsidRDefault="009B4E47" w:rsidP="004E2171">
            <w:pPr>
              <w:pStyle w:val="TableParagraph"/>
              <w:ind w:right="231"/>
              <w:rPr>
                <w:rFonts w:ascii="Calibri" w:hAnsi="Calibri" w:cs="Calibri"/>
                <w:sz w:val="24"/>
                <w:szCs w:val="24"/>
              </w:rPr>
            </w:pPr>
            <w:r w:rsidRPr="00474989">
              <w:rPr>
                <w:rFonts w:ascii="Calibri" w:hAnsi="Calibri" w:cs="Calibri"/>
                <w:sz w:val="24"/>
                <w:szCs w:val="24"/>
              </w:rPr>
              <w:t>Ballan Library Facility - Feasibility and Design</w:t>
            </w:r>
          </w:p>
        </w:tc>
        <w:tc>
          <w:tcPr>
            <w:tcW w:w="6095" w:type="dxa"/>
          </w:tcPr>
          <w:p w14:paraId="62473D98" w14:textId="77777777" w:rsidR="009B4E47" w:rsidRPr="00FE1EAC" w:rsidRDefault="009B4E47" w:rsidP="004E2171">
            <w:pPr>
              <w:pStyle w:val="TableParagraph"/>
              <w:ind w:left="136" w:right="95"/>
              <w:rPr>
                <w:rFonts w:ascii="Calibri" w:hAnsi="Calibri" w:cs="Calibri"/>
                <w:sz w:val="24"/>
                <w:szCs w:val="24"/>
              </w:rPr>
            </w:pPr>
            <w:r w:rsidRPr="0038297C">
              <w:rPr>
                <w:rFonts w:ascii="Calibri" w:hAnsi="Calibri" w:cs="Calibri"/>
                <w:sz w:val="24"/>
                <w:szCs w:val="24"/>
              </w:rPr>
              <w:t>Feasibility Report pre</w:t>
            </w:r>
            <w:r>
              <w:rPr>
                <w:rFonts w:ascii="Calibri" w:hAnsi="Calibri" w:cs="Calibri"/>
                <w:sz w:val="24"/>
                <w:szCs w:val="24"/>
              </w:rPr>
              <w:t>pared with</w:t>
            </w:r>
            <w:r w:rsidRPr="0038297C">
              <w:rPr>
                <w:rFonts w:ascii="Calibri" w:hAnsi="Calibri" w:cs="Calibri"/>
                <w:sz w:val="24"/>
                <w:szCs w:val="24"/>
              </w:rPr>
              <w:t xml:space="preserve"> Design documentation to be developed by December 2021.</w:t>
            </w:r>
          </w:p>
        </w:tc>
      </w:tr>
      <w:tr w:rsidR="009B4E47" w:rsidRPr="00284278" w14:paraId="276BB54E" w14:textId="77777777" w:rsidTr="004E2171">
        <w:trPr>
          <w:cantSplit/>
          <w:trHeight w:val="916"/>
          <w:tblHeader/>
        </w:trPr>
        <w:tc>
          <w:tcPr>
            <w:tcW w:w="3544" w:type="dxa"/>
          </w:tcPr>
          <w:p w14:paraId="06B8E94C" w14:textId="77777777" w:rsidR="009B4E47" w:rsidRPr="00474989" w:rsidRDefault="009B4E47" w:rsidP="004E2171">
            <w:pPr>
              <w:pStyle w:val="TableParagraph"/>
              <w:ind w:right="231"/>
              <w:rPr>
                <w:rFonts w:ascii="Calibri" w:hAnsi="Calibri" w:cs="Calibri"/>
                <w:sz w:val="24"/>
                <w:szCs w:val="24"/>
              </w:rPr>
            </w:pPr>
            <w:r w:rsidRPr="00474989">
              <w:rPr>
                <w:rFonts w:ascii="Calibri" w:hAnsi="Calibri" w:cs="Calibri"/>
                <w:sz w:val="24"/>
                <w:szCs w:val="24"/>
              </w:rPr>
              <w:t>Bacchus Marsh and Ballan Splash Parks - Design Works</w:t>
            </w:r>
          </w:p>
        </w:tc>
        <w:tc>
          <w:tcPr>
            <w:tcW w:w="6095" w:type="dxa"/>
          </w:tcPr>
          <w:p w14:paraId="7EDAB557" w14:textId="77777777" w:rsidR="009B4E47" w:rsidRPr="00FE1EAC" w:rsidRDefault="009B4E47" w:rsidP="004E2171">
            <w:pPr>
              <w:pStyle w:val="TableParagraph"/>
              <w:ind w:left="136" w:right="95"/>
              <w:rPr>
                <w:rFonts w:ascii="Calibri" w:hAnsi="Calibri" w:cs="Calibri"/>
                <w:sz w:val="24"/>
                <w:szCs w:val="24"/>
              </w:rPr>
            </w:pPr>
            <w:r>
              <w:rPr>
                <w:rFonts w:ascii="Calibri" w:hAnsi="Calibri" w:cs="Calibri"/>
                <w:sz w:val="24"/>
                <w:szCs w:val="24"/>
              </w:rPr>
              <w:t>M</w:t>
            </w:r>
            <w:r w:rsidRPr="00474989">
              <w:rPr>
                <w:rFonts w:ascii="Calibri" w:hAnsi="Calibri" w:cs="Calibri"/>
                <w:sz w:val="24"/>
                <w:szCs w:val="24"/>
              </w:rPr>
              <w:t>asterplans for Peppertree Park, Bacchus Marsh and Mill Park, Ballan were adopted by Council in December 2020.  Design of splash parks is underway and scheduled for completion in October 2021</w:t>
            </w:r>
            <w:r>
              <w:rPr>
                <w:rFonts w:ascii="Calibri" w:hAnsi="Calibri" w:cs="Calibri"/>
                <w:sz w:val="24"/>
                <w:szCs w:val="24"/>
              </w:rPr>
              <w:t>.</w:t>
            </w:r>
          </w:p>
        </w:tc>
      </w:tr>
      <w:tr w:rsidR="009B4E47" w:rsidRPr="00284278" w14:paraId="68FCB7CA" w14:textId="77777777" w:rsidTr="004E2171">
        <w:trPr>
          <w:cantSplit/>
          <w:trHeight w:val="916"/>
          <w:tblHeader/>
        </w:trPr>
        <w:tc>
          <w:tcPr>
            <w:tcW w:w="3544" w:type="dxa"/>
          </w:tcPr>
          <w:p w14:paraId="6A173DFC" w14:textId="77777777" w:rsidR="009B4E47" w:rsidRPr="00474989" w:rsidRDefault="009B4E47" w:rsidP="004E2171">
            <w:pPr>
              <w:pStyle w:val="TableParagraph"/>
              <w:ind w:right="231"/>
              <w:rPr>
                <w:rFonts w:ascii="Calibri" w:hAnsi="Calibri" w:cs="Calibri"/>
                <w:sz w:val="24"/>
                <w:szCs w:val="24"/>
              </w:rPr>
            </w:pPr>
            <w:r w:rsidRPr="00474989">
              <w:rPr>
                <w:rFonts w:ascii="Calibri" w:hAnsi="Calibri" w:cs="Calibri"/>
                <w:sz w:val="24"/>
                <w:szCs w:val="24"/>
              </w:rPr>
              <w:t>Open Space Improvement Plan</w:t>
            </w:r>
          </w:p>
          <w:p w14:paraId="18B1E5C9" w14:textId="77777777" w:rsidR="009B4E47" w:rsidRPr="00474989" w:rsidRDefault="009B4E47" w:rsidP="004E2171">
            <w:pPr>
              <w:pStyle w:val="TableParagraph"/>
              <w:ind w:right="231"/>
              <w:rPr>
                <w:rFonts w:ascii="Calibri" w:hAnsi="Calibri" w:cs="Calibri"/>
                <w:sz w:val="24"/>
                <w:szCs w:val="24"/>
              </w:rPr>
            </w:pPr>
          </w:p>
        </w:tc>
        <w:tc>
          <w:tcPr>
            <w:tcW w:w="6095" w:type="dxa"/>
          </w:tcPr>
          <w:p w14:paraId="7BC8FF72" w14:textId="77777777" w:rsidR="009B4E47" w:rsidRPr="00FE1EAC" w:rsidRDefault="009B4E47" w:rsidP="004E2171">
            <w:pPr>
              <w:pStyle w:val="TableParagraph"/>
              <w:ind w:left="136" w:right="95"/>
              <w:rPr>
                <w:rFonts w:ascii="Calibri" w:hAnsi="Calibri" w:cs="Calibri"/>
                <w:sz w:val="24"/>
                <w:szCs w:val="24"/>
              </w:rPr>
            </w:pPr>
            <w:r w:rsidRPr="00FE1EAC">
              <w:rPr>
                <w:rFonts w:ascii="Calibri" w:hAnsi="Calibri" w:cs="Calibri"/>
                <w:sz w:val="24"/>
                <w:szCs w:val="24"/>
              </w:rPr>
              <w:t>Submissions for works at Guy Place, Maddingley are currently being evaluated with works scheduled to commence September 2021</w:t>
            </w:r>
            <w:r>
              <w:rPr>
                <w:rFonts w:ascii="Calibri" w:hAnsi="Calibri" w:cs="Calibri"/>
                <w:sz w:val="24"/>
                <w:szCs w:val="24"/>
              </w:rPr>
              <w:t>.</w:t>
            </w:r>
          </w:p>
        </w:tc>
      </w:tr>
      <w:tr w:rsidR="009B4E47" w:rsidRPr="00284278" w14:paraId="23E8E72E" w14:textId="77777777" w:rsidTr="004E2171">
        <w:trPr>
          <w:cantSplit/>
          <w:trHeight w:val="916"/>
          <w:tblHeader/>
        </w:trPr>
        <w:tc>
          <w:tcPr>
            <w:tcW w:w="3544" w:type="dxa"/>
          </w:tcPr>
          <w:p w14:paraId="4223B87E" w14:textId="77777777" w:rsidR="009B4E47" w:rsidRPr="00474989" w:rsidRDefault="009B4E47" w:rsidP="004E2171">
            <w:pPr>
              <w:pStyle w:val="TableParagraph"/>
              <w:ind w:right="231"/>
              <w:rPr>
                <w:rFonts w:ascii="Calibri" w:hAnsi="Calibri" w:cs="Calibri"/>
                <w:sz w:val="24"/>
                <w:szCs w:val="24"/>
              </w:rPr>
            </w:pPr>
            <w:r w:rsidRPr="00474989">
              <w:rPr>
                <w:rFonts w:ascii="Calibri" w:hAnsi="Calibri" w:cs="Calibri"/>
                <w:sz w:val="24"/>
                <w:szCs w:val="24"/>
              </w:rPr>
              <w:t xml:space="preserve">Small Town Improvement Program / </w:t>
            </w:r>
          </w:p>
          <w:p w14:paraId="414AD475" w14:textId="5F4182AC" w:rsidR="009B4E47" w:rsidRPr="00474989" w:rsidRDefault="009B4E47" w:rsidP="00F8470C">
            <w:pPr>
              <w:pStyle w:val="TableParagraph"/>
              <w:ind w:right="231"/>
              <w:rPr>
                <w:rFonts w:ascii="Calibri" w:hAnsi="Calibri" w:cs="Calibri"/>
                <w:sz w:val="24"/>
                <w:szCs w:val="24"/>
              </w:rPr>
            </w:pPr>
            <w:r w:rsidRPr="00474989">
              <w:rPr>
                <w:rFonts w:ascii="Calibri" w:hAnsi="Calibri" w:cs="Calibri"/>
                <w:sz w:val="24"/>
                <w:szCs w:val="24"/>
              </w:rPr>
              <w:t xml:space="preserve">Dunnstown Township </w:t>
            </w:r>
          </w:p>
        </w:tc>
        <w:tc>
          <w:tcPr>
            <w:tcW w:w="6095" w:type="dxa"/>
          </w:tcPr>
          <w:p w14:paraId="6EC558B4" w14:textId="77777777" w:rsidR="009B4E47" w:rsidRPr="00FE1EAC" w:rsidRDefault="009B4E47" w:rsidP="004E2171">
            <w:pPr>
              <w:pStyle w:val="TableParagraph"/>
              <w:ind w:left="136" w:right="95"/>
              <w:rPr>
                <w:rFonts w:ascii="Calibri" w:hAnsi="Calibri" w:cs="Calibri"/>
                <w:sz w:val="24"/>
                <w:szCs w:val="24"/>
              </w:rPr>
            </w:pPr>
            <w:r>
              <w:rPr>
                <w:rFonts w:ascii="Calibri" w:hAnsi="Calibri" w:cs="Calibri"/>
                <w:sz w:val="24"/>
                <w:szCs w:val="24"/>
              </w:rPr>
              <w:t>C</w:t>
            </w:r>
            <w:r w:rsidRPr="00635626">
              <w:rPr>
                <w:rFonts w:ascii="Calibri" w:hAnsi="Calibri" w:cs="Calibri"/>
                <w:sz w:val="24"/>
                <w:szCs w:val="24"/>
              </w:rPr>
              <w:t>onsultation is underway with the Dunnstown community over landscape improvement options for the township.</w:t>
            </w:r>
          </w:p>
        </w:tc>
      </w:tr>
      <w:tr w:rsidR="009B4E47" w:rsidRPr="00284278" w14:paraId="7C512762" w14:textId="77777777" w:rsidTr="004E2171">
        <w:trPr>
          <w:cantSplit/>
          <w:trHeight w:val="916"/>
          <w:tblHeader/>
        </w:trPr>
        <w:tc>
          <w:tcPr>
            <w:tcW w:w="3544" w:type="dxa"/>
          </w:tcPr>
          <w:p w14:paraId="38F997DE" w14:textId="77777777" w:rsidR="009B4E47" w:rsidRPr="00474989" w:rsidRDefault="009B4E47" w:rsidP="004E2171">
            <w:pPr>
              <w:pStyle w:val="TableParagraph"/>
              <w:ind w:right="231"/>
              <w:rPr>
                <w:rFonts w:ascii="Calibri" w:hAnsi="Calibri" w:cs="Calibri"/>
                <w:sz w:val="24"/>
                <w:szCs w:val="24"/>
              </w:rPr>
            </w:pPr>
            <w:r w:rsidRPr="00474989">
              <w:rPr>
                <w:rFonts w:ascii="Calibri" w:hAnsi="Calibri" w:cs="Calibri"/>
                <w:sz w:val="24"/>
                <w:szCs w:val="24"/>
              </w:rPr>
              <w:lastRenderedPageBreak/>
              <w:t>West Maddingley Early Years Facility - Design/Transfer Land</w:t>
            </w:r>
          </w:p>
        </w:tc>
        <w:tc>
          <w:tcPr>
            <w:tcW w:w="6095" w:type="dxa"/>
          </w:tcPr>
          <w:p w14:paraId="5A43F66A" w14:textId="77777777" w:rsidR="009B4E47" w:rsidRPr="00FE1EAC" w:rsidRDefault="009B4E47" w:rsidP="004E2171">
            <w:pPr>
              <w:pStyle w:val="TableParagraph"/>
              <w:ind w:left="136" w:right="95"/>
              <w:rPr>
                <w:rFonts w:ascii="Calibri" w:hAnsi="Calibri" w:cs="Calibri"/>
                <w:sz w:val="24"/>
                <w:szCs w:val="24"/>
              </w:rPr>
            </w:pPr>
            <w:r w:rsidRPr="00FE1EAC">
              <w:rPr>
                <w:rFonts w:ascii="Calibri" w:hAnsi="Calibri" w:cs="Calibri"/>
                <w:sz w:val="24"/>
                <w:szCs w:val="24"/>
              </w:rPr>
              <w:t>Project is currently in concept design phase.  Construction is scheduled to commence in mid-2022.</w:t>
            </w:r>
          </w:p>
        </w:tc>
      </w:tr>
      <w:tr w:rsidR="009B4E47" w:rsidRPr="00284278" w14:paraId="4191CA9F" w14:textId="77777777" w:rsidTr="004E2171">
        <w:trPr>
          <w:cantSplit/>
          <w:trHeight w:val="916"/>
          <w:tblHeader/>
        </w:trPr>
        <w:tc>
          <w:tcPr>
            <w:tcW w:w="3544" w:type="dxa"/>
          </w:tcPr>
          <w:p w14:paraId="5060C380" w14:textId="77777777" w:rsidR="009B4E47" w:rsidRPr="00474989" w:rsidRDefault="009B4E47" w:rsidP="004E2171">
            <w:pPr>
              <w:pStyle w:val="TableParagraph"/>
              <w:ind w:right="231"/>
              <w:rPr>
                <w:rFonts w:ascii="Calibri" w:hAnsi="Calibri" w:cs="Calibri"/>
                <w:sz w:val="24"/>
                <w:szCs w:val="24"/>
              </w:rPr>
            </w:pPr>
            <w:r w:rsidRPr="00474989">
              <w:rPr>
                <w:rFonts w:ascii="Calibri" w:hAnsi="Calibri" w:cs="Calibri"/>
                <w:sz w:val="24"/>
                <w:szCs w:val="24"/>
              </w:rPr>
              <w:t>Ballan Depot Relocation</w:t>
            </w:r>
          </w:p>
        </w:tc>
        <w:tc>
          <w:tcPr>
            <w:tcW w:w="6095" w:type="dxa"/>
          </w:tcPr>
          <w:p w14:paraId="2B38EABB" w14:textId="77777777" w:rsidR="009B4E47" w:rsidRPr="00FE1EAC" w:rsidRDefault="009B4E47" w:rsidP="004E2171">
            <w:pPr>
              <w:pStyle w:val="TableParagraph"/>
              <w:ind w:left="136" w:right="95"/>
              <w:rPr>
                <w:rFonts w:ascii="Calibri" w:hAnsi="Calibri" w:cs="Calibri"/>
                <w:sz w:val="24"/>
                <w:szCs w:val="24"/>
              </w:rPr>
            </w:pPr>
            <w:r w:rsidRPr="00FE1EAC">
              <w:rPr>
                <w:rFonts w:ascii="Calibri" w:hAnsi="Calibri" w:cs="Calibri"/>
                <w:sz w:val="24"/>
                <w:szCs w:val="24"/>
              </w:rPr>
              <w:t>Construction contract has been awarded to WP Contractors.  Bulk Earthworks are complete on site with building and civil works commencing in July 2021.  Project completion is scheduled for April 2022.</w:t>
            </w:r>
          </w:p>
        </w:tc>
      </w:tr>
      <w:tr w:rsidR="009B4E47" w:rsidRPr="00284278" w14:paraId="797E85CF" w14:textId="77777777" w:rsidTr="004E2171">
        <w:trPr>
          <w:cantSplit/>
          <w:trHeight w:val="916"/>
          <w:tblHeader/>
        </w:trPr>
        <w:tc>
          <w:tcPr>
            <w:tcW w:w="3544" w:type="dxa"/>
          </w:tcPr>
          <w:p w14:paraId="11170291" w14:textId="77777777" w:rsidR="009B4E47" w:rsidRPr="00474989" w:rsidRDefault="009B4E47" w:rsidP="004E2171">
            <w:pPr>
              <w:pStyle w:val="TableParagraph"/>
              <w:ind w:right="231"/>
              <w:rPr>
                <w:rFonts w:ascii="Calibri" w:hAnsi="Calibri" w:cs="Calibri"/>
                <w:sz w:val="24"/>
                <w:szCs w:val="24"/>
              </w:rPr>
            </w:pPr>
            <w:r w:rsidRPr="00474989">
              <w:rPr>
                <w:rFonts w:ascii="Calibri" w:hAnsi="Calibri" w:cs="Calibri"/>
                <w:sz w:val="24"/>
                <w:szCs w:val="24"/>
              </w:rPr>
              <w:t xml:space="preserve">Dunnstown </w:t>
            </w:r>
            <w:r>
              <w:rPr>
                <w:rFonts w:ascii="Calibri" w:hAnsi="Calibri" w:cs="Calibri"/>
                <w:sz w:val="24"/>
                <w:szCs w:val="24"/>
              </w:rPr>
              <w:t>T</w:t>
            </w:r>
            <w:r w:rsidRPr="00474989">
              <w:rPr>
                <w:rFonts w:ascii="Calibri" w:hAnsi="Calibri" w:cs="Calibri"/>
                <w:sz w:val="24"/>
                <w:szCs w:val="24"/>
              </w:rPr>
              <w:t>ownship - Roundabout upgrades, new pedestrian connections and landscaping</w:t>
            </w:r>
          </w:p>
        </w:tc>
        <w:tc>
          <w:tcPr>
            <w:tcW w:w="6095" w:type="dxa"/>
          </w:tcPr>
          <w:p w14:paraId="3ACA2F1F" w14:textId="77777777" w:rsidR="009B4E47" w:rsidRPr="00FE1EAC" w:rsidRDefault="009B4E47" w:rsidP="004E2171">
            <w:pPr>
              <w:pStyle w:val="TableParagraph"/>
              <w:ind w:left="136" w:right="95"/>
              <w:rPr>
                <w:rFonts w:ascii="Calibri" w:hAnsi="Calibri" w:cs="Calibri"/>
                <w:sz w:val="24"/>
                <w:szCs w:val="24"/>
              </w:rPr>
            </w:pPr>
            <w:r w:rsidRPr="00635626">
              <w:rPr>
                <w:rFonts w:ascii="Calibri" w:hAnsi="Calibri" w:cs="Calibri"/>
                <w:sz w:val="24"/>
                <w:szCs w:val="24"/>
              </w:rPr>
              <w:t>T</w:t>
            </w:r>
            <w:r>
              <w:rPr>
                <w:rFonts w:ascii="Calibri" w:hAnsi="Calibri" w:cs="Calibri"/>
                <w:sz w:val="24"/>
                <w:szCs w:val="24"/>
              </w:rPr>
              <w:t>his</w:t>
            </w:r>
            <w:r w:rsidRPr="00635626">
              <w:rPr>
                <w:rFonts w:ascii="Calibri" w:hAnsi="Calibri" w:cs="Calibri"/>
                <w:sz w:val="24"/>
                <w:szCs w:val="24"/>
              </w:rPr>
              <w:t xml:space="preserve"> project was allocated in the LCRIP-2 program for completion by Dec 2021.  Works are </w:t>
            </w:r>
            <w:r>
              <w:rPr>
                <w:rFonts w:ascii="Calibri" w:hAnsi="Calibri" w:cs="Calibri"/>
                <w:sz w:val="24"/>
                <w:szCs w:val="24"/>
              </w:rPr>
              <w:t>scheduled</w:t>
            </w:r>
            <w:r w:rsidRPr="00635626">
              <w:rPr>
                <w:rFonts w:ascii="Calibri" w:hAnsi="Calibri" w:cs="Calibri"/>
                <w:sz w:val="24"/>
                <w:szCs w:val="24"/>
              </w:rPr>
              <w:t xml:space="preserve"> to commence in August on the Roundabout upgrade and footpath connections.</w:t>
            </w:r>
          </w:p>
        </w:tc>
      </w:tr>
      <w:tr w:rsidR="009B4E47" w:rsidRPr="00284278" w14:paraId="1E5AC499" w14:textId="77777777" w:rsidTr="004E2171">
        <w:trPr>
          <w:cantSplit/>
          <w:trHeight w:val="916"/>
          <w:tblHeader/>
        </w:trPr>
        <w:tc>
          <w:tcPr>
            <w:tcW w:w="3544" w:type="dxa"/>
          </w:tcPr>
          <w:p w14:paraId="05E05655" w14:textId="77777777" w:rsidR="009B4E47" w:rsidRPr="00474989" w:rsidRDefault="009B4E47" w:rsidP="004E2171">
            <w:pPr>
              <w:pStyle w:val="TableParagraph"/>
              <w:ind w:right="231"/>
              <w:rPr>
                <w:rFonts w:ascii="Calibri" w:hAnsi="Calibri" w:cs="Calibri"/>
                <w:sz w:val="24"/>
                <w:szCs w:val="24"/>
              </w:rPr>
            </w:pPr>
            <w:proofErr w:type="spellStart"/>
            <w:r w:rsidRPr="00474989">
              <w:rPr>
                <w:rFonts w:ascii="Calibri" w:hAnsi="Calibri" w:cs="Calibri"/>
                <w:sz w:val="24"/>
                <w:szCs w:val="24"/>
              </w:rPr>
              <w:t>Bradys</w:t>
            </w:r>
            <w:proofErr w:type="spellEnd"/>
            <w:r w:rsidRPr="00474989">
              <w:rPr>
                <w:rFonts w:ascii="Calibri" w:hAnsi="Calibri" w:cs="Calibri"/>
                <w:sz w:val="24"/>
                <w:szCs w:val="24"/>
              </w:rPr>
              <w:t xml:space="preserve"> Lane, Greendale - Carpark construction and footpath connection</w:t>
            </w:r>
          </w:p>
        </w:tc>
        <w:tc>
          <w:tcPr>
            <w:tcW w:w="6095" w:type="dxa"/>
          </w:tcPr>
          <w:p w14:paraId="0A5C9F5F" w14:textId="77777777" w:rsidR="009B4E47" w:rsidRPr="00FE1EAC" w:rsidRDefault="009B4E47" w:rsidP="004E2171">
            <w:pPr>
              <w:pStyle w:val="TableParagraph"/>
              <w:ind w:left="136" w:right="95"/>
              <w:rPr>
                <w:rFonts w:ascii="Calibri" w:hAnsi="Calibri" w:cs="Calibri"/>
                <w:sz w:val="24"/>
                <w:szCs w:val="24"/>
              </w:rPr>
            </w:pPr>
            <w:r w:rsidRPr="00FE1EAC">
              <w:rPr>
                <w:rFonts w:ascii="Calibri" w:hAnsi="Calibri" w:cs="Calibri"/>
                <w:sz w:val="24"/>
                <w:szCs w:val="24"/>
              </w:rPr>
              <w:t xml:space="preserve">Project funded early 2021 through LRCIP-2 with project to be commence in September 2021 and to be completed by 31 December 2021. </w:t>
            </w:r>
          </w:p>
        </w:tc>
      </w:tr>
      <w:tr w:rsidR="009B4E47" w:rsidRPr="00284278" w14:paraId="335D0231" w14:textId="77777777" w:rsidTr="004E2171">
        <w:trPr>
          <w:cantSplit/>
          <w:trHeight w:val="916"/>
          <w:tblHeader/>
        </w:trPr>
        <w:tc>
          <w:tcPr>
            <w:tcW w:w="3544" w:type="dxa"/>
          </w:tcPr>
          <w:p w14:paraId="1B34E731" w14:textId="77777777" w:rsidR="009B4E47" w:rsidRPr="00474989" w:rsidRDefault="009B4E47" w:rsidP="004E2171">
            <w:pPr>
              <w:pStyle w:val="TableParagraph"/>
              <w:ind w:right="231"/>
              <w:rPr>
                <w:rFonts w:ascii="Calibri" w:hAnsi="Calibri" w:cs="Calibri"/>
                <w:sz w:val="24"/>
                <w:szCs w:val="24"/>
              </w:rPr>
            </w:pPr>
            <w:proofErr w:type="spellStart"/>
            <w:r w:rsidRPr="00474989">
              <w:rPr>
                <w:rFonts w:ascii="Calibri" w:hAnsi="Calibri" w:cs="Calibri"/>
                <w:sz w:val="24"/>
                <w:szCs w:val="24"/>
              </w:rPr>
              <w:t>Egans</w:t>
            </w:r>
            <w:proofErr w:type="spellEnd"/>
            <w:r w:rsidRPr="00474989">
              <w:rPr>
                <w:rFonts w:ascii="Calibri" w:hAnsi="Calibri" w:cs="Calibri"/>
                <w:sz w:val="24"/>
                <w:szCs w:val="24"/>
              </w:rPr>
              <w:t xml:space="preserve"> Reserve, Greendale - Implementation of masterplan priorities (irrigation)</w:t>
            </w:r>
          </w:p>
        </w:tc>
        <w:tc>
          <w:tcPr>
            <w:tcW w:w="6095" w:type="dxa"/>
          </w:tcPr>
          <w:p w14:paraId="579612D3" w14:textId="77777777" w:rsidR="009B4E47" w:rsidRPr="00FE1EAC" w:rsidRDefault="009B4E47" w:rsidP="004E2171">
            <w:pPr>
              <w:pStyle w:val="TableParagraph"/>
              <w:ind w:left="136" w:right="95"/>
              <w:rPr>
                <w:rFonts w:ascii="Calibri" w:hAnsi="Calibri" w:cs="Calibri"/>
                <w:sz w:val="24"/>
                <w:szCs w:val="24"/>
              </w:rPr>
            </w:pPr>
            <w:r w:rsidRPr="00FE1EAC">
              <w:rPr>
                <w:rFonts w:ascii="Calibri" w:hAnsi="Calibri" w:cs="Calibri"/>
                <w:sz w:val="24"/>
                <w:szCs w:val="24"/>
              </w:rPr>
              <w:t xml:space="preserve">Project funded early 2021 through LRCIP-2 with project to commence in September 2021 and to be completed by 31 December 2021. </w:t>
            </w:r>
          </w:p>
        </w:tc>
      </w:tr>
      <w:tr w:rsidR="009B4E47" w:rsidRPr="00284278" w14:paraId="6999773F" w14:textId="77777777" w:rsidTr="004E2171">
        <w:trPr>
          <w:cantSplit/>
          <w:trHeight w:val="56"/>
          <w:tblHeader/>
        </w:trPr>
        <w:tc>
          <w:tcPr>
            <w:tcW w:w="3544" w:type="dxa"/>
          </w:tcPr>
          <w:p w14:paraId="1229EDF7" w14:textId="77777777" w:rsidR="009B4E47" w:rsidRPr="00474989" w:rsidRDefault="009B4E47" w:rsidP="004E2171">
            <w:pPr>
              <w:pStyle w:val="TableParagraph"/>
              <w:ind w:right="231"/>
              <w:rPr>
                <w:rFonts w:ascii="Calibri" w:hAnsi="Calibri" w:cs="Calibri"/>
                <w:sz w:val="24"/>
                <w:szCs w:val="24"/>
              </w:rPr>
            </w:pPr>
            <w:proofErr w:type="spellStart"/>
            <w:r w:rsidRPr="00474989">
              <w:rPr>
                <w:rFonts w:ascii="Calibri" w:hAnsi="Calibri" w:cs="Calibri"/>
                <w:sz w:val="24"/>
                <w:szCs w:val="24"/>
              </w:rPr>
              <w:t>Aqualink</w:t>
            </w:r>
            <w:proofErr w:type="spellEnd"/>
            <w:r w:rsidRPr="00474989">
              <w:rPr>
                <w:rFonts w:ascii="Calibri" w:hAnsi="Calibri" w:cs="Calibri"/>
                <w:sz w:val="24"/>
                <w:szCs w:val="24"/>
              </w:rPr>
              <w:t xml:space="preserve"> Stage 1 - Strategic Cycle Corridor</w:t>
            </w:r>
          </w:p>
        </w:tc>
        <w:tc>
          <w:tcPr>
            <w:tcW w:w="6095" w:type="dxa"/>
          </w:tcPr>
          <w:p w14:paraId="6D9AE03D" w14:textId="77777777" w:rsidR="009B4E47" w:rsidRPr="00FE1EAC" w:rsidRDefault="009B4E47" w:rsidP="004E2171">
            <w:pPr>
              <w:pStyle w:val="TableParagraph"/>
              <w:ind w:left="136" w:right="95"/>
              <w:rPr>
                <w:rFonts w:ascii="Calibri" w:hAnsi="Calibri" w:cs="Calibri"/>
                <w:sz w:val="24"/>
                <w:szCs w:val="24"/>
              </w:rPr>
            </w:pPr>
            <w:r w:rsidRPr="00FE1EAC">
              <w:rPr>
                <w:rFonts w:ascii="Calibri" w:hAnsi="Calibri" w:cs="Calibri"/>
                <w:sz w:val="24"/>
                <w:szCs w:val="24"/>
              </w:rPr>
              <w:t xml:space="preserve">The construction of the shared path has been tendered in Stages.  4 Tenders for construction have been awarded including footpath construction and road crossings.  2 </w:t>
            </w:r>
            <w:r>
              <w:rPr>
                <w:rFonts w:ascii="Calibri" w:hAnsi="Calibri" w:cs="Calibri"/>
                <w:sz w:val="24"/>
                <w:szCs w:val="24"/>
              </w:rPr>
              <w:t>d</w:t>
            </w:r>
            <w:r w:rsidRPr="00FE1EAC">
              <w:rPr>
                <w:rFonts w:ascii="Calibri" w:hAnsi="Calibri" w:cs="Calibri"/>
                <w:sz w:val="24"/>
                <w:szCs w:val="24"/>
              </w:rPr>
              <w:t>esign contracts have been awarded for landscaping and design of Route 2 works between Main St and Masons Lane. Construction on Route 3 commenced in April 2021.  Route 1 works will commence following agreement with SRW.</w:t>
            </w:r>
          </w:p>
        </w:tc>
      </w:tr>
    </w:tbl>
    <w:p w14:paraId="3F80AC17" w14:textId="77777777" w:rsidR="009B4E47" w:rsidRPr="00652787" w:rsidRDefault="009B4E47" w:rsidP="009B4E47">
      <w:pPr>
        <w:spacing w:before="120"/>
        <w:rPr>
          <w:u w:val="single"/>
        </w:rPr>
      </w:pPr>
      <w:r w:rsidRPr="00652787">
        <w:rPr>
          <w:u w:val="single"/>
        </w:rPr>
        <w:t xml:space="preserve">Program Financial Status </w:t>
      </w:r>
    </w:p>
    <w:p w14:paraId="4656C007" w14:textId="77777777" w:rsidR="009B4E47" w:rsidRDefault="009B4E47" w:rsidP="009B4E47">
      <w:r w:rsidRPr="00652787">
        <w:t>A review of the financial aspect of the program has been completed through comparison of expenditure against the available budget. The final expenditure has been confirmed and the Capital Works and Major Projects component of the CIP has come in under budget by $16,000 representing a 0.07% underspend.</w:t>
      </w:r>
    </w:p>
    <w:p w14:paraId="0911A5F0" w14:textId="77777777" w:rsidR="009B4E47" w:rsidRPr="00652787" w:rsidRDefault="009B4E47" w:rsidP="009B4E47">
      <w:r>
        <w:t>The Original budget of $25.9M (excluding carryover of $8.4M), approved by Council in June 2020, increased by $6.6M during the year with grants from Federal and State Governments, mainly as stimulus funding in response to the current pandemic.  This represented almost 20% increase in funding.</w:t>
      </w:r>
    </w:p>
    <w:p w14:paraId="0517900E" w14:textId="77777777" w:rsidR="009B4E47" w:rsidRPr="00652787" w:rsidRDefault="009B4E47" w:rsidP="009B4E47">
      <w:r w:rsidRPr="00652787">
        <w:t>Projects completed with a whole of life expenditure greater than 10% above approved expenditure are discussed below:</w:t>
      </w:r>
    </w:p>
    <w:p w14:paraId="73FE0E79" w14:textId="77777777" w:rsidR="009B4E47" w:rsidRPr="00FE1EAC" w:rsidRDefault="009B4E47" w:rsidP="009B4E47">
      <w:pPr>
        <w:tabs>
          <w:tab w:val="left" w:pos="5387"/>
        </w:tabs>
        <w:rPr>
          <w:b/>
        </w:rPr>
      </w:pPr>
      <w:r w:rsidRPr="00FE1EAC">
        <w:rPr>
          <w:b/>
        </w:rPr>
        <w:t>Werribee Vale Road, Maddingley – Road Rehabilitation</w:t>
      </w:r>
    </w:p>
    <w:p w14:paraId="747E2A4B" w14:textId="77777777" w:rsidR="009B4E47" w:rsidRPr="00FE1EAC" w:rsidRDefault="009B4E47" w:rsidP="009B4E47">
      <w:pPr>
        <w:tabs>
          <w:tab w:val="left" w:pos="5387"/>
        </w:tabs>
      </w:pPr>
      <w:r w:rsidRPr="00FE1EAC">
        <w:t>The Project was budgeted in 2019/2020 and approved by Council for award in December 2019 for $466,130.30 above the available construction budget. Additional funding was to be allocated from Developer Contributions and $33,277.32 to cover irrigation pipe upgrades. The overspend is attributed to numerous variations. The most significant variation being stabilisation of the embankment above the retaining wall and variations to the drainage allowing eight large gum trees to be retained</w:t>
      </w:r>
      <w:r>
        <w:t>.</w:t>
      </w:r>
    </w:p>
    <w:p w14:paraId="58F157D5" w14:textId="77777777" w:rsidR="00F8470C" w:rsidRDefault="00F8470C">
      <w:pPr>
        <w:spacing w:after="200" w:line="276" w:lineRule="auto"/>
        <w:jc w:val="left"/>
        <w:rPr>
          <w:b/>
        </w:rPr>
      </w:pPr>
      <w:r>
        <w:rPr>
          <w:b/>
        </w:rPr>
        <w:br w:type="page"/>
      </w:r>
    </w:p>
    <w:p w14:paraId="272986A5" w14:textId="6F3ED800" w:rsidR="009B4E47" w:rsidRPr="00FE1EAC" w:rsidRDefault="009B4E47" w:rsidP="009B4E47">
      <w:pPr>
        <w:tabs>
          <w:tab w:val="left" w:pos="5387"/>
        </w:tabs>
        <w:rPr>
          <w:b/>
        </w:rPr>
      </w:pPr>
      <w:r w:rsidRPr="00FE1EAC">
        <w:rPr>
          <w:b/>
        </w:rPr>
        <w:lastRenderedPageBreak/>
        <w:t xml:space="preserve">Lidgett Street Reservation </w:t>
      </w:r>
    </w:p>
    <w:p w14:paraId="7F1F241B" w14:textId="77777777" w:rsidR="009B4E47" w:rsidRPr="00FE1EAC" w:rsidRDefault="009B4E47" w:rsidP="009B4E47">
      <w:pPr>
        <w:tabs>
          <w:tab w:val="left" w:pos="5387"/>
        </w:tabs>
      </w:pPr>
      <w:r w:rsidRPr="00FE1EAC">
        <w:t xml:space="preserve">Lidgett Street Reserve has had numerous elements funded over the 2018/2019 ($105,000), 2019/ 2020 ($175,000) and 2020/2021 ($250,000) financial years for a total budget of $530,000. The final expenditure for the funded elements at the Lidgett Street Reserve is forecast to be $638,832.58. This is $108,832.58 (20.5%) over budget.  The over expenditure has been incurred following community consultation and feedback of which lead to additional elements from future stages being delivered as part of the initial stage of works. </w:t>
      </w:r>
    </w:p>
    <w:p w14:paraId="68B91A8A" w14:textId="77777777" w:rsidR="009B4E47" w:rsidRPr="00B12A0F" w:rsidRDefault="009B4E47" w:rsidP="009B4E47">
      <w:pPr>
        <w:pStyle w:val="ICHeading3"/>
      </w:pPr>
      <w:r>
        <w:t>Council Plan</w:t>
      </w:r>
    </w:p>
    <w:p w14:paraId="203C0E5B" w14:textId="77777777" w:rsidR="009B4E47" w:rsidRDefault="009B4E47" w:rsidP="009B4E47">
      <w:r>
        <w:t>The Council Plan 2017-2021 provides as follows:</w:t>
      </w:r>
    </w:p>
    <w:p w14:paraId="3AFF73F4" w14:textId="77777777" w:rsidR="009B4E47" w:rsidRPr="00E559B8" w:rsidRDefault="009B4E47" w:rsidP="009B4E47">
      <w:pPr>
        <w:tabs>
          <w:tab w:val="left" w:pos="2835"/>
        </w:tabs>
        <w:spacing w:before="120" w:after="0"/>
        <w:rPr>
          <w:b/>
        </w:rPr>
      </w:pPr>
      <w:r>
        <w:rPr>
          <w:b/>
        </w:rPr>
        <w:t>Strategic Objective</w:t>
      </w:r>
      <w:r>
        <w:rPr>
          <w:b/>
        </w:rPr>
        <w:tab/>
        <w:t xml:space="preserve"> 1: Providing Good Governance and Leadership</w:t>
      </w:r>
    </w:p>
    <w:p w14:paraId="751028A3" w14:textId="77777777" w:rsidR="009B4E47" w:rsidRPr="00E559B8" w:rsidRDefault="009B4E47" w:rsidP="009B4E47">
      <w:pPr>
        <w:tabs>
          <w:tab w:val="left" w:pos="2835"/>
        </w:tabs>
        <w:spacing w:before="60"/>
        <w:rPr>
          <w:b/>
        </w:rPr>
      </w:pPr>
      <w:r>
        <w:rPr>
          <w:b/>
        </w:rPr>
        <w:t>Context</w:t>
      </w:r>
      <w:r>
        <w:rPr>
          <w:b/>
        </w:rPr>
        <w:tab/>
        <w:t xml:space="preserve"> 1A: Our Assets and Infrastructure</w:t>
      </w:r>
    </w:p>
    <w:p w14:paraId="07F3DC9F" w14:textId="77777777" w:rsidR="009B4E47" w:rsidRPr="006279A0" w:rsidRDefault="009B4E47" w:rsidP="009B4E47">
      <w:pPr>
        <w:rPr>
          <w:u w:val="single"/>
        </w:rPr>
      </w:pPr>
      <w:r>
        <w:t xml:space="preserve">The proposal, </w:t>
      </w:r>
      <w:r w:rsidRPr="006279A0">
        <w:t>Implementation of the 2020-2021 CIP</w:t>
      </w:r>
      <w:r>
        <w:t>,</w:t>
      </w:r>
      <w:r w:rsidRPr="006279A0">
        <w:t xml:space="preserve"> </w:t>
      </w:r>
      <w:r>
        <w:t>was consistent with the Council Plan 2017 – 2021.</w:t>
      </w:r>
    </w:p>
    <w:p w14:paraId="3163665A" w14:textId="77777777" w:rsidR="009B4E47" w:rsidRPr="00B12A0F" w:rsidRDefault="009B4E47" w:rsidP="009B4E47">
      <w:pPr>
        <w:pStyle w:val="ICHeading3"/>
      </w:pPr>
      <w:r>
        <w:t>Financial Implications</w:t>
      </w:r>
    </w:p>
    <w:p w14:paraId="4D5A5313" w14:textId="77777777" w:rsidR="009B4E47" w:rsidRPr="00B76095" w:rsidRDefault="009B4E47" w:rsidP="009B4E47">
      <w:pPr>
        <w:autoSpaceDE w:val="0"/>
        <w:autoSpaceDN w:val="0"/>
        <w:adjustRightInd w:val="0"/>
        <w:spacing w:after="0"/>
      </w:pPr>
      <w:r w:rsidRPr="00B76095">
        <w:t>There are no additional financial implications.</w:t>
      </w:r>
    </w:p>
    <w:p w14:paraId="1D31EB94" w14:textId="77777777" w:rsidR="009B4E47" w:rsidRPr="00B12A0F" w:rsidRDefault="009B4E47" w:rsidP="009B4E47">
      <w:pPr>
        <w:pStyle w:val="ICHeading3"/>
      </w:pPr>
      <w:r>
        <w:t>Risk &amp; Occupational Health &amp; Safety Issues</w:t>
      </w:r>
    </w:p>
    <w:p w14:paraId="1F2740EB" w14:textId="77777777" w:rsidR="009B4E47" w:rsidRPr="00652787" w:rsidRDefault="009B4E47" w:rsidP="009B4E47">
      <w:pPr>
        <w:autoSpaceDE w:val="0"/>
        <w:autoSpaceDN w:val="0"/>
        <w:adjustRightInd w:val="0"/>
        <w:spacing w:after="0"/>
      </w:pPr>
      <w:r w:rsidRPr="00652787">
        <w:t>There are no irregular Risk and Occupational Health and Safety issues identified in this report. Specific risk elements are analysed and monitored by the allocated project manager as part of the delivery of each individual project.</w:t>
      </w:r>
    </w:p>
    <w:p w14:paraId="3FF23B08" w14:textId="77777777" w:rsidR="009B4E47" w:rsidRPr="00B12A0F" w:rsidRDefault="009B4E47" w:rsidP="009B4E47">
      <w:pPr>
        <w:pStyle w:val="ICHeading3"/>
      </w:pPr>
      <w:r>
        <w:t>Communications &amp; Consultation Strategy</w:t>
      </w:r>
    </w:p>
    <w:p w14:paraId="4ACF7C92" w14:textId="77777777" w:rsidR="009B4E47" w:rsidRPr="00652787" w:rsidRDefault="009B4E47" w:rsidP="009B4E47">
      <w:pPr>
        <w:autoSpaceDE w:val="0"/>
        <w:autoSpaceDN w:val="0"/>
        <w:adjustRightInd w:val="0"/>
        <w:spacing w:after="0"/>
        <w:jc w:val="left"/>
      </w:pPr>
      <w:r w:rsidRPr="00652787">
        <w:t>Progress on the Capital Improvement Program will be reported in the following formats:</w:t>
      </w:r>
    </w:p>
    <w:p w14:paraId="14EABEA4" w14:textId="77777777" w:rsidR="009B4E47" w:rsidRPr="00B76095" w:rsidRDefault="009B4E47" w:rsidP="009B4E47">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Infrastructure update on active projects weekly</w:t>
      </w:r>
      <w:r>
        <w:t>.</w:t>
      </w:r>
    </w:p>
    <w:p w14:paraId="0CA045A4" w14:textId="77777777" w:rsidR="009B4E47" w:rsidRPr="00B76095" w:rsidRDefault="009B4E47" w:rsidP="009B4E47">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Update on major projects monthly</w:t>
      </w:r>
      <w:r>
        <w:t>.</w:t>
      </w:r>
    </w:p>
    <w:p w14:paraId="7B9C508F" w14:textId="77777777" w:rsidR="009B4E47" w:rsidRPr="00B76095" w:rsidRDefault="009B4E47" w:rsidP="009B4E47">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Moorabool Matters quarterly</w:t>
      </w:r>
      <w:r>
        <w:t>.</w:t>
      </w:r>
    </w:p>
    <w:p w14:paraId="36CB6FB1" w14:textId="77777777" w:rsidR="009B4E47" w:rsidRPr="00B76095" w:rsidRDefault="009B4E47" w:rsidP="009B4E47">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Moorabool News as required</w:t>
      </w:r>
      <w:r>
        <w:t>.</w:t>
      </w:r>
    </w:p>
    <w:p w14:paraId="3588A8F3" w14:textId="77777777" w:rsidR="009B4E47" w:rsidRPr="00C727B4" w:rsidRDefault="009B4E47" w:rsidP="009B4E47">
      <w:pPr>
        <w:pStyle w:val="ICBulletList1"/>
        <w:numPr>
          <w:ilvl w:val="0"/>
          <w:numId w:val="0"/>
        </w:numPr>
        <w:tabs>
          <w:tab w:val="left" w:pos="567"/>
        </w:tabs>
        <w:ind w:left="567" w:hanging="567"/>
      </w:pPr>
      <w:r w:rsidRPr="00C727B4">
        <w:rPr>
          <w:rFonts w:ascii="Symbol" w:hAnsi="Symbol"/>
        </w:rPr>
        <w:t></w:t>
      </w:r>
      <w:r w:rsidRPr="00C727B4">
        <w:rPr>
          <w:rFonts w:ascii="Symbol" w:hAnsi="Symbol"/>
        </w:rPr>
        <w:tab/>
      </w:r>
      <w:r w:rsidRPr="00B76095">
        <w:t>Report</w:t>
      </w:r>
      <w:r w:rsidRPr="00C727B4">
        <w:t xml:space="preserve"> to Council </w:t>
      </w:r>
      <w:r>
        <w:t>q</w:t>
      </w:r>
      <w:r w:rsidRPr="00C727B4">
        <w:t>uarterly</w:t>
      </w:r>
      <w:r>
        <w:t>.</w:t>
      </w:r>
    </w:p>
    <w:p w14:paraId="56C64F56" w14:textId="77777777" w:rsidR="009B4E47" w:rsidRDefault="009B4E47" w:rsidP="009B4E47">
      <w:pPr>
        <w:autoSpaceDE w:val="0"/>
        <w:autoSpaceDN w:val="0"/>
        <w:adjustRightInd w:val="0"/>
        <w:spacing w:after="0"/>
      </w:pPr>
    </w:p>
    <w:p w14:paraId="10DE8703" w14:textId="77777777" w:rsidR="009B4E47" w:rsidRPr="00652787" w:rsidRDefault="009B4E47" w:rsidP="009B4E47">
      <w:pPr>
        <w:autoSpaceDE w:val="0"/>
        <w:autoSpaceDN w:val="0"/>
        <w:adjustRightInd w:val="0"/>
        <w:spacing w:after="0"/>
      </w:pPr>
      <w:r w:rsidRPr="00652787">
        <w:t>Specific projects are communicated to the community and affected residents as required through a range of methods including but not limited to advertisements, mail outs, letter drops and door knocking.</w:t>
      </w:r>
    </w:p>
    <w:p w14:paraId="43EE3FBA" w14:textId="77777777" w:rsidR="009B4E47" w:rsidRPr="00B12A0F" w:rsidRDefault="009B4E47" w:rsidP="009B4E47">
      <w:pPr>
        <w:pStyle w:val="ICHeading3"/>
      </w:pPr>
      <w:r>
        <w:t>Victorian Charter of Human Rights &amp; Responsibilities Act 2006</w:t>
      </w:r>
    </w:p>
    <w:p w14:paraId="260FA0E8" w14:textId="77777777" w:rsidR="009B4E47" w:rsidRDefault="009B4E47" w:rsidP="009B4E47">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09CB20F" w14:textId="77777777" w:rsidR="009B4E47" w:rsidRPr="00B12A0F" w:rsidRDefault="009B4E47" w:rsidP="009B4E47">
      <w:pPr>
        <w:pStyle w:val="ICHeading3"/>
      </w:pPr>
      <w:r>
        <w:lastRenderedPageBreak/>
        <w:t>Officer’s Declaration of Conflict of Interests</w:t>
      </w:r>
    </w:p>
    <w:p w14:paraId="5667B1C1" w14:textId="77777777" w:rsidR="009B4E47" w:rsidRDefault="009B4E47" w:rsidP="009B4E47">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631B1DD1" w14:textId="77777777" w:rsidR="009B4E47" w:rsidRPr="00E36B2C" w:rsidRDefault="009B4E47" w:rsidP="009B4E47">
      <w:pPr>
        <w:rPr>
          <w:i/>
        </w:rPr>
      </w:pPr>
      <w:r w:rsidRPr="00E36B2C">
        <w:rPr>
          <w:i/>
        </w:rPr>
        <w:t xml:space="preserve">General Manager – </w:t>
      </w:r>
      <w:r>
        <w:rPr>
          <w:i/>
        </w:rPr>
        <w:t>Phil Jeffrey</w:t>
      </w:r>
    </w:p>
    <w:p w14:paraId="2253B990" w14:textId="77777777" w:rsidR="009B4E47" w:rsidRDefault="009B4E47" w:rsidP="009B4E47">
      <w:r>
        <w:t>In providing this advice to Council as the General Manager, I have no interests to disclose in this report.</w:t>
      </w:r>
    </w:p>
    <w:p w14:paraId="01028C9A" w14:textId="77777777" w:rsidR="009B4E47" w:rsidRPr="00E36B2C" w:rsidRDefault="009B4E47" w:rsidP="009B4E47">
      <w:pPr>
        <w:rPr>
          <w:i/>
        </w:rPr>
      </w:pPr>
      <w:r w:rsidRPr="00E36B2C">
        <w:rPr>
          <w:i/>
        </w:rPr>
        <w:t xml:space="preserve">Author – </w:t>
      </w:r>
      <w:r>
        <w:rPr>
          <w:i/>
        </w:rPr>
        <w:t>Ewen Nevett</w:t>
      </w:r>
    </w:p>
    <w:p w14:paraId="59D8A7C4" w14:textId="77777777" w:rsidR="009B4E47" w:rsidRDefault="009B4E47" w:rsidP="009B4E47">
      <w:r>
        <w:t xml:space="preserve">In providing this advice to Council as the Author, I have no interests to disclose in this report. </w:t>
      </w:r>
    </w:p>
    <w:p w14:paraId="67A8F068" w14:textId="77777777" w:rsidR="009B4E47" w:rsidRPr="00B12A0F" w:rsidRDefault="009B4E47" w:rsidP="009B4E47">
      <w:pPr>
        <w:pStyle w:val="ICHeading3"/>
      </w:pPr>
      <w:r>
        <w:t>Conclusion</w:t>
      </w:r>
    </w:p>
    <w:p w14:paraId="571BA1CB" w14:textId="77777777" w:rsidR="009B4E47" w:rsidRDefault="009B4E47" w:rsidP="009B4E47">
      <w:r w:rsidRPr="00652787">
        <w:t>This report provides a summary of the 2020-2021 Capital Improvement Program delivery for the full year to 30 June 2021 for the information of Councillors</w:t>
      </w:r>
      <w:r>
        <w:t xml:space="preserve">. </w:t>
      </w:r>
      <w:bookmarkStart w:id="90" w:name="PageSet_Report_9917"/>
      <w:bookmarkEnd w:id="90"/>
      <w:r w:rsidRPr="009B4E47">
        <w:t xml:space="preserve"> </w:t>
      </w:r>
    </w:p>
    <w:p w14:paraId="5A1AC4AF" w14:textId="77777777" w:rsidR="009B4E47" w:rsidRDefault="009B4E47" w:rsidP="009B4E47">
      <w:pPr>
        <w:pStyle w:val="ICTOC1MINS"/>
        <w:sectPr w:rsidR="009B4E47" w:rsidSect="009B4E47">
          <w:headerReference w:type="even" r:id="rId75"/>
          <w:headerReference w:type="default" r:id="rId76"/>
          <w:footerReference w:type="even" r:id="rId77"/>
          <w:footerReference w:type="default" r:id="rId78"/>
          <w:headerReference w:type="first" r:id="rId79"/>
          <w:footerReference w:type="first" r:id="rId80"/>
          <w:pgSz w:w="11907" w:h="16839" w:code="9"/>
          <w:pgMar w:top="1134" w:right="1134" w:bottom="1134" w:left="1134" w:header="567" w:footer="567" w:gutter="0"/>
          <w:cols w:space="720"/>
          <w:formProt w:val="0"/>
          <w:docGrid w:linePitch="326"/>
        </w:sectPr>
      </w:pPr>
    </w:p>
    <w:p w14:paraId="4FF8428B" w14:textId="4A965CEE" w:rsidR="009B4E47" w:rsidRDefault="00F8470C" w:rsidP="009B4E47">
      <w:pPr>
        <w:pStyle w:val="ICTOC1MINS"/>
      </w:pPr>
      <w:bookmarkStart w:id="91" w:name="_Toc79143981"/>
      <w:bookmarkStart w:id="92" w:name="PDF1_OtherReports"/>
      <w:r>
        <w:lastRenderedPageBreak/>
        <w:t>16</w:t>
      </w:r>
      <w:r w:rsidR="009B4E47">
        <w:tab/>
        <w:t>Other Reports</w:t>
      </w:r>
      <w:bookmarkEnd w:id="91"/>
    </w:p>
    <w:p w14:paraId="021DA797" w14:textId="77777777" w:rsidR="009B4E47" w:rsidRPr="002723A9" w:rsidRDefault="009B4E47" w:rsidP="002723A9">
      <w:pPr>
        <w:pStyle w:val="ICTOC2MINS"/>
        <w:rPr>
          <w:b w:val="0"/>
          <w:bCs/>
        </w:rPr>
      </w:pPr>
      <w:bookmarkStart w:id="93" w:name="_Toc79143982"/>
      <w:r w:rsidRPr="002723A9">
        <w:rPr>
          <w:b w:val="0"/>
          <w:bCs/>
        </w:rPr>
        <w:t>Nil</w:t>
      </w:r>
      <w:bookmarkEnd w:id="93"/>
      <w:r w:rsidRPr="002723A9">
        <w:rPr>
          <w:b w:val="0"/>
          <w:bCs/>
        </w:rPr>
        <w:t xml:space="preserve"> </w:t>
      </w:r>
    </w:p>
    <w:p w14:paraId="46B2FE35" w14:textId="77777777" w:rsidR="009B4E47" w:rsidRDefault="009B4E47" w:rsidP="009B4E47">
      <w:pPr>
        <w:pStyle w:val="ICTOC1MINS"/>
        <w:sectPr w:rsidR="009B4E47" w:rsidSect="009B4E47">
          <w:headerReference w:type="even" r:id="rId81"/>
          <w:headerReference w:type="default" r:id="rId82"/>
          <w:footerReference w:type="even" r:id="rId83"/>
          <w:footerReference w:type="default" r:id="rId84"/>
          <w:headerReference w:type="first" r:id="rId85"/>
          <w:footerReference w:type="first" r:id="rId86"/>
          <w:pgSz w:w="11907" w:h="16839" w:code="9"/>
          <w:pgMar w:top="1134" w:right="1134" w:bottom="1134" w:left="1134" w:header="567" w:footer="567" w:gutter="0"/>
          <w:cols w:space="720"/>
          <w:formProt w:val="0"/>
          <w:docGrid w:linePitch="326"/>
        </w:sectPr>
      </w:pPr>
    </w:p>
    <w:p w14:paraId="5BCF137E" w14:textId="5FB32163" w:rsidR="009B4E47" w:rsidRDefault="00F8470C" w:rsidP="009B4E47">
      <w:pPr>
        <w:pStyle w:val="ICTOC1MINS"/>
      </w:pPr>
      <w:bookmarkStart w:id="94" w:name="_Toc79143983"/>
      <w:bookmarkStart w:id="95" w:name="PDF1_NoticesofMotion"/>
      <w:r>
        <w:lastRenderedPageBreak/>
        <w:t>17</w:t>
      </w:r>
      <w:r w:rsidR="009B4E47">
        <w:tab/>
        <w:t>Notices of Motion</w:t>
      </w:r>
      <w:bookmarkEnd w:id="94"/>
    </w:p>
    <w:p w14:paraId="322BAA42" w14:textId="14DC8DFD" w:rsidR="009B4E47" w:rsidRPr="0037724B" w:rsidRDefault="009B4E47" w:rsidP="009B4E47">
      <w:pPr>
        <w:pStyle w:val="ICTOC2MINS"/>
      </w:pPr>
      <w:bookmarkStart w:id="96" w:name="PDF2_ReportName_9977"/>
      <w:bookmarkStart w:id="97" w:name="_Toc79143984"/>
      <w:bookmarkEnd w:id="96"/>
      <w:r>
        <w:t>1</w:t>
      </w:r>
      <w:r w:rsidR="00F8470C">
        <w:t>7</w:t>
      </w:r>
      <w:r>
        <w:t>.1</w:t>
      </w:r>
      <w:r>
        <w:tab/>
        <w:t>Notice of Motion 296 - Population Growth and Needs of the Dales Creek Community</w:t>
      </w:r>
      <w:bookmarkEnd w:id="97"/>
    </w:p>
    <w:p w14:paraId="502F6584" w14:textId="77777777" w:rsidR="009B4E47" w:rsidRDefault="009B4E47" w:rsidP="009B4E47">
      <w:pPr>
        <w:tabs>
          <w:tab w:val="left" w:pos="1985"/>
        </w:tabs>
        <w:ind w:left="1985" w:hanging="1985"/>
        <w:rPr>
          <w:b/>
          <w:szCs w:val="24"/>
        </w:rPr>
      </w:pPr>
      <w:bookmarkStart w:id="98" w:name="PDF2_Attachments_9977"/>
      <w:r w:rsidRPr="00C52EA9">
        <w:rPr>
          <w:b/>
          <w:szCs w:val="24"/>
        </w:rPr>
        <w:t>Attachments:</w:t>
      </w:r>
      <w:r w:rsidRPr="00C52EA9">
        <w:rPr>
          <w:b/>
          <w:szCs w:val="24"/>
        </w:rPr>
        <w:tab/>
        <w:t>Nil</w:t>
      </w:r>
      <w:bookmarkEnd w:id="98"/>
    </w:p>
    <w:p w14:paraId="1BE1055A" w14:textId="6EE7BABA" w:rsidR="009B4E47" w:rsidRDefault="009B4E47" w:rsidP="00F8470C">
      <w:pPr>
        <w:spacing w:before="160"/>
      </w:pPr>
      <w:r>
        <w:t>I, Councillor Ally Munari, give notice that at the next Ordinary Meeting of Council to be held on 4 August 2021, I intend to move the following motion:</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9B4E47" w14:paraId="2C59D87F" w14:textId="77777777" w:rsidTr="004E2171">
        <w:tc>
          <w:tcPr>
            <w:tcW w:w="9855" w:type="dxa"/>
          </w:tcPr>
          <w:p w14:paraId="17A174D0" w14:textId="00458180" w:rsidR="009B4E47" w:rsidRDefault="006E13D0" w:rsidP="00F8470C">
            <w:pPr>
              <w:pStyle w:val="ICHeading3"/>
              <w:keepNext w:val="0"/>
              <w:spacing w:before="200"/>
              <w:rPr>
                <w:rFonts w:cs="Calibri"/>
              </w:rPr>
            </w:pPr>
            <w:bookmarkStart w:id="99" w:name="PDF2_Recommendations_9977"/>
            <w:bookmarkStart w:id="100" w:name="MoverSeconder_9977"/>
            <w:bookmarkEnd w:id="99"/>
            <w:r w:rsidRPr="006E13D0">
              <w:rPr>
                <w:rFonts w:cs="Calibri"/>
              </w:rPr>
              <w:t xml:space="preserve">Resolution  </w:t>
            </w:r>
          </w:p>
          <w:p w14:paraId="0585AE0C" w14:textId="27D3D5E3" w:rsidR="006E13D0" w:rsidRDefault="006E13D0" w:rsidP="006E13D0">
            <w:pPr>
              <w:tabs>
                <w:tab w:val="left" w:pos="1134"/>
              </w:tabs>
              <w:spacing w:after="0"/>
              <w:jc w:val="left"/>
              <w:rPr>
                <w:rFonts w:cs="Calibri"/>
              </w:rPr>
            </w:pPr>
            <w:r w:rsidRPr="000C25B3">
              <w:rPr>
                <w:rFonts w:cs="Calibri"/>
                <w:b/>
                <w:bCs/>
              </w:rPr>
              <w:t>Moved:</w:t>
            </w:r>
            <w:r w:rsidRPr="006E13D0">
              <w:rPr>
                <w:rFonts w:cs="Calibri"/>
              </w:rPr>
              <w:tab/>
              <w:t>Cr Ally Munari</w:t>
            </w:r>
          </w:p>
          <w:p w14:paraId="04C12695" w14:textId="00F1CFB1" w:rsidR="006E13D0" w:rsidRPr="006E13D0" w:rsidRDefault="006E13D0" w:rsidP="006E13D0">
            <w:pPr>
              <w:tabs>
                <w:tab w:val="left" w:pos="1134"/>
              </w:tabs>
              <w:jc w:val="left"/>
            </w:pPr>
            <w:r w:rsidRPr="000C25B3">
              <w:rPr>
                <w:rFonts w:cs="Calibri"/>
                <w:b/>
                <w:bCs/>
              </w:rPr>
              <w:t>Seconded:</w:t>
            </w:r>
            <w:r w:rsidRPr="006E13D0">
              <w:rPr>
                <w:rFonts w:cs="Calibri"/>
              </w:rPr>
              <w:tab/>
              <w:t>Cr Paul Tatchell</w:t>
            </w:r>
            <w:bookmarkEnd w:id="100"/>
          </w:p>
          <w:p w14:paraId="280B0956" w14:textId="77777777" w:rsidR="009B4E47" w:rsidRPr="000B167A" w:rsidRDefault="009B4E47" w:rsidP="004E2171">
            <w:pPr>
              <w:rPr>
                <w:b/>
                <w:bCs/>
                <w:sz w:val="22"/>
              </w:rPr>
            </w:pPr>
            <w:r w:rsidRPr="000B167A">
              <w:rPr>
                <w:b/>
                <w:bCs/>
              </w:rPr>
              <w:t>That Council:</w:t>
            </w:r>
          </w:p>
          <w:p w14:paraId="4A71DD71" w14:textId="77777777" w:rsidR="009B4E47" w:rsidRPr="00004197" w:rsidRDefault="009B4E47" w:rsidP="004E2171">
            <w:pPr>
              <w:pStyle w:val="ICRecList1"/>
              <w:numPr>
                <w:ilvl w:val="0"/>
                <w:numId w:val="0"/>
              </w:numPr>
              <w:ind w:left="567" w:hanging="567"/>
              <w:rPr>
                <w:b/>
                <w:bCs/>
              </w:rPr>
            </w:pPr>
            <w:r w:rsidRPr="00004197">
              <w:rPr>
                <w:b/>
                <w:bCs/>
              </w:rPr>
              <w:t>1.</w:t>
            </w:r>
            <w:r w:rsidRPr="00004197">
              <w:rPr>
                <w:b/>
                <w:bCs/>
              </w:rPr>
              <w:tab/>
              <w:t>Request the Chief Executive Officer prepare a report into the population growth and needs of the Dales Creek community.</w:t>
            </w:r>
          </w:p>
          <w:p w14:paraId="0D49108B" w14:textId="77777777" w:rsidR="009B4E47" w:rsidRPr="00004197" w:rsidRDefault="009B4E47" w:rsidP="004E2171">
            <w:pPr>
              <w:pStyle w:val="ICRecList1"/>
              <w:numPr>
                <w:ilvl w:val="0"/>
                <w:numId w:val="0"/>
              </w:numPr>
              <w:ind w:left="567" w:hanging="567"/>
              <w:rPr>
                <w:rFonts w:eastAsiaTheme="minorHAnsi"/>
                <w:b/>
                <w:bCs/>
              </w:rPr>
            </w:pPr>
            <w:r w:rsidRPr="00004197">
              <w:rPr>
                <w:rFonts w:eastAsiaTheme="minorHAnsi"/>
                <w:b/>
                <w:bCs/>
              </w:rPr>
              <w:t>2.</w:t>
            </w:r>
            <w:r w:rsidRPr="00004197">
              <w:rPr>
                <w:rFonts w:eastAsiaTheme="minorHAnsi"/>
                <w:b/>
                <w:bCs/>
              </w:rPr>
              <w:tab/>
            </w:r>
            <w:r w:rsidRPr="00004197">
              <w:rPr>
                <w:b/>
                <w:bCs/>
              </w:rPr>
              <w:t>Request consideration in the report of:</w:t>
            </w:r>
          </w:p>
          <w:p w14:paraId="470C6BD4" w14:textId="77777777" w:rsidR="009B4E47" w:rsidRPr="00004197" w:rsidRDefault="009B4E47" w:rsidP="004E2171">
            <w:pPr>
              <w:pStyle w:val="ICRecList2"/>
              <w:numPr>
                <w:ilvl w:val="0"/>
                <w:numId w:val="0"/>
              </w:numPr>
              <w:ind w:left="1134" w:hanging="567"/>
              <w:rPr>
                <w:rFonts w:eastAsiaTheme="minorHAnsi"/>
                <w:b/>
                <w:bCs/>
              </w:rPr>
            </w:pPr>
            <w:r w:rsidRPr="00004197">
              <w:rPr>
                <w:rFonts w:eastAsiaTheme="minorHAnsi"/>
                <w:b/>
                <w:bCs/>
              </w:rPr>
              <w:t>(a)</w:t>
            </w:r>
            <w:r w:rsidRPr="00004197">
              <w:rPr>
                <w:rFonts w:eastAsiaTheme="minorHAnsi"/>
                <w:b/>
                <w:bCs/>
              </w:rPr>
              <w:tab/>
              <w:t xml:space="preserve">An active recreation space to cater for children of the area. </w:t>
            </w:r>
          </w:p>
          <w:p w14:paraId="42917ADC" w14:textId="77777777" w:rsidR="009B4E47" w:rsidRPr="00004197" w:rsidRDefault="009B4E47" w:rsidP="004E2171">
            <w:pPr>
              <w:pStyle w:val="ICRecList2"/>
              <w:numPr>
                <w:ilvl w:val="0"/>
                <w:numId w:val="0"/>
              </w:numPr>
              <w:ind w:left="1134" w:hanging="567"/>
              <w:rPr>
                <w:rFonts w:eastAsiaTheme="minorHAnsi"/>
                <w:b/>
                <w:bCs/>
              </w:rPr>
            </w:pPr>
            <w:r w:rsidRPr="00004197">
              <w:rPr>
                <w:rFonts w:eastAsiaTheme="minorHAnsi"/>
                <w:b/>
                <w:bCs/>
              </w:rPr>
              <w:t>(b)</w:t>
            </w:r>
            <w:r w:rsidRPr="00004197">
              <w:rPr>
                <w:rFonts w:eastAsiaTheme="minorHAnsi"/>
                <w:b/>
                <w:bCs/>
              </w:rPr>
              <w:tab/>
              <w:t>Picnic area and seating to encourage community relationships.</w:t>
            </w:r>
          </w:p>
          <w:p w14:paraId="62231167" w14:textId="77777777" w:rsidR="009B4E47" w:rsidRPr="00004197" w:rsidRDefault="009B4E47" w:rsidP="004E2171">
            <w:pPr>
              <w:pStyle w:val="ICRecList2"/>
              <w:numPr>
                <w:ilvl w:val="0"/>
                <w:numId w:val="0"/>
              </w:numPr>
              <w:ind w:left="1134" w:hanging="567"/>
              <w:rPr>
                <w:rFonts w:eastAsiaTheme="minorHAnsi"/>
                <w:b/>
                <w:bCs/>
              </w:rPr>
            </w:pPr>
            <w:r w:rsidRPr="00004197">
              <w:rPr>
                <w:rFonts w:eastAsiaTheme="minorHAnsi"/>
                <w:b/>
                <w:bCs/>
              </w:rPr>
              <w:t>(c)</w:t>
            </w:r>
            <w:r w:rsidRPr="00004197">
              <w:rPr>
                <w:rFonts w:eastAsiaTheme="minorHAnsi"/>
                <w:b/>
                <w:bCs/>
              </w:rPr>
              <w:tab/>
              <w:t xml:space="preserve">Gathering point during high bushfire danger periods. </w:t>
            </w:r>
          </w:p>
          <w:p w14:paraId="765F8132" w14:textId="77777777" w:rsidR="009B4E47" w:rsidRPr="00004197" w:rsidRDefault="009B4E47" w:rsidP="004E2171">
            <w:pPr>
              <w:pStyle w:val="ICRecList2"/>
              <w:numPr>
                <w:ilvl w:val="0"/>
                <w:numId w:val="0"/>
              </w:numPr>
              <w:ind w:left="1134" w:hanging="567"/>
              <w:rPr>
                <w:rFonts w:eastAsiaTheme="minorHAnsi"/>
                <w:b/>
                <w:bCs/>
              </w:rPr>
            </w:pPr>
            <w:r w:rsidRPr="00004197">
              <w:rPr>
                <w:rFonts w:eastAsiaTheme="minorHAnsi"/>
                <w:b/>
                <w:bCs/>
              </w:rPr>
              <w:t>(d)</w:t>
            </w:r>
            <w:r w:rsidRPr="00004197">
              <w:rPr>
                <w:rFonts w:eastAsiaTheme="minorHAnsi"/>
                <w:b/>
                <w:bCs/>
              </w:rPr>
              <w:tab/>
              <w:t>Central location for residents to walk or bike ride to.</w:t>
            </w:r>
          </w:p>
          <w:p w14:paraId="48EC40C4" w14:textId="77777777" w:rsidR="009B4E47" w:rsidRPr="00004197" w:rsidRDefault="009B4E47" w:rsidP="004E2171">
            <w:pPr>
              <w:pStyle w:val="ICRecList2"/>
              <w:numPr>
                <w:ilvl w:val="0"/>
                <w:numId w:val="0"/>
              </w:numPr>
              <w:ind w:left="1134" w:hanging="567"/>
              <w:rPr>
                <w:rFonts w:eastAsiaTheme="minorHAnsi"/>
                <w:b/>
                <w:bCs/>
              </w:rPr>
            </w:pPr>
            <w:r w:rsidRPr="00004197">
              <w:rPr>
                <w:rFonts w:eastAsiaTheme="minorHAnsi"/>
                <w:b/>
                <w:bCs/>
              </w:rPr>
              <w:t>(e)</w:t>
            </w:r>
            <w:r w:rsidRPr="00004197">
              <w:rPr>
                <w:rFonts w:eastAsiaTheme="minorHAnsi"/>
                <w:b/>
                <w:bCs/>
              </w:rPr>
              <w:tab/>
              <w:t>Installation of climbing frames and appropriate play equipment to promote active play.</w:t>
            </w:r>
          </w:p>
          <w:p w14:paraId="2C50D75C" w14:textId="77777777" w:rsidR="000C25B3" w:rsidRDefault="009B4E47" w:rsidP="000C25B3">
            <w:pPr>
              <w:pStyle w:val="ICRecList2"/>
              <w:numPr>
                <w:ilvl w:val="0"/>
                <w:numId w:val="0"/>
              </w:numPr>
              <w:ind w:left="1134" w:hanging="567"/>
              <w:rPr>
                <w:rFonts w:eastAsiaTheme="minorHAnsi"/>
                <w:b/>
                <w:bCs/>
              </w:rPr>
            </w:pPr>
            <w:r w:rsidRPr="00273BA5">
              <w:rPr>
                <w:rFonts w:eastAsiaTheme="minorHAnsi"/>
                <w:b/>
                <w:bCs/>
              </w:rPr>
              <w:t>(f)</w:t>
            </w:r>
            <w:r w:rsidRPr="00273BA5">
              <w:rPr>
                <w:rFonts w:eastAsiaTheme="minorHAnsi"/>
                <w:b/>
                <w:bCs/>
              </w:rPr>
              <w:tab/>
            </w:r>
            <w:r w:rsidRPr="00004197">
              <w:rPr>
                <w:rFonts w:eastAsiaTheme="minorHAnsi"/>
                <w:b/>
                <w:bCs/>
              </w:rPr>
              <w:t>Consideration and respect for the native character.</w:t>
            </w:r>
            <w:bookmarkStart w:id="101" w:name="Carried_9977"/>
          </w:p>
          <w:p w14:paraId="2A7D84BC" w14:textId="19A36470" w:rsidR="009B4E47" w:rsidRPr="00273BA5" w:rsidRDefault="006E13D0" w:rsidP="000C25B3">
            <w:pPr>
              <w:pStyle w:val="ICRecList2"/>
              <w:numPr>
                <w:ilvl w:val="0"/>
                <w:numId w:val="0"/>
              </w:numPr>
              <w:ind w:left="1134" w:hanging="567"/>
              <w:jc w:val="right"/>
              <w:rPr>
                <w:rFonts w:eastAsiaTheme="minorHAnsi"/>
                <w:b/>
                <w:bCs/>
              </w:rPr>
            </w:pPr>
            <w:r w:rsidRPr="006E13D0">
              <w:rPr>
                <w:rFonts w:eastAsiaTheme="minorHAnsi" w:cs="Calibri"/>
                <w:b/>
                <w:bCs/>
                <w:caps/>
              </w:rPr>
              <w:t>Carried</w:t>
            </w:r>
            <w:bookmarkEnd w:id="101"/>
          </w:p>
        </w:tc>
      </w:tr>
    </w:tbl>
    <w:p w14:paraId="0DD33C75" w14:textId="77777777" w:rsidR="009B4E47" w:rsidRDefault="009B4E47" w:rsidP="009B4E47">
      <w:pPr>
        <w:spacing w:after="0"/>
        <w:rPr>
          <w:b/>
        </w:rPr>
      </w:pPr>
    </w:p>
    <w:p w14:paraId="7BC31071" w14:textId="77777777" w:rsidR="009B4E47" w:rsidRDefault="009B4E47" w:rsidP="009B4E47">
      <w:pPr>
        <w:pStyle w:val="ICHeading3"/>
        <w:spacing w:before="0"/>
      </w:pPr>
      <w:r>
        <w:t>Rationale</w:t>
      </w:r>
    </w:p>
    <w:p w14:paraId="055ACB3F" w14:textId="77777777" w:rsidR="009B4E47" w:rsidRPr="00273BA5" w:rsidRDefault="009B4E47" w:rsidP="009B4E47">
      <w:pPr>
        <w:rPr>
          <w:rFonts w:cs="Calibri"/>
        </w:rPr>
      </w:pPr>
      <w:r w:rsidRPr="00273BA5">
        <w:rPr>
          <w:rFonts w:cs="Calibri"/>
        </w:rPr>
        <w:t>The Dales Creek township nestled in bushland between Greendale and Blackwood has notably grown in population over the last 10 years due to an abundance of homes being built on vacant lots.</w:t>
      </w:r>
    </w:p>
    <w:p w14:paraId="0733DDAC" w14:textId="77777777" w:rsidR="009B4E47" w:rsidRPr="00273BA5" w:rsidRDefault="009B4E47" w:rsidP="009B4E47">
      <w:pPr>
        <w:rPr>
          <w:rFonts w:cs="Calibri"/>
        </w:rPr>
      </w:pPr>
      <w:r w:rsidRPr="00273BA5">
        <w:rPr>
          <w:rFonts w:cs="Calibri"/>
        </w:rPr>
        <w:t>With so many families building in the area and with the 2016 Census data quite outdated, I would like to request a report into the population growth and needs of the Dales Creek community which will complement and help with plans for this area into the future.</w:t>
      </w:r>
    </w:p>
    <w:p w14:paraId="6BCBC249" w14:textId="77777777" w:rsidR="009B4E47" w:rsidRPr="00B040A3" w:rsidRDefault="009B4E47" w:rsidP="009B4E47">
      <w:pPr>
        <w:rPr>
          <w:rFonts w:cs="Calibri"/>
        </w:rPr>
      </w:pPr>
      <w:r w:rsidRPr="00B040A3">
        <w:rPr>
          <w:rFonts w:cs="Calibri"/>
        </w:rPr>
        <w:t>Points to consider:</w:t>
      </w:r>
    </w:p>
    <w:p w14:paraId="02E94A35" w14:textId="77777777" w:rsidR="009B4E47" w:rsidRPr="00273BA5" w:rsidRDefault="009B4E47" w:rsidP="00F8470C">
      <w:pPr>
        <w:pStyle w:val="ICBulletList1"/>
        <w:numPr>
          <w:ilvl w:val="0"/>
          <w:numId w:val="0"/>
        </w:numPr>
        <w:tabs>
          <w:tab w:val="left" w:pos="567"/>
        </w:tabs>
        <w:spacing w:after="80"/>
        <w:ind w:left="567" w:hanging="567"/>
      </w:pPr>
      <w:r w:rsidRPr="00273BA5">
        <w:rPr>
          <w:rFonts w:ascii="Symbol" w:hAnsi="Symbol"/>
        </w:rPr>
        <w:t></w:t>
      </w:r>
      <w:r w:rsidRPr="00273BA5">
        <w:rPr>
          <w:rFonts w:ascii="Symbol" w:hAnsi="Symbol"/>
        </w:rPr>
        <w:tab/>
      </w:r>
      <w:r w:rsidRPr="00273BA5">
        <w:t xml:space="preserve">An active recreation space to cater for children of the area. </w:t>
      </w:r>
    </w:p>
    <w:p w14:paraId="4AD08515" w14:textId="77777777" w:rsidR="009B4E47" w:rsidRPr="00273BA5" w:rsidRDefault="009B4E47" w:rsidP="00F8470C">
      <w:pPr>
        <w:pStyle w:val="ICBulletList1"/>
        <w:numPr>
          <w:ilvl w:val="0"/>
          <w:numId w:val="0"/>
        </w:numPr>
        <w:tabs>
          <w:tab w:val="left" w:pos="567"/>
        </w:tabs>
        <w:spacing w:after="80"/>
        <w:ind w:left="567" w:hanging="567"/>
      </w:pPr>
      <w:r w:rsidRPr="00273BA5">
        <w:rPr>
          <w:rFonts w:ascii="Symbol" w:hAnsi="Symbol"/>
        </w:rPr>
        <w:t></w:t>
      </w:r>
      <w:r w:rsidRPr="00273BA5">
        <w:rPr>
          <w:rFonts w:ascii="Symbol" w:hAnsi="Symbol"/>
        </w:rPr>
        <w:tab/>
      </w:r>
      <w:r w:rsidRPr="00273BA5">
        <w:t>Picnic area and seating to encourage community relationships.</w:t>
      </w:r>
    </w:p>
    <w:p w14:paraId="3C8E4874" w14:textId="77777777" w:rsidR="009B4E47" w:rsidRPr="00273BA5" w:rsidRDefault="009B4E47" w:rsidP="00F8470C">
      <w:pPr>
        <w:pStyle w:val="ICBulletList1"/>
        <w:numPr>
          <w:ilvl w:val="0"/>
          <w:numId w:val="0"/>
        </w:numPr>
        <w:tabs>
          <w:tab w:val="left" w:pos="567"/>
        </w:tabs>
        <w:spacing w:after="80"/>
        <w:ind w:left="567" w:hanging="567"/>
      </w:pPr>
      <w:r w:rsidRPr="00273BA5">
        <w:rPr>
          <w:rFonts w:ascii="Symbol" w:hAnsi="Symbol"/>
        </w:rPr>
        <w:t></w:t>
      </w:r>
      <w:r w:rsidRPr="00273BA5">
        <w:rPr>
          <w:rFonts w:ascii="Symbol" w:hAnsi="Symbol"/>
        </w:rPr>
        <w:tab/>
      </w:r>
      <w:r w:rsidRPr="00273BA5">
        <w:t xml:space="preserve">Gathering point during high bushfire danger periods. </w:t>
      </w:r>
    </w:p>
    <w:p w14:paraId="397E621B" w14:textId="77777777" w:rsidR="009B4E47" w:rsidRPr="00273BA5" w:rsidRDefault="009B4E47" w:rsidP="00F8470C">
      <w:pPr>
        <w:pStyle w:val="ICBulletList1"/>
        <w:numPr>
          <w:ilvl w:val="0"/>
          <w:numId w:val="0"/>
        </w:numPr>
        <w:tabs>
          <w:tab w:val="left" w:pos="567"/>
        </w:tabs>
        <w:spacing w:after="80"/>
        <w:ind w:left="567" w:hanging="567"/>
      </w:pPr>
      <w:r w:rsidRPr="00273BA5">
        <w:rPr>
          <w:rFonts w:ascii="Symbol" w:hAnsi="Symbol"/>
        </w:rPr>
        <w:t></w:t>
      </w:r>
      <w:r w:rsidRPr="00273BA5">
        <w:rPr>
          <w:rFonts w:ascii="Symbol" w:hAnsi="Symbol"/>
        </w:rPr>
        <w:tab/>
      </w:r>
      <w:r w:rsidRPr="00273BA5">
        <w:t>Central location for residents to walk or bike ride to.</w:t>
      </w:r>
    </w:p>
    <w:p w14:paraId="40868917" w14:textId="77777777" w:rsidR="009B4E47" w:rsidRPr="00273BA5" w:rsidRDefault="009B4E47" w:rsidP="00F8470C">
      <w:pPr>
        <w:pStyle w:val="ICBulletList1"/>
        <w:numPr>
          <w:ilvl w:val="0"/>
          <w:numId w:val="0"/>
        </w:numPr>
        <w:tabs>
          <w:tab w:val="left" w:pos="567"/>
        </w:tabs>
        <w:spacing w:after="80"/>
        <w:ind w:left="567" w:hanging="567"/>
      </w:pPr>
      <w:r w:rsidRPr="00273BA5">
        <w:rPr>
          <w:rFonts w:ascii="Symbol" w:hAnsi="Symbol"/>
        </w:rPr>
        <w:t></w:t>
      </w:r>
      <w:r w:rsidRPr="00273BA5">
        <w:rPr>
          <w:rFonts w:ascii="Symbol" w:hAnsi="Symbol"/>
        </w:rPr>
        <w:tab/>
      </w:r>
      <w:r w:rsidRPr="00273BA5">
        <w:t xml:space="preserve">Installation of climbing frames and appropriate play equipment to promote active play. </w:t>
      </w:r>
    </w:p>
    <w:p w14:paraId="044604AF" w14:textId="77777777" w:rsidR="009B4E47" w:rsidRPr="00273BA5" w:rsidRDefault="009B4E47" w:rsidP="00F8470C">
      <w:pPr>
        <w:pStyle w:val="ICBulletList1"/>
        <w:numPr>
          <w:ilvl w:val="0"/>
          <w:numId w:val="0"/>
        </w:numPr>
        <w:tabs>
          <w:tab w:val="left" w:pos="567"/>
        </w:tabs>
        <w:spacing w:after="80"/>
        <w:ind w:left="567" w:hanging="567"/>
      </w:pPr>
      <w:r w:rsidRPr="00273BA5">
        <w:rPr>
          <w:rFonts w:ascii="Symbol" w:hAnsi="Symbol"/>
        </w:rPr>
        <w:t></w:t>
      </w:r>
      <w:r w:rsidRPr="00273BA5">
        <w:rPr>
          <w:rFonts w:ascii="Symbol" w:hAnsi="Symbol"/>
        </w:rPr>
        <w:tab/>
      </w:r>
      <w:r w:rsidRPr="00273BA5">
        <w:t>Consideration and respect for the native character.</w:t>
      </w:r>
    </w:p>
    <w:p w14:paraId="0D2E7270" w14:textId="77777777" w:rsidR="009B4E47" w:rsidRDefault="009B4E47" w:rsidP="009B4E47">
      <w:pPr>
        <w:spacing w:before="240"/>
      </w:pPr>
      <w:r w:rsidRPr="002453DB">
        <w:rPr>
          <w:rFonts w:cs="Calibri"/>
        </w:rPr>
        <w:t>I commend this Notice of Motion to Council.</w:t>
      </w:r>
      <w:r>
        <w:t xml:space="preserve"> </w:t>
      </w:r>
      <w:bookmarkStart w:id="102" w:name="PageSet_Report_9977"/>
      <w:bookmarkEnd w:id="102"/>
      <w:r w:rsidRPr="009B4E47">
        <w:t xml:space="preserve"> </w:t>
      </w:r>
    </w:p>
    <w:p w14:paraId="49E8E364" w14:textId="77777777" w:rsidR="009B4E47" w:rsidRDefault="009B4E47" w:rsidP="009B4E47">
      <w:pPr>
        <w:pStyle w:val="ICTOC1MINS"/>
        <w:sectPr w:rsidR="009B4E47" w:rsidSect="009B4E47">
          <w:headerReference w:type="even" r:id="rId87"/>
          <w:headerReference w:type="default" r:id="rId88"/>
          <w:footerReference w:type="even" r:id="rId89"/>
          <w:footerReference w:type="default" r:id="rId90"/>
          <w:headerReference w:type="first" r:id="rId91"/>
          <w:footerReference w:type="first" r:id="rId92"/>
          <w:pgSz w:w="11907" w:h="16839" w:code="9"/>
          <w:pgMar w:top="1134" w:right="1134" w:bottom="1134" w:left="1134" w:header="567" w:footer="567" w:gutter="0"/>
          <w:cols w:space="720"/>
          <w:formProt w:val="0"/>
          <w:docGrid w:linePitch="326"/>
        </w:sectPr>
      </w:pPr>
    </w:p>
    <w:p w14:paraId="06684FB8" w14:textId="2A8BCBFA" w:rsidR="009B4E47" w:rsidRDefault="00F8470C" w:rsidP="009B4E47">
      <w:pPr>
        <w:pStyle w:val="ICTOC1MINS"/>
      </w:pPr>
      <w:bookmarkStart w:id="103" w:name="_Toc79143985"/>
      <w:bookmarkStart w:id="104" w:name="PDF1_NoticesofRescission"/>
      <w:r>
        <w:lastRenderedPageBreak/>
        <w:t>18</w:t>
      </w:r>
      <w:r w:rsidR="009B4E47">
        <w:tab/>
        <w:t>Notices of Rescission</w:t>
      </w:r>
      <w:bookmarkEnd w:id="103"/>
    </w:p>
    <w:p w14:paraId="6AC6F7E5" w14:textId="77777777" w:rsidR="009B4E47" w:rsidRPr="002723A9" w:rsidRDefault="009B4E47" w:rsidP="002723A9">
      <w:pPr>
        <w:pStyle w:val="ICTOC2MINS"/>
        <w:rPr>
          <w:b w:val="0"/>
          <w:bCs/>
        </w:rPr>
      </w:pPr>
      <w:bookmarkStart w:id="105" w:name="_Toc79143986"/>
      <w:r w:rsidRPr="002723A9">
        <w:rPr>
          <w:b w:val="0"/>
          <w:bCs/>
        </w:rPr>
        <w:t>Nil</w:t>
      </w:r>
      <w:bookmarkEnd w:id="105"/>
      <w:r w:rsidRPr="002723A9">
        <w:rPr>
          <w:b w:val="0"/>
          <w:bCs/>
        </w:rPr>
        <w:t xml:space="preserve"> </w:t>
      </w:r>
    </w:p>
    <w:p w14:paraId="6E20F2EA" w14:textId="77777777" w:rsidR="009B4E47" w:rsidRDefault="009B4E47" w:rsidP="009B4E47">
      <w:pPr>
        <w:pStyle w:val="ICTOC1MINS"/>
        <w:sectPr w:rsidR="009B4E47" w:rsidSect="009B4E47">
          <w:headerReference w:type="even" r:id="rId93"/>
          <w:headerReference w:type="default" r:id="rId94"/>
          <w:footerReference w:type="even" r:id="rId95"/>
          <w:footerReference w:type="default" r:id="rId96"/>
          <w:headerReference w:type="first" r:id="rId97"/>
          <w:footerReference w:type="first" r:id="rId98"/>
          <w:pgSz w:w="11907" w:h="16839" w:code="9"/>
          <w:pgMar w:top="1134" w:right="1134" w:bottom="1134" w:left="1134" w:header="567" w:footer="567" w:gutter="0"/>
          <w:cols w:space="720"/>
          <w:formProt w:val="0"/>
          <w:docGrid w:linePitch="326"/>
        </w:sectPr>
      </w:pPr>
    </w:p>
    <w:p w14:paraId="0113FC6A" w14:textId="5A197FDE" w:rsidR="009B4E47" w:rsidRDefault="00F8470C" w:rsidP="009B4E47">
      <w:pPr>
        <w:pStyle w:val="ICTOC1MINS"/>
      </w:pPr>
      <w:bookmarkStart w:id="106" w:name="_Toc79143987"/>
      <w:bookmarkStart w:id="107" w:name="PDF1_MayorsReport"/>
      <w:r>
        <w:lastRenderedPageBreak/>
        <w:t>19</w:t>
      </w:r>
      <w:r w:rsidR="009B4E47">
        <w:tab/>
        <w:t>Mayor’s Report</w:t>
      </w:r>
      <w:bookmarkEnd w:id="106"/>
    </w:p>
    <w:p w14:paraId="76C7164B" w14:textId="24CBADB5" w:rsidR="009B4E47" w:rsidRDefault="009B4E47" w:rsidP="009B4E47">
      <w:pPr>
        <w:pStyle w:val="ICTOC2MINS"/>
      </w:pPr>
      <w:bookmarkStart w:id="108" w:name="PDF2_ReportName_9710"/>
      <w:bookmarkStart w:id="109" w:name="_Toc79143988"/>
      <w:bookmarkEnd w:id="108"/>
      <w:r>
        <w:t>1</w:t>
      </w:r>
      <w:r w:rsidR="00F8470C">
        <w:t>9</w:t>
      </w:r>
      <w:r>
        <w:t>.1</w:t>
      </w:r>
      <w:r>
        <w:tab/>
        <w:t>Mayor's Report</w:t>
      </w:r>
      <w:bookmarkEnd w:id="109"/>
    </w:p>
    <w:p w14:paraId="4EAF2665" w14:textId="77777777" w:rsidR="009B4E47" w:rsidRDefault="009B4E47" w:rsidP="009B4E47">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3060CC54" w14:textId="77777777" w:rsidR="009B4E47" w:rsidRPr="00C52EA9" w:rsidRDefault="009B4E47" w:rsidP="009B4E47">
      <w:pPr>
        <w:tabs>
          <w:tab w:val="left" w:pos="1985"/>
        </w:tabs>
        <w:ind w:left="1985" w:hanging="1985"/>
        <w:rPr>
          <w:b/>
          <w:szCs w:val="24"/>
        </w:rPr>
      </w:pPr>
      <w:r>
        <w:rPr>
          <w:b/>
          <w:szCs w:val="24"/>
        </w:rPr>
        <w:t>Authoriser</w:t>
      </w:r>
      <w:r w:rsidRPr="00C52EA9">
        <w:rPr>
          <w:b/>
          <w:szCs w:val="24"/>
        </w:rPr>
        <w:t>:</w:t>
      </w:r>
      <w:r w:rsidRPr="00C52EA9">
        <w:rPr>
          <w:b/>
          <w:szCs w:val="24"/>
        </w:rPr>
        <w:tab/>
      </w:r>
      <w:r w:rsidRPr="00A93C94">
        <w:rPr>
          <w:rFonts w:cs="Calibri"/>
          <w:b/>
          <w:szCs w:val="24"/>
        </w:rPr>
        <w:t>Derek Madden, Chief Executive Officer</w:t>
      </w:r>
      <w:r>
        <w:rPr>
          <w:b/>
          <w:szCs w:val="24"/>
        </w:rPr>
        <w:t xml:space="preserve"> </w:t>
      </w:r>
    </w:p>
    <w:p w14:paraId="0C8B91FA" w14:textId="77777777" w:rsidR="009B4E47" w:rsidRPr="00C52EA9" w:rsidRDefault="009B4E47" w:rsidP="009B4E47">
      <w:pPr>
        <w:tabs>
          <w:tab w:val="left" w:pos="1984"/>
        </w:tabs>
        <w:spacing w:before="120" w:after="0"/>
        <w:ind w:left="2551" w:hanging="2551"/>
        <w:rPr>
          <w:b/>
          <w:szCs w:val="24"/>
        </w:rPr>
      </w:pPr>
      <w:bookmarkStart w:id="110" w:name="PDF2_Attachments_9710"/>
      <w:r w:rsidRPr="00C52EA9">
        <w:rPr>
          <w:b/>
          <w:szCs w:val="24"/>
        </w:rPr>
        <w:t>Attachments:</w:t>
      </w:r>
      <w:r w:rsidRPr="00C52EA9">
        <w:rPr>
          <w:b/>
          <w:szCs w:val="24"/>
        </w:rPr>
        <w:tab/>
      </w:r>
      <w:r w:rsidRPr="00A93C94">
        <w:rPr>
          <w:rFonts w:cs="Calibri"/>
          <w:b/>
          <w:szCs w:val="24"/>
        </w:rPr>
        <w:t>Nil</w:t>
      </w:r>
      <w:r>
        <w:rPr>
          <w:b/>
          <w:szCs w:val="24"/>
        </w:rPr>
        <w:t xml:space="preserve"> </w:t>
      </w:r>
      <w:bookmarkEnd w:id="110"/>
    </w:p>
    <w:p w14:paraId="616BE707" w14:textId="77777777" w:rsidR="009B4E47" w:rsidRDefault="009B4E47" w:rsidP="009B4E47">
      <w:pPr>
        <w:tabs>
          <w:tab w:val="left" w:pos="2268"/>
        </w:tabs>
        <w:spacing w:after="0"/>
        <w:rPr>
          <w:szCs w:val="24"/>
        </w:rPr>
      </w:pPr>
      <w:r w:rsidRPr="00612D6E">
        <w:rPr>
          <w:szCs w:val="24"/>
        </w:rPr>
        <w:t xml:space="preserve"> </w:t>
      </w:r>
    </w:p>
    <w:p w14:paraId="038AF520" w14:textId="77777777" w:rsidR="009B4E47" w:rsidRDefault="009B4E47" w:rsidP="009B4E47">
      <w:pPr>
        <w:pStyle w:val="ICHeading3"/>
        <w:spacing w:before="0"/>
      </w:pPr>
      <w:r>
        <w:t>Purpose</w:t>
      </w:r>
    </w:p>
    <w:p w14:paraId="04EA9097" w14:textId="77777777" w:rsidR="009B4E47" w:rsidRDefault="009B4E47" w:rsidP="009B4E47">
      <w:r>
        <w:t xml:space="preserve">To provide details to the community on the meetings and events attended by the Mayor since the last Ordinary Meeting of Council. </w:t>
      </w:r>
    </w:p>
    <w:p w14:paraId="35B99AAB" w14:textId="77777777" w:rsidR="009B4E47" w:rsidRDefault="009B4E47" w:rsidP="009B4E47"/>
    <w:p w14:paraId="2C6F533C" w14:textId="77777777" w:rsidR="009B4E47" w:rsidRDefault="009B4E47" w:rsidP="009B4E47">
      <w:pPr>
        <w:pStyle w:val="ICHeading3"/>
        <w:spacing w:before="0"/>
      </w:pPr>
      <w:r>
        <w:t>Executive Summary</w:t>
      </w:r>
    </w:p>
    <w:p w14:paraId="45D8F8B7" w14:textId="51B211C8" w:rsidR="009B4E47" w:rsidRDefault="009B4E47" w:rsidP="009B4E47">
      <w:pPr>
        <w:ind w:left="567" w:hanging="567"/>
        <w:jc w:val="left"/>
      </w:pPr>
      <w:r w:rsidRPr="00862BFF">
        <w:rPr>
          <w:rFonts w:ascii="Symbol" w:eastAsia="Calibri" w:hAnsi="Symbol" w:cs="Times New Roman"/>
        </w:rPr>
        <w:t></w:t>
      </w:r>
      <w:r w:rsidRPr="00862BFF">
        <w:rPr>
          <w:rFonts w:ascii="Symbol" w:eastAsia="Calibri" w:hAnsi="Symbol" w:cs="Times New Roman"/>
        </w:rPr>
        <w:tab/>
      </w:r>
      <w:r>
        <w:t>That the Mayor’s Report be tabled for consideration at the Ordinary Meeting of Council.</w:t>
      </w:r>
    </w:p>
    <w:tbl>
      <w:tblPr>
        <w:tblW w:w="9834"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0"/>
        <w:gridCol w:w="8394"/>
      </w:tblGrid>
      <w:tr w:rsidR="00E33C3E" w:rsidRPr="00E33C3E" w14:paraId="0EB5A516" w14:textId="77777777" w:rsidTr="00E33C3E">
        <w:trPr>
          <w:trHeight w:val="645"/>
        </w:trPr>
        <w:tc>
          <w:tcPr>
            <w:tcW w:w="9834" w:type="dxa"/>
            <w:gridSpan w:val="2"/>
            <w:tcBorders>
              <w:top w:val="single" w:sz="6" w:space="0" w:color="auto"/>
              <w:left w:val="single" w:sz="6" w:space="0" w:color="auto"/>
              <w:bottom w:val="single" w:sz="6" w:space="0" w:color="auto"/>
              <w:right w:val="single" w:sz="6" w:space="0" w:color="auto"/>
            </w:tcBorders>
            <w:shd w:val="clear" w:color="auto" w:fill="000000"/>
            <w:hideMark/>
          </w:tcPr>
          <w:p w14:paraId="1DE253CD" w14:textId="2E9E12EA" w:rsidR="00E33C3E" w:rsidRPr="00E33C3E" w:rsidRDefault="00E33C3E" w:rsidP="00E33C3E">
            <w:pPr>
              <w:spacing w:after="0"/>
              <w:jc w:val="left"/>
              <w:textAlignment w:val="baseline"/>
              <w:divId w:val="1035034433"/>
              <w:rPr>
                <w:rFonts w:ascii="Times New Roman" w:eastAsia="Times New Roman" w:hAnsi="Times New Roman" w:cs="Times New Roman"/>
                <w:szCs w:val="24"/>
                <w:lang w:eastAsia="en-AU"/>
              </w:rPr>
            </w:pPr>
            <w:r w:rsidRPr="00E33C3E">
              <w:rPr>
                <w:rFonts w:eastAsia="Times New Roman" w:cs="Calibri"/>
                <w:b/>
                <w:bCs/>
                <w:color w:val="FFFFFF"/>
                <w:szCs w:val="24"/>
                <w:lang w:eastAsia="en-AU"/>
              </w:rPr>
              <w:t>Cr</w:t>
            </w:r>
            <w:r>
              <w:rPr>
                <w:rFonts w:eastAsia="Times New Roman" w:cs="Calibri"/>
                <w:b/>
                <w:bCs/>
                <w:color w:val="FFFFFF"/>
                <w:szCs w:val="24"/>
                <w:lang w:eastAsia="en-AU"/>
              </w:rPr>
              <w:t xml:space="preserve"> </w:t>
            </w:r>
            <w:r w:rsidRPr="00E33C3E">
              <w:rPr>
                <w:rFonts w:eastAsia="Times New Roman" w:cs="Calibri"/>
                <w:b/>
                <w:bCs/>
                <w:color w:val="FFFFFF"/>
                <w:szCs w:val="24"/>
                <w:lang w:eastAsia="en-AU"/>
              </w:rPr>
              <w:t>Tom Sullivan</w:t>
            </w:r>
            <w:r>
              <w:rPr>
                <w:rFonts w:eastAsia="Times New Roman" w:cs="Calibri"/>
                <w:b/>
                <w:bCs/>
                <w:color w:val="FFFFFF"/>
                <w:szCs w:val="24"/>
                <w:lang w:eastAsia="en-AU"/>
              </w:rPr>
              <w:t xml:space="preserve"> </w:t>
            </w:r>
            <w:r w:rsidRPr="00E33C3E">
              <w:rPr>
                <w:rFonts w:eastAsia="Times New Roman" w:cs="Calibri"/>
                <w:b/>
                <w:bCs/>
                <w:color w:val="FFFFFF"/>
                <w:szCs w:val="24"/>
                <w:lang w:eastAsia="en-AU"/>
              </w:rPr>
              <w:t>– Mayor’s Report</w:t>
            </w:r>
          </w:p>
        </w:tc>
      </w:tr>
      <w:tr w:rsidR="00E33C3E" w:rsidRPr="00E33C3E" w14:paraId="10BF6E36" w14:textId="77777777" w:rsidTr="00E33C3E">
        <w:trPr>
          <w:trHeight w:val="450"/>
        </w:trPr>
        <w:tc>
          <w:tcPr>
            <w:tcW w:w="9834" w:type="dxa"/>
            <w:gridSpan w:val="2"/>
            <w:tcBorders>
              <w:top w:val="single" w:sz="6" w:space="0" w:color="auto"/>
              <w:left w:val="single" w:sz="6" w:space="0" w:color="auto"/>
              <w:bottom w:val="single" w:sz="6" w:space="0" w:color="auto"/>
              <w:right w:val="single" w:sz="6" w:space="0" w:color="auto"/>
            </w:tcBorders>
            <w:shd w:val="clear" w:color="auto" w:fill="auto"/>
            <w:hideMark/>
          </w:tcPr>
          <w:p w14:paraId="698AE6A6" w14:textId="6B765303" w:rsidR="00E33C3E" w:rsidRPr="00E33C3E" w:rsidRDefault="00E33C3E" w:rsidP="00E33C3E">
            <w:pPr>
              <w:spacing w:after="0"/>
              <w:jc w:val="left"/>
              <w:textAlignment w:val="baseline"/>
              <w:rPr>
                <w:rFonts w:ascii="Times New Roman" w:eastAsia="Times New Roman" w:hAnsi="Times New Roman" w:cs="Times New Roman"/>
                <w:szCs w:val="24"/>
                <w:lang w:eastAsia="en-AU"/>
              </w:rPr>
            </w:pPr>
            <w:r w:rsidRPr="00E33C3E">
              <w:rPr>
                <w:rFonts w:eastAsia="Times New Roman" w:cs="Calibri"/>
                <w:b/>
                <w:bCs/>
                <w:i/>
                <w:iCs/>
                <w:color w:val="000000"/>
                <w:szCs w:val="24"/>
                <w:lang w:eastAsia="en-AU"/>
              </w:rPr>
              <w:t>Date:</w:t>
            </w:r>
            <w:r>
              <w:rPr>
                <w:rFonts w:eastAsia="Times New Roman" w:cs="Calibri"/>
                <w:b/>
                <w:bCs/>
                <w:i/>
                <w:iCs/>
                <w:color w:val="000000"/>
                <w:szCs w:val="24"/>
                <w:lang w:eastAsia="en-AU"/>
              </w:rPr>
              <w:t xml:space="preserve"> </w:t>
            </w:r>
            <w:r w:rsidRPr="00E33C3E">
              <w:rPr>
                <w:rFonts w:eastAsia="Times New Roman" w:cs="Calibri"/>
                <w:i/>
                <w:iCs/>
                <w:color w:val="000000"/>
                <w:szCs w:val="24"/>
                <w:lang w:eastAsia="en-AU"/>
              </w:rPr>
              <w:t>4 August</w:t>
            </w:r>
            <w:r>
              <w:rPr>
                <w:rFonts w:eastAsia="Times New Roman" w:cs="Calibri"/>
                <w:i/>
                <w:iCs/>
                <w:color w:val="000000"/>
                <w:szCs w:val="24"/>
                <w:lang w:eastAsia="en-AU"/>
              </w:rPr>
              <w:t xml:space="preserve"> </w:t>
            </w:r>
            <w:r w:rsidRPr="00E33C3E">
              <w:rPr>
                <w:rFonts w:eastAsia="Times New Roman" w:cs="Calibri"/>
                <w:i/>
                <w:iCs/>
                <w:color w:val="000000"/>
                <w:szCs w:val="24"/>
                <w:lang w:eastAsia="en-AU"/>
              </w:rPr>
              <w:t>2021</w:t>
            </w:r>
          </w:p>
        </w:tc>
      </w:tr>
      <w:tr w:rsidR="00E33C3E" w:rsidRPr="00E33C3E" w14:paraId="78D0775A" w14:textId="77777777" w:rsidTr="00E33C3E">
        <w:trPr>
          <w:trHeight w:val="54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AF3C36B" w14:textId="079DBF91" w:rsidR="00E33C3E" w:rsidRPr="00E33C3E" w:rsidRDefault="00E33C3E" w:rsidP="00E33C3E">
            <w:pPr>
              <w:spacing w:after="0"/>
              <w:textAlignment w:val="baseline"/>
              <w:rPr>
                <w:rFonts w:ascii="Times New Roman" w:eastAsia="Times New Roman" w:hAnsi="Times New Roman" w:cs="Times New Roman"/>
                <w:szCs w:val="24"/>
                <w:lang w:eastAsia="en-AU"/>
              </w:rPr>
            </w:pPr>
            <w:r w:rsidRPr="00E33C3E">
              <w:rPr>
                <w:rFonts w:eastAsia="Times New Roman" w:cs="Calibri"/>
                <w:szCs w:val="24"/>
                <w:lang w:eastAsia="en-AU"/>
              </w:rPr>
              <w:t>8 July</w:t>
            </w:r>
          </w:p>
        </w:tc>
        <w:tc>
          <w:tcPr>
            <w:tcW w:w="8394" w:type="dxa"/>
            <w:tcBorders>
              <w:top w:val="single" w:sz="6" w:space="0" w:color="auto"/>
              <w:left w:val="single" w:sz="6" w:space="0" w:color="auto"/>
              <w:bottom w:val="single" w:sz="6" w:space="0" w:color="auto"/>
              <w:right w:val="single" w:sz="6" w:space="0" w:color="auto"/>
            </w:tcBorders>
            <w:shd w:val="clear" w:color="auto" w:fill="auto"/>
            <w:hideMark/>
          </w:tcPr>
          <w:p w14:paraId="5834B354" w14:textId="3B100FE4" w:rsidR="00E33C3E" w:rsidRPr="00E33C3E" w:rsidRDefault="00E33C3E" w:rsidP="00430794">
            <w:pPr>
              <w:pStyle w:val="ICBulletList1"/>
            </w:pPr>
            <w:r w:rsidRPr="00E33C3E">
              <w:t>NAIDOC Week 2021</w:t>
            </w:r>
            <w:r w:rsidR="00005994" w:rsidRPr="00430794">
              <w:t xml:space="preserve"> </w:t>
            </w:r>
            <w:r w:rsidRPr="00E33C3E">
              <w:t>Welcome to Country and Smoking Ceremony</w:t>
            </w:r>
            <w:r w:rsidR="00005994" w:rsidRPr="00430794">
              <w:t xml:space="preserve"> </w:t>
            </w:r>
            <w:r w:rsidRPr="00E33C3E">
              <w:t>–</w:t>
            </w:r>
            <w:r w:rsidR="0097629F">
              <w:t xml:space="preserve"> </w:t>
            </w:r>
            <w:r w:rsidRPr="00E33C3E">
              <w:t>Lerderderg Library, Bacchus Marsh</w:t>
            </w:r>
          </w:p>
        </w:tc>
      </w:tr>
      <w:tr w:rsidR="00E33C3E" w:rsidRPr="00E33C3E" w14:paraId="1FFB10B8" w14:textId="77777777" w:rsidTr="00E33C3E">
        <w:trPr>
          <w:trHeight w:val="54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07FAFBA" w14:textId="49CAD379" w:rsidR="00E33C3E" w:rsidRPr="00E33C3E" w:rsidRDefault="00E33C3E" w:rsidP="00E33C3E">
            <w:pPr>
              <w:spacing w:after="0"/>
              <w:textAlignment w:val="baseline"/>
              <w:rPr>
                <w:rFonts w:ascii="Times New Roman" w:eastAsia="Times New Roman" w:hAnsi="Times New Roman" w:cs="Times New Roman"/>
                <w:szCs w:val="24"/>
                <w:lang w:eastAsia="en-AU"/>
              </w:rPr>
            </w:pPr>
            <w:r w:rsidRPr="00E33C3E">
              <w:rPr>
                <w:rFonts w:eastAsia="Times New Roman" w:cs="Calibri"/>
                <w:szCs w:val="24"/>
                <w:lang w:eastAsia="en-AU"/>
              </w:rPr>
              <w:t>9 July</w:t>
            </w:r>
          </w:p>
        </w:tc>
        <w:tc>
          <w:tcPr>
            <w:tcW w:w="8394" w:type="dxa"/>
            <w:tcBorders>
              <w:top w:val="single" w:sz="6" w:space="0" w:color="auto"/>
              <w:left w:val="single" w:sz="6" w:space="0" w:color="auto"/>
              <w:bottom w:val="single" w:sz="6" w:space="0" w:color="auto"/>
              <w:right w:val="single" w:sz="6" w:space="0" w:color="auto"/>
            </w:tcBorders>
            <w:shd w:val="clear" w:color="auto" w:fill="auto"/>
            <w:hideMark/>
          </w:tcPr>
          <w:p w14:paraId="33856832" w14:textId="512E5EE3" w:rsidR="00E33C3E" w:rsidRPr="00E33C3E" w:rsidRDefault="00E33C3E" w:rsidP="00430794">
            <w:pPr>
              <w:pStyle w:val="ICBulletList1"/>
            </w:pPr>
            <w:r w:rsidRPr="00E33C3E">
              <w:t>NAIDOC Week 2021</w:t>
            </w:r>
            <w:r w:rsidR="00005994" w:rsidRPr="00430794">
              <w:t xml:space="preserve"> </w:t>
            </w:r>
            <w:r w:rsidRPr="00E33C3E">
              <w:t>Welcome to Country and Smoking Ceremony</w:t>
            </w:r>
            <w:r w:rsidR="00005994" w:rsidRPr="00430794">
              <w:t xml:space="preserve"> </w:t>
            </w:r>
            <w:r w:rsidRPr="00E33C3E">
              <w:t>– Ballan Mechanics Institute, Ballan</w:t>
            </w:r>
            <w:r w:rsidR="00005994" w:rsidRPr="00430794">
              <w:t xml:space="preserve"> </w:t>
            </w:r>
          </w:p>
        </w:tc>
      </w:tr>
      <w:tr w:rsidR="00E33C3E" w:rsidRPr="00E33C3E" w14:paraId="16B1171D" w14:textId="77777777" w:rsidTr="00E33C3E">
        <w:trPr>
          <w:trHeight w:val="54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DBD326A" w14:textId="22D445F9" w:rsidR="00E33C3E" w:rsidRPr="00E33C3E" w:rsidRDefault="00E33C3E" w:rsidP="00E33C3E">
            <w:pPr>
              <w:spacing w:after="0"/>
              <w:textAlignment w:val="baseline"/>
              <w:rPr>
                <w:rFonts w:ascii="Times New Roman" w:eastAsia="Times New Roman" w:hAnsi="Times New Roman" w:cs="Times New Roman"/>
                <w:sz w:val="22"/>
                <w:lang w:eastAsia="en-AU"/>
              </w:rPr>
            </w:pPr>
            <w:r w:rsidRPr="00E33C3E">
              <w:rPr>
                <w:rFonts w:eastAsia="Times New Roman" w:cs="Calibri"/>
                <w:szCs w:val="24"/>
                <w:lang w:eastAsia="en-AU"/>
              </w:rPr>
              <w:t>14 July</w:t>
            </w:r>
          </w:p>
        </w:tc>
        <w:tc>
          <w:tcPr>
            <w:tcW w:w="8394" w:type="dxa"/>
            <w:tcBorders>
              <w:top w:val="single" w:sz="6" w:space="0" w:color="auto"/>
              <w:left w:val="single" w:sz="6" w:space="0" w:color="auto"/>
              <w:bottom w:val="single" w:sz="6" w:space="0" w:color="auto"/>
              <w:right w:val="single" w:sz="6" w:space="0" w:color="auto"/>
            </w:tcBorders>
            <w:shd w:val="clear" w:color="auto" w:fill="auto"/>
            <w:hideMark/>
          </w:tcPr>
          <w:p w14:paraId="7318BA54" w14:textId="41055E43" w:rsidR="00E33C3E" w:rsidRPr="00E33C3E" w:rsidRDefault="00E33C3E" w:rsidP="00430794">
            <w:pPr>
              <w:pStyle w:val="ICBulletList1"/>
            </w:pPr>
            <w:r w:rsidRPr="00E33C3E">
              <w:t>Councillor Briefings: Health &amp; Wellbeing Plan Workshop; Arts &amp; Culture Strategy</w:t>
            </w:r>
            <w:r w:rsidR="00430794">
              <w:t xml:space="preserve"> </w:t>
            </w:r>
            <w:r w:rsidRPr="00E33C3E">
              <w:t>and Arts &amp; Culture Action Plan and Evaluation Framework; PA2020044 – 13 Clarinda Street, Bacchus Marsh; Review of the DAC Agenda; General Business</w:t>
            </w:r>
          </w:p>
        </w:tc>
      </w:tr>
      <w:tr w:rsidR="00E33C3E" w:rsidRPr="00E33C3E" w14:paraId="68765C55" w14:textId="77777777" w:rsidTr="00E33C3E">
        <w:trPr>
          <w:trHeight w:val="54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2D06AE9" w14:textId="77777777" w:rsidR="00E33C3E" w:rsidRPr="00E33C3E" w:rsidRDefault="00E33C3E" w:rsidP="00E33C3E">
            <w:pPr>
              <w:spacing w:after="0"/>
              <w:textAlignment w:val="baseline"/>
              <w:rPr>
                <w:rFonts w:ascii="Times New Roman" w:eastAsia="Times New Roman" w:hAnsi="Times New Roman" w:cs="Times New Roman"/>
                <w:szCs w:val="24"/>
                <w:lang w:eastAsia="en-AU"/>
              </w:rPr>
            </w:pPr>
            <w:r w:rsidRPr="00E33C3E">
              <w:rPr>
                <w:rFonts w:eastAsia="Times New Roman" w:cs="Calibri"/>
                <w:szCs w:val="24"/>
                <w:lang w:eastAsia="en-AU"/>
              </w:rPr>
              <w:t>21 July </w:t>
            </w:r>
          </w:p>
        </w:tc>
        <w:tc>
          <w:tcPr>
            <w:tcW w:w="8394" w:type="dxa"/>
            <w:tcBorders>
              <w:top w:val="single" w:sz="6" w:space="0" w:color="auto"/>
              <w:left w:val="single" w:sz="6" w:space="0" w:color="auto"/>
              <w:bottom w:val="single" w:sz="6" w:space="0" w:color="auto"/>
              <w:right w:val="single" w:sz="6" w:space="0" w:color="auto"/>
            </w:tcBorders>
            <w:shd w:val="clear" w:color="auto" w:fill="auto"/>
            <w:hideMark/>
          </w:tcPr>
          <w:p w14:paraId="30A2290A" w14:textId="0BA0720D" w:rsidR="00E33C3E" w:rsidRPr="00E33C3E" w:rsidRDefault="00E33C3E" w:rsidP="00BD797A">
            <w:pPr>
              <w:pStyle w:val="ICBulletList1"/>
            </w:pPr>
            <w:r w:rsidRPr="00E33C3E">
              <w:t>Councillor Briefings:</w:t>
            </w:r>
            <w:r w:rsidR="00BD797A">
              <w:t xml:space="preserve"> </w:t>
            </w:r>
            <w:r w:rsidRPr="00E33C3E">
              <w:t>Footpath Trading &amp; Activities Guidelines; Review of the OMC Agenda; General Business</w:t>
            </w:r>
          </w:p>
          <w:p w14:paraId="0BB2E135" w14:textId="129F5561" w:rsidR="00E33C3E" w:rsidRPr="00E33C3E" w:rsidRDefault="00E33C3E" w:rsidP="00430794">
            <w:pPr>
              <w:pStyle w:val="ICBulletList1"/>
            </w:pPr>
            <w:r w:rsidRPr="00E33C3E">
              <w:t>Development Assessment Committee</w:t>
            </w:r>
          </w:p>
        </w:tc>
      </w:tr>
      <w:tr w:rsidR="00E33C3E" w:rsidRPr="00E33C3E" w14:paraId="49EFC2CC" w14:textId="77777777" w:rsidTr="00E33C3E">
        <w:trPr>
          <w:trHeight w:val="54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FC11DEB" w14:textId="77777777" w:rsidR="00E33C3E" w:rsidRPr="00E33C3E" w:rsidRDefault="00E33C3E" w:rsidP="00E33C3E">
            <w:pPr>
              <w:spacing w:after="0"/>
              <w:textAlignment w:val="baseline"/>
              <w:rPr>
                <w:rFonts w:ascii="Times New Roman" w:eastAsia="Times New Roman" w:hAnsi="Times New Roman" w:cs="Times New Roman"/>
                <w:szCs w:val="24"/>
                <w:lang w:eastAsia="en-AU"/>
              </w:rPr>
            </w:pPr>
            <w:r w:rsidRPr="00E33C3E">
              <w:rPr>
                <w:rFonts w:eastAsia="Times New Roman" w:cs="Calibri"/>
                <w:szCs w:val="24"/>
                <w:lang w:eastAsia="en-AU"/>
              </w:rPr>
              <w:t>28 July </w:t>
            </w:r>
          </w:p>
        </w:tc>
        <w:tc>
          <w:tcPr>
            <w:tcW w:w="8394" w:type="dxa"/>
            <w:tcBorders>
              <w:top w:val="single" w:sz="6" w:space="0" w:color="auto"/>
              <w:left w:val="single" w:sz="6" w:space="0" w:color="auto"/>
              <w:bottom w:val="single" w:sz="6" w:space="0" w:color="auto"/>
              <w:right w:val="single" w:sz="6" w:space="0" w:color="auto"/>
            </w:tcBorders>
            <w:shd w:val="clear" w:color="auto" w:fill="auto"/>
            <w:hideMark/>
          </w:tcPr>
          <w:p w14:paraId="4081ADA7" w14:textId="5A528CAC" w:rsidR="00E33C3E" w:rsidRPr="00E33C3E" w:rsidRDefault="00E33C3E" w:rsidP="00430794">
            <w:pPr>
              <w:pStyle w:val="ICBulletList1"/>
            </w:pPr>
            <w:r w:rsidRPr="00E33C3E">
              <w:t>Councillor Briefings:</w:t>
            </w:r>
            <w:r w:rsidR="00430794">
              <w:t xml:space="preserve"> </w:t>
            </w:r>
            <w:r w:rsidRPr="00E33C3E">
              <w:t>Gender Equality 2021; Bacchus Marsh Strategic Cycling Corridor (</w:t>
            </w:r>
            <w:proofErr w:type="spellStart"/>
            <w:r w:rsidRPr="00E33C3E">
              <w:t>Aqualink</w:t>
            </w:r>
            <w:proofErr w:type="spellEnd"/>
            <w:r w:rsidRPr="00E33C3E">
              <w:t>);</w:t>
            </w:r>
            <w:r w:rsidR="00430794">
              <w:t xml:space="preserve"> </w:t>
            </w:r>
            <w:r w:rsidRPr="00E33C3E">
              <w:t>PA2011338-3 Amendment to Operating Hours to Use and Development of the Land for a Landfill, Production of Soil and Soil Products (including composting) and Works Associated with those Uses, Use and Development of the Land for the purpose of Materials Recycling (Metals and Construction and Demolition Waste), and Construction of a Treatment Plant for Leachate Management </w:t>
            </w:r>
          </w:p>
        </w:tc>
      </w:tr>
      <w:tr w:rsidR="00E33C3E" w:rsidRPr="00E33C3E" w14:paraId="418CD918" w14:textId="77777777" w:rsidTr="00E33C3E">
        <w:trPr>
          <w:trHeight w:val="54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0E10F1DE" w14:textId="399894A9" w:rsidR="00E33C3E" w:rsidRPr="00E33C3E" w:rsidRDefault="00E33C3E" w:rsidP="00E33C3E">
            <w:pPr>
              <w:spacing w:after="0"/>
              <w:textAlignment w:val="baseline"/>
              <w:rPr>
                <w:rFonts w:ascii="Times New Roman" w:eastAsia="Times New Roman" w:hAnsi="Times New Roman" w:cs="Times New Roman"/>
                <w:szCs w:val="24"/>
                <w:lang w:eastAsia="en-AU"/>
              </w:rPr>
            </w:pPr>
            <w:r w:rsidRPr="00E33C3E">
              <w:rPr>
                <w:rFonts w:eastAsia="Times New Roman" w:cs="Calibri"/>
                <w:szCs w:val="24"/>
                <w:lang w:eastAsia="en-AU"/>
              </w:rPr>
              <w:t>4 August</w:t>
            </w:r>
          </w:p>
        </w:tc>
        <w:tc>
          <w:tcPr>
            <w:tcW w:w="8394" w:type="dxa"/>
            <w:tcBorders>
              <w:top w:val="single" w:sz="6" w:space="0" w:color="auto"/>
              <w:left w:val="single" w:sz="6" w:space="0" w:color="auto"/>
              <w:bottom w:val="single" w:sz="6" w:space="0" w:color="auto"/>
              <w:right w:val="single" w:sz="6" w:space="0" w:color="auto"/>
            </w:tcBorders>
            <w:shd w:val="clear" w:color="auto" w:fill="auto"/>
            <w:hideMark/>
          </w:tcPr>
          <w:p w14:paraId="3B1B7863" w14:textId="47EBBC03" w:rsidR="00E33C3E" w:rsidRPr="00E33C3E" w:rsidRDefault="00E33C3E" w:rsidP="00430794">
            <w:pPr>
              <w:pStyle w:val="ICBulletList1"/>
            </w:pPr>
            <w:r w:rsidRPr="00E33C3E">
              <w:t>Councillor Briefings: CIP Quarterly Report Update; 10 Year Financial Plan 2021-2031</w:t>
            </w:r>
          </w:p>
          <w:p w14:paraId="27E64449" w14:textId="6970C1F9" w:rsidR="00E33C3E" w:rsidRPr="00E33C3E" w:rsidRDefault="00E33C3E" w:rsidP="00430794">
            <w:pPr>
              <w:pStyle w:val="ICBulletList1"/>
            </w:pPr>
            <w:r w:rsidRPr="00E33C3E">
              <w:t>Economic Development Taskforce Meeting</w:t>
            </w:r>
          </w:p>
          <w:p w14:paraId="066A92C2" w14:textId="2D5C857A" w:rsidR="00E33C3E" w:rsidRPr="00E33C3E" w:rsidRDefault="00E33C3E" w:rsidP="00BD797A">
            <w:pPr>
              <w:pStyle w:val="ICBulletList1"/>
            </w:pPr>
            <w:r w:rsidRPr="00E33C3E">
              <w:t>Ordinary Meeting of Council</w:t>
            </w:r>
          </w:p>
        </w:tc>
      </w:tr>
    </w:tbl>
    <w:p w14:paraId="2FCA6F1B" w14:textId="77777777" w:rsidR="009B4E47" w:rsidRDefault="009B4E47" w:rsidP="009B4E47"/>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9B4E47" w14:paraId="007AC04D" w14:textId="77777777" w:rsidTr="004E2171">
        <w:tc>
          <w:tcPr>
            <w:tcW w:w="9855" w:type="dxa"/>
          </w:tcPr>
          <w:p w14:paraId="0415247F" w14:textId="048FC960" w:rsidR="009B4E47" w:rsidRDefault="006E13D0" w:rsidP="006E13D0">
            <w:pPr>
              <w:pStyle w:val="ICHeading3"/>
              <w:keepNext w:val="0"/>
              <w:rPr>
                <w:rFonts w:cs="Calibri"/>
              </w:rPr>
            </w:pPr>
            <w:bookmarkStart w:id="111" w:name="PDF2_Recommendations_9710"/>
            <w:bookmarkStart w:id="112" w:name="MoverSeconder_9710"/>
            <w:bookmarkEnd w:id="111"/>
            <w:r w:rsidRPr="006E13D0">
              <w:rPr>
                <w:rFonts w:cs="Calibri"/>
              </w:rPr>
              <w:lastRenderedPageBreak/>
              <w:t xml:space="preserve">Resolution  </w:t>
            </w:r>
          </w:p>
          <w:p w14:paraId="1B2D2C49" w14:textId="47F9E22F" w:rsidR="006E13D0" w:rsidRDefault="006E13D0" w:rsidP="006E13D0">
            <w:pPr>
              <w:tabs>
                <w:tab w:val="left" w:pos="1134"/>
              </w:tabs>
              <w:spacing w:after="0"/>
              <w:jc w:val="left"/>
              <w:rPr>
                <w:rFonts w:cs="Calibri"/>
              </w:rPr>
            </w:pPr>
            <w:r w:rsidRPr="00BD797A">
              <w:rPr>
                <w:rFonts w:cs="Calibri"/>
                <w:b/>
                <w:bCs/>
              </w:rPr>
              <w:t>Moved:</w:t>
            </w:r>
            <w:r w:rsidRPr="006E13D0">
              <w:rPr>
                <w:rFonts w:cs="Calibri"/>
              </w:rPr>
              <w:tab/>
              <w:t>Cr Paul Tatchell</w:t>
            </w:r>
          </w:p>
          <w:p w14:paraId="5866FAB7" w14:textId="01AD2FED" w:rsidR="006E13D0" w:rsidRPr="006E13D0" w:rsidRDefault="006E13D0" w:rsidP="006E13D0">
            <w:pPr>
              <w:tabs>
                <w:tab w:val="left" w:pos="1134"/>
              </w:tabs>
              <w:jc w:val="left"/>
            </w:pPr>
            <w:r w:rsidRPr="00BD797A">
              <w:rPr>
                <w:rFonts w:cs="Calibri"/>
                <w:b/>
                <w:bCs/>
              </w:rPr>
              <w:t>Seconded:</w:t>
            </w:r>
            <w:r w:rsidRPr="006E13D0">
              <w:rPr>
                <w:rFonts w:cs="Calibri"/>
              </w:rPr>
              <w:tab/>
              <w:t>Cr David Edwards</w:t>
            </w:r>
            <w:bookmarkEnd w:id="112"/>
          </w:p>
          <w:p w14:paraId="3A25CCC4" w14:textId="77777777" w:rsidR="009B4E47" w:rsidRPr="006D344E" w:rsidRDefault="009B4E47" w:rsidP="004E2171">
            <w:pPr>
              <w:rPr>
                <w:b/>
              </w:rPr>
            </w:pPr>
            <w:r w:rsidRPr="006D344E">
              <w:rPr>
                <w:b/>
              </w:rPr>
              <w:t xml:space="preserve">That Council resolves to receive the Mayor’s Report. </w:t>
            </w:r>
          </w:p>
          <w:p w14:paraId="572D509F" w14:textId="61837AD1" w:rsidR="009B4E47" w:rsidRDefault="006E13D0" w:rsidP="006E13D0">
            <w:pPr>
              <w:pStyle w:val="ICRecList3"/>
              <w:numPr>
                <w:ilvl w:val="0"/>
                <w:numId w:val="0"/>
              </w:numPr>
              <w:jc w:val="right"/>
            </w:pPr>
            <w:bookmarkStart w:id="113" w:name="Carried_9710"/>
            <w:r w:rsidRPr="006E13D0">
              <w:rPr>
                <w:rFonts w:cs="Calibri"/>
                <w:b/>
                <w:caps/>
              </w:rPr>
              <w:t>Carried</w:t>
            </w:r>
            <w:bookmarkEnd w:id="113"/>
          </w:p>
        </w:tc>
      </w:tr>
    </w:tbl>
    <w:p w14:paraId="003009F7" w14:textId="77777777" w:rsidR="009B4E47" w:rsidRDefault="009B4E47" w:rsidP="009B4E47">
      <w:pPr>
        <w:spacing w:after="0"/>
        <w:rPr>
          <w:b/>
        </w:rPr>
      </w:pPr>
    </w:p>
    <w:p w14:paraId="476980BD" w14:textId="438B928C" w:rsidR="009B4E47" w:rsidRDefault="009B4E47" w:rsidP="009B4E47">
      <w:pPr>
        <w:spacing w:after="0"/>
      </w:pPr>
      <w:r>
        <w:t xml:space="preserve"> </w:t>
      </w:r>
      <w:bookmarkStart w:id="114" w:name="PageSet_Report_9710"/>
      <w:bookmarkEnd w:id="114"/>
      <w:bookmarkEnd w:id="33"/>
      <w:bookmarkEnd w:id="48"/>
      <w:bookmarkEnd w:id="67"/>
      <w:bookmarkEnd w:id="82"/>
      <w:bookmarkEnd w:id="92"/>
      <w:bookmarkEnd w:id="95"/>
      <w:bookmarkEnd w:id="104"/>
      <w:bookmarkEnd w:id="107"/>
    </w:p>
    <w:p w14:paraId="357CAE26" w14:textId="77777777" w:rsidR="009B4E47" w:rsidRDefault="009B4E47" w:rsidP="009B4E47">
      <w:pPr>
        <w:pStyle w:val="ICTOC1MINS"/>
        <w:tabs>
          <w:tab w:val="clear" w:pos="851"/>
          <w:tab w:val="left" w:pos="567"/>
        </w:tabs>
        <w:spacing w:after="120"/>
        <w:rPr>
          <w:noProof/>
        </w:rPr>
        <w:sectPr w:rsidR="009B4E47" w:rsidSect="009B4E47">
          <w:headerReference w:type="even" r:id="rId99"/>
          <w:headerReference w:type="default" r:id="rId100"/>
          <w:footerReference w:type="even" r:id="rId101"/>
          <w:footerReference w:type="default" r:id="rId102"/>
          <w:headerReference w:type="first" r:id="rId103"/>
          <w:footerReference w:type="first" r:id="rId104"/>
          <w:pgSz w:w="11907" w:h="16839" w:code="9"/>
          <w:pgMar w:top="1134" w:right="1134" w:bottom="1134" w:left="1134" w:header="567" w:footer="567" w:gutter="0"/>
          <w:cols w:space="720"/>
          <w:formProt w:val="0"/>
          <w:docGrid w:linePitch="326"/>
        </w:sectPr>
      </w:pPr>
    </w:p>
    <w:p w14:paraId="0B31B955" w14:textId="0B0DF922" w:rsidR="009B4E47" w:rsidRDefault="00F8470C" w:rsidP="009B4E47">
      <w:pPr>
        <w:pStyle w:val="ICTOC1MINS"/>
        <w:tabs>
          <w:tab w:val="clear" w:pos="851"/>
          <w:tab w:val="left" w:pos="567"/>
        </w:tabs>
        <w:spacing w:after="120"/>
        <w:rPr>
          <w:noProof/>
        </w:rPr>
      </w:pPr>
      <w:bookmarkStart w:id="115" w:name="PDF1_CouncillorsReports"/>
      <w:bookmarkStart w:id="116" w:name="_Toc79143989"/>
      <w:r>
        <w:rPr>
          <w:noProof/>
        </w:rPr>
        <w:lastRenderedPageBreak/>
        <w:t>20</w:t>
      </w:r>
      <w:r w:rsidR="009B4E47" w:rsidRPr="0056606E">
        <w:rPr>
          <w:noProof/>
        </w:rPr>
        <w:tab/>
      </w:r>
      <w:r w:rsidR="009B4E47">
        <w:rPr>
          <w:noProof/>
        </w:rPr>
        <w:t>Councillors’ Reports</w:t>
      </w:r>
      <w:bookmarkEnd w:id="115"/>
      <w:bookmarkEnd w:id="116"/>
      <w:r w:rsidR="009B4E47">
        <w:rPr>
          <w:noProof/>
        </w:rPr>
        <w:t xml:space="preserve"> </w:t>
      </w:r>
    </w:p>
    <w:tbl>
      <w:tblPr>
        <w:tblW w:w="5000" w:type="pct"/>
        <w:tblLayout w:type="fixed"/>
        <w:tblLook w:val="0000" w:firstRow="0" w:lastRow="0" w:firstColumn="0" w:lastColumn="0" w:noHBand="0" w:noVBand="0"/>
      </w:tblPr>
      <w:tblGrid>
        <w:gridCol w:w="9855"/>
      </w:tblGrid>
      <w:tr w:rsidR="00430794" w14:paraId="626A0FD5" w14:textId="77777777" w:rsidTr="0061393A">
        <w:tc>
          <w:tcPr>
            <w:tcW w:w="5000" w:type="pct"/>
            <w:shd w:val="clear" w:color="auto" w:fill="auto"/>
          </w:tcPr>
          <w:p w14:paraId="6C70B773" w14:textId="77777777" w:rsidR="00430794" w:rsidRDefault="00430794" w:rsidP="0061393A">
            <w:pPr>
              <w:pStyle w:val="ICTOC2MINS"/>
              <w:rPr>
                <w:rFonts w:cs="Calibri"/>
                <w:noProof/>
              </w:rPr>
            </w:pPr>
            <w:bookmarkStart w:id="117" w:name="_Toc73632217"/>
            <w:bookmarkStart w:id="118" w:name="_Toc79143990"/>
            <w:r w:rsidRPr="00850049">
              <w:rPr>
                <w:rFonts w:cs="Calibri"/>
                <w:caps w:val="0"/>
                <w:noProof/>
              </w:rPr>
              <w:t>20.1</w:t>
            </w:r>
            <w:r w:rsidRPr="00850049">
              <w:rPr>
                <w:rFonts w:cs="Calibri"/>
                <w:caps w:val="0"/>
                <w:noProof/>
              </w:rPr>
              <w:tab/>
            </w:r>
            <w:r w:rsidRPr="00850049">
              <w:rPr>
                <w:rFonts w:cs="Calibri"/>
                <w:noProof/>
              </w:rPr>
              <w:t>Councillors' Reports</w:t>
            </w:r>
            <w:bookmarkEnd w:id="117"/>
            <w:bookmarkEnd w:id="118"/>
          </w:p>
          <w:tbl>
            <w:tblPr>
              <w:tblStyle w:val="TableGrid"/>
              <w:tblW w:w="9645" w:type="dxa"/>
              <w:tblLayout w:type="fixed"/>
              <w:tblLook w:val="04A0" w:firstRow="1" w:lastRow="0" w:firstColumn="1" w:lastColumn="0" w:noHBand="0" w:noVBand="1"/>
            </w:tblPr>
            <w:tblGrid>
              <w:gridCol w:w="1419"/>
              <w:gridCol w:w="8226"/>
            </w:tblGrid>
            <w:tr w:rsidR="00430794" w14:paraId="4F7427FA" w14:textId="77777777" w:rsidTr="0061393A">
              <w:tc>
                <w:tcPr>
                  <w:tcW w:w="141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B3AB8EE" w14:textId="77777777" w:rsidR="00430794" w:rsidRDefault="00430794" w:rsidP="0061393A">
                  <w:pPr>
                    <w:rPr>
                      <w:b/>
                    </w:rPr>
                  </w:pPr>
                  <w:r>
                    <w:rPr>
                      <w:b/>
                    </w:rPr>
                    <w:t>Councillor</w:t>
                  </w:r>
                </w:p>
              </w:tc>
              <w:tc>
                <w:tcPr>
                  <w:tcW w:w="822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6D54991" w14:textId="77777777" w:rsidR="00430794" w:rsidRDefault="00430794" w:rsidP="0061393A">
                  <w:pPr>
                    <w:rPr>
                      <w:b/>
                    </w:rPr>
                  </w:pPr>
                  <w:r>
                    <w:rPr>
                      <w:b/>
                    </w:rPr>
                    <w:t>Activity</w:t>
                  </w:r>
                </w:p>
              </w:tc>
            </w:tr>
            <w:tr w:rsidR="00430794" w14:paraId="7F1DA3F1" w14:textId="77777777" w:rsidTr="00430794">
              <w:tc>
                <w:tcPr>
                  <w:tcW w:w="1418" w:type="dxa"/>
                  <w:tcBorders>
                    <w:top w:val="single" w:sz="4" w:space="0" w:color="auto"/>
                    <w:left w:val="single" w:sz="4" w:space="0" w:color="auto"/>
                    <w:bottom w:val="single" w:sz="4" w:space="0" w:color="auto"/>
                    <w:right w:val="single" w:sz="4" w:space="0" w:color="auto"/>
                  </w:tcBorders>
                </w:tcPr>
                <w:p w14:paraId="362E75AA" w14:textId="7DB015DE" w:rsidR="00430794" w:rsidRDefault="00430794" w:rsidP="0061393A">
                  <w:pPr>
                    <w:tabs>
                      <w:tab w:val="left" w:pos="2268"/>
                    </w:tabs>
                    <w:autoSpaceDE w:val="0"/>
                    <w:autoSpaceDN w:val="0"/>
                    <w:adjustRightInd w:val="0"/>
                    <w:spacing w:after="0"/>
                    <w:jc w:val="left"/>
                  </w:pPr>
                  <w:r>
                    <w:t>Cr Munari</w:t>
                  </w:r>
                </w:p>
              </w:tc>
              <w:tc>
                <w:tcPr>
                  <w:tcW w:w="8221" w:type="dxa"/>
                  <w:tcBorders>
                    <w:top w:val="single" w:sz="4" w:space="0" w:color="auto"/>
                    <w:left w:val="single" w:sz="4" w:space="0" w:color="auto"/>
                    <w:bottom w:val="single" w:sz="4" w:space="0" w:color="auto"/>
                    <w:right w:val="single" w:sz="4" w:space="0" w:color="auto"/>
                  </w:tcBorders>
                </w:tcPr>
                <w:p w14:paraId="4E67900D" w14:textId="77777777" w:rsidR="00430794" w:rsidRDefault="00430794" w:rsidP="00430794">
                  <w:pPr>
                    <w:pStyle w:val="ICBulletList1"/>
                  </w:pPr>
                  <w:r w:rsidRPr="00E33C3E">
                    <w:t>NAIDOC Week 2021</w:t>
                  </w:r>
                  <w:r w:rsidRPr="00430794">
                    <w:t xml:space="preserve"> </w:t>
                  </w:r>
                  <w:r>
                    <w:t>Events at Ballan &amp; Gordon</w:t>
                  </w:r>
                </w:p>
                <w:p w14:paraId="1F64F527" w14:textId="6DA1EC94" w:rsidR="00430794" w:rsidRDefault="00430794" w:rsidP="00430794">
                  <w:pPr>
                    <w:pStyle w:val="ICBulletList1"/>
                  </w:pPr>
                  <w:r>
                    <w:t>Attended MAV Councillor Training</w:t>
                  </w:r>
                </w:p>
              </w:tc>
            </w:tr>
            <w:tr w:rsidR="00430794" w14:paraId="328B1BC4" w14:textId="77777777" w:rsidTr="00430794">
              <w:tc>
                <w:tcPr>
                  <w:tcW w:w="1418" w:type="dxa"/>
                  <w:tcBorders>
                    <w:top w:val="single" w:sz="4" w:space="0" w:color="auto"/>
                    <w:left w:val="single" w:sz="4" w:space="0" w:color="auto"/>
                    <w:bottom w:val="single" w:sz="4" w:space="0" w:color="auto"/>
                    <w:right w:val="single" w:sz="4" w:space="0" w:color="auto"/>
                  </w:tcBorders>
                </w:tcPr>
                <w:p w14:paraId="2F275F65" w14:textId="01EDA3E3" w:rsidR="00430794" w:rsidRDefault="00430794" w:rsidP="0061393A">
                  <w:pPr>
                    <w:tabs>
                      <w:tab w:val="left" w:pos="2268"/>
                    </w:tabs>
                    <w:autoSpaceDE w:val="0"/>
                    <w:autoSpaceDN w:val="0"/>
                    <w:adjustRightInd w:val="0"/>
                    <w:spacing w:after="0"/>
                    <w:jc w:val="left"/>
                  </w:pPr>
                  <w:r>
                    <w:t>Cr Ward</w:t>
                  </w:r>
                </w:p>
              </w:tc>
              <w:tc>
                <w:tcPr>
                  <w:tcW w:w="8221" w:type="dxa"/>
                  <w:tcBorders>
                    <w:top w:val="single" w:sz="4" w:space="0" w:color="auto"/>
                    <w:left w:val="single" w:sz="4" w:space="0" w:color="auto"/>
                    <w:bottom w:val="single" w:sz="4" w:space="0" w:color="auto"/>
                    <w:right w:val="single" w:sz="4" w:space="0" w:color="auto"/>
                  </w:tcBorders>
                </w:tcPr>
                <w:p w14:paraId="33ADEDDE" w14:textId="724C08C7" w:rsidR="00430794" w:rsidRDefault="00D627FB" w:rsidP="00430794">
                  <w:pPr>
                    <w:pStyle w:val="ICBulletList1"/>
                  </w:pPr>
                  <w:r>
                    <w:t>Bacchus Marsh Aerodrome Management Committee Meeting</w:t>
                  </w:r>
                </w:p>
              </w:tc>
            </w:tr>
            <w:tr w:rsidR="00430794" w14:paraId="659B00D7" w14:textId="77777777" w:rsidTr="00430794">
              <w:tc>
                <w:tcPr>
                  <w:tcW w:w="1418" w:type="dxa"/>
                  <w:tcBorders>
                    <w:top w:val="single" w:sz="4" w:space="0" w:color="auto"/>
                    <w:left w:val="single" w:sz="4" w:space="0" w:color="auto"/>
                    <w:bottom w:val="single" w:sz="4" w:space="0" w:color="auto"/>
                    <w:right w:val="single" w:sz="4" w:space="0" w:color="auto"/>
                  </w:tcBorders>
                </w:tcPr>
                <w:p w14:paraId="1DB4F7EF" w14:textId="69FD4CC1" w:rsidR="00430794" w:rsidRDefault="00D627FB" w:rsidP="0061393A">
                  <w:pPr>
                    <w:tabs>
                      <w:tab w:val="left" w:pos="2268"/>
                    </w:tabs>
                    <w:autoSpaceDE w:val="0"/>
                    <w:autoSpaceDN w:val="0"/>
                    <w:adjustRightInd w:val="0"/>
                    <w:spacing w:after="0"/>
                    <w:jc w:val="left"/>
                  </w:pPr>
                  <w:r>
                    <w:t>Cr Tatchell</w:t>
                  </w:r>
                </w:p>
              </w:tc>
              <w:tc>
                <w:tcPr>
                  <w:tcW w:w="8221" w:type="dxa"/>
                  <w:tcBorders>
                    <w:top w:val="single" w:sz="4" w:space="0" w:color="auto"/>
                    <w:left w:val="single" w:sz="4" w:space="0" w:color="auto"/>
                    <w:bottom w:val="single" w:sz="4" w:space="0" w:color="auto"/>
                    <w:right w:val="single" w:sz="4" w:space="0" w:color="auto"/>
                  </w:tcBorders>
                </w:tcPr>
                <w:p w14:paraId="6961CDB6" w14:textId="326CC0CD" w:rsidR="00430794" w:rsidRDefault="00D627FB" w:rsidP="00D627FB">
                  <w:pPr>
                    <w:pStyle w:val="ICBulletList1"/>
                  </w:pPr>
                  <w:r>
                    <w:t>The first Recovery Meeting for the Storm Event</w:t>
                  </w:r>
                </w:p>
                <w:p w14:paraId="3C53601D" w14:textId="24AA5B11" w:rsidR="00D627FB" w:rsidRDefault="00D627FB" w:rsidP="00D627FB">
                  <w:pPr>
                    <w:pStyle w:val="ICBulletList1"/>
                  </w:pPr>
                  <w:r>
                    <w:t>Thanked the people of Ballan for how they responded to Ballan COVID Outbreak and Hotspot situation recently</w:t>
                  </w:r>
                </w:p>
              </w:tc>
            </w:tr>
            <w:tr w:rsidR="00D627FB" w14:paraId="7477B687" w14:textId="77777777" w:rsidTr="003F5C79">
              <w:tc>
                <w:tcPr>
                  <w:tcW w:w="1418" w:type="dxa"/>
                  <w:tcBorders>
                    <w:top w:val="single" w:sz="4" w:space="0" w:color="auto"/>
                    <w:left w:val="single" w:sz="4" w:space="0" w:color="auto"/>
                    <w:bottom w:val="single" w:sz="4" w:space="0" w:color="auto"/>
                    <w:right w:val="single" w:sz="4" w:space="0" w:color="auto"/>
                  </w:tcBorders>
                </w:tcPr>
                <w:p w14:paraId="2D78B738" w14:textId="2A59250A" w:rsidR="00D627FB" w:rsidRDefault="00D627FB" w:rsidP="0061393A">
                  <w:pPr>
                    <w:tabs>
                      <w:tab w:val="left" w:pos="2268"/>
                    </w:tabs>
                    <w:autoSpaceDE w:val="0"/>
                    <w:autoSpaceDN w:val="0"/>
                    <w:adjustRightInd w:val="0"/>
                    <w:spacing w:after="0"/>
                    <w:jc w:val="left"/>
                  </w:pPr>
                  <w:r>
                    <w:t>Cr Dudzik</w:t>
                  </w:r>
                </w:p>
              </w:tc>
              <w:tc>
                <w:tcPr>
                  <w:tcW w:w="8221" w:type="dxa"/>
                  <w:tcBorders>
                    <w:top w:val="single" w:sz="4" w:space="0" w:color="auto"/>
                    <w:left w:val="single" w:sz="4" w:space="0" w:color="auto"/>
                    <w:bottom w:val="single" w:sz="4" w:space="0" w:color="auto"/>
                    <w:right w:val="single" w:sz="4" w:space="0" w:color="auto"/>
                  </w:tcBorders>
                </w:tcPr>
                <w:p w14:paraId="7AE49A2E" w14:textId="77777777" w:rsidR="00D55E5A" w:rsidRDefault="00D627FB" w:rsidP="00D627FB">
                  <w:pPr>
                    <w:pStyle w:val="ICBulletList1"/>
                  </w:pPr>
                  <w:r w:rsidRPr="00E33C3E">
                    <w:t>NAIDOC Week 2021</w:t>
                  </w:r>
                  <w:r w:rsidRPr="00430794">
                    <w:t xml:space="preserve"> </w:t>
                  </w:r>
                  <w:r w:rsidRPr="00E33C3E">
                    <w:t>Welcome to Country and Smoking Ceremony</w:t>
                  </w:r>
                  <w:r w:rsidRPr="00430794">
                    <w:t xml:space="preserve"> </w:t>
                  </w:r>
                  <w:r w:rsidRPr="00E33C3E">
                    <w:t>–Lerderderg Library, Bacchus Marsh</w:t>
                  </w:r>
                  <w:r w:rsidR="00D55E5A">
                    <w:t xml:space="preserve"> </w:t>
                  </w:r>
                </w:p>
                <w:p w14:paraId="0B19B66A" w14:textId="0023DD12" w:rsidR="00D627FB" w:rsidRDefault="00D55E5A" w:rsidP="00D627FB">
                  <w:pPr>
                    <w:pStyle w:val="ICBulletList1"/>
                  </w:pPr>
                  <w:r>
                    <w:t>Thanked the people of Bacchus Marsh Grammar for how they responded to COVID Outbreak and Hotspot situation recently</w:t>
                  </w:r>
                </w:p>
              </w:tc>
            </w:tr>
            <w:tr w:rsidR="00D627FB" w14:paraId="42D4320E" w14:textId="77777777" w:rsidTr="003F5C79">
              <w:tc>
                <w:tcPr>
                  <w:tcW w:w="1418" w:type="dxa"/>
                  <w:tcBorders>
                    <w:top w:val="single" w:sz="4" w:space="0" w:color="auto"/>
                    <w:left w:val="single" w:sz="4" w:space="0" w:color="auto"/>
                    <w:bottom w:val="single" w:sz="4" w:space="0" w:color="auto"/>
                    <w:right w:val="single" w:sz="4" w:space="0" w:color="auto"/>
                  </w:tcBorders>
                </w:tcPr>
                <w:p w14:paraId="16C6E431" w14:textId="360084D8" w:rsidR="00D627FB" w:rsidRDefault="00D627FB" w:rsidP="0061393A">
                  <w:pPr>
                    <w:tabs>
                      <w:tab w:val="left" w:pos="2268"/>
                    </w:tabs>
                    <w:autoSpaceDE w:val="0"/>
                    <w:autoSpaceDN w:val="0"/>
                    <w:adjustRightInd w:val="0"/>
                    <w:spacing w:after="0"/>
                    <w:jc w:val="left"/>
                  </w:pPr>
                  <w:r>
                    <w:t>Cr Berry</w:t>
                  </w:r>
                </w:p>
              </w:tc>
              <w:tc>
                <w:tcPr>
                  <w:tcW w:w="8221" w:type="dxa"/>
                  <w:tcBorders>
                    <w:top w:val="single" w:sz="4" w:space="0" w:color="auto"/>
                    <w:left w:val="single" w:sz="4" w:space="0" w:color="auto"/>
                    <w:bottom w:val="single" w:sz="4" w:space="0" w:color="auto"/>
                    <w:right w:val="single" w:sz="4" w:space="0" w:color="auto"/>
                  </w:tcBorders>
                </w:tcPr>
                <w:p w14:paraId="672CF587" w14:textId="67883B8B" w:rsidR="00DE63CB" w:rsidRDefault="00D627FB" w:rsidP="00D55E5A">
                  <w:pPr>
                    <w:pStyle w:val="ICBulletList1"/>
                  </w:pPr>
                  <w:r w:rsidRPr="00E33C3E">
                    <w:t>NAIDOC Week 2021</w:t>
                  </w:r>
                  <w:r w:rsidRPr="00430794">
                    <w:t xml:space="preserve"> </w:t>
                  </w:r>
                  <w:r w:rsidRPr="00E33C3E">
                    <w:t>Welcome to Country and Smoking Ceremony</w:t>
                  </w:r>
                  <w:r w:rsidRPr="00430794">
                    <w:t xml:space="preserve"> </w:t>
                  </w:r>
                  <w:r w:rsidRPr="00E33C3E">
                    <w:t>–Lerderderg Library, Bacchus Marsh</w:t>
                  </w:r>
                </w:p>
              </w:tc>
            </w:tr>
          </w:tbl>
          <w:p w14:paraId="067C1CD0" w14:textId="77777777" w:rsidR="00430794" w:rsidRDefault="00430794" w:rsidP="0061393A">
            <w:pPr>
              <w:pStyle w:val="ICTOC2MINS"/>
              <w:rPr>
                <w:noProof/>
              </w:rPr>
            </w:pPr>
          </w:p>
        </w:tc>
      </w:tr>
    </w:tbl>
    <w:p w14:paraId="0D9F96F9" w14:textId="11EF81EB" w:rsidR="009B4E47" w:rsidRDefault="009B4E47" w:rsidP="009B4E47">
      <w:pPr>
        <w:rPr>
          <w:noProof/>
        </w:rPr>
      </w:pPr>
    </w:p>
    <w:tbl>
      <w:tblPr>
        <w:tblW w:w="5000" w:type="pct"/>
        <w:tblLayout w:type="fixed"/>
        <w:tblLook w:val="0000" w:firstRow="0" w:lastRow="0" w:firstColumn="0" w:lastColumn="0" w:noHBand="0" w:noVBand="0"/>
      </w:tblPr>
      <w:tblGrid>
        <w:gridCol w:w="9855"/>
      </w:tblGrid>
      <w:tr w:rsidR="00D627FB" w14:paraId="65B8884C" w14:textId="77777777" w:rsidTr="00D627FB">
        <w:tc>
          <w:tcPr>
            <w:tcW w:w="5000" w:type="pct"/>
            <w:tcBorders>
              <w:bottom w:val="single" w:sz="6" w:space="0" w:color="auto"/>
            </w:tcBorders>
            <w:shd w:val="clear" w:color="auto" w:fill="auto"/>
          </w:tcPr>
          <w:p w14:paraId="5E7282EE" w14:textId="008A03A5" w:rsidR="00D627FB" w:rsidRDefault="00D627FB" w:rsidP="00D627FB">
            <w:pPr>
              <w:pStyle w:val="ICHeading3"/>
              <w:keepNext w:val="0"/>
              <w:rPr>
                <w:rFonts w:cs="Calibri"/>
                <w:noProof/>
              </w:rPr>
            </w:pPr>
            <w:bookmarkStart w:id="119" w:name="PDF2_Resolution_N_2"/>
            <w:bookmarkStart w:id="120" w:name="PDF2_Recommendations_N_2"/>
            <w:bookmarkStart w:id="121" w:name="MoverSeconder_N_2"/>
            <w:bookmarkEnd w:id="119"/>
            <w:bookmarkEnd w:id="120"/>
            <w:r w:rsidRPr="00D627FB">
              <w:rPr>
                <w:rFonts w:cs="Calibri"/>
                <w:noProof/>
              </w:rPr>
              <w:t xml:space="preserve">Resolution  </w:t>
            </w:r>
          </w:p>
          <w:p w14:paraId="49BA853E" w14:textId="4C75A822" w:rsidR="00D627FB" w:rsidRDefault="00D627FB" w:rsidP="00D627FB">
            <w:pPr>
              <w:tabs>
                <w:tab w:val="left" w:pos="1134"/>
              </w:tabs>
              <w:spacing w:after="0"/>
              <w:jc w:val="left"/>
              <w:rPr>
                <w:rFonts w:cs="Calibri"/>
                <w:noProof/>
              </w:rPr>
            </w:pPr>
            <w:r w:rsidRPr="00D627FB">
              <w:rPr>
                <w:rFonts w:cs="Calibri"/>
                <w:b/>
                <w:bCs/>
                <w:noProof/>
              </w:rPr>
              <w:t>Moved:</w:t>
            </w:r>
            <w:r w:rsidRPr="00D627FB">
              <w:rPr>
                <w:rFonts w:cs="Calibri"/>
                <w:noProof/>
              </w:rPr>
              <w:tab/>
              <w:t>Cr Ally Munari</w:t>
            </w:r>
          </w:p>
          <w:p w14:paraId="58C00162" w14:textId="5901EF0E" w:rsidR="00D627FB" w:rsidRPr="00D627FB" w:rsidRDefault="00D627FB" w:rsidP="00D627FB">
            <w:pPr>
              <w:tabs>
                <w:tab w:val="left" w:pos="1134"/>
              </w:tabs>
              <w:jc w:val="left"/>
              <w:rPr>
                <w:noProof/>
              </w:rPr>
            </w:pPr>
            <w:r w:rsidRPr="00D627FB">
              <w:rPr>
                <w:rFonts w:cs="Calibri"/>
                <w:b/>
                <w:bCs/>
                <w:noProof/>
              </w:rPr>
              <w:t>Seconded:</w:t>
            </w:r>
            <w:r w:rsidRPr="00D627FB">
              <w:rPr>
                <w:rFonts w:cs="Calibri"/>
                <w:noProof/>
              </w:rPr>
              <w:tab/>
              <w:t>Cr Moira Berry</w:t>
            </w:r>
            <w:bookmarkEnd w:id="121"/>
          </w:p>
          <w:p w14:paraId="3AAF9BD3" w14:textId="77777777" w:rsidR="00D627FB" w:rsidRPr="00D627FB" w:rsidRDefault="00D627FB" w:rsidP="00D627FB">
            <w:pPr>
              <w:rPr>
                <w:rFonts w:cs="Calibri"/>
                <w:b/>
                <w:bCs/>
                <w:noProof/>
              </w:rPr>
            </w:pPr>
            <w:r w:rsidRPr="00D627FB">
              <w:rPr>
                <w:rFonts w:cs="Calibri"/>
                <w:b/>
                <w:bCs/>
                <w:noProof/>
              </w:rPr>
              <w:t>That Council receives the Councillors’ Reports.</w:t>
            </w:r>
          </w:p>
          <w:p w14:paraId="0CEFC72C" w14:textId="4C647A06" w:rsidR="00D627FB" w:rsidRPr="00D627FB" w:rsidRDefault="00D627FB" w:rsidP="00D627FB">
            <w:pPr>
              <w:spacing w:after="0"/>
              <w:jc w:val="right"/>
              <w:rPr>
                <w:noProof/>
              </w:rPr>
            </w:pPr>
            <w:bookmarkStart w:id="122" w:name="Carried_N_2"/>
            <w:r w:rsidRPr="00D627FB">
              <w:rPr>
                <w:rFonts w:cs="Calibri"/>
                <w:b/>
                <w:caps/>
                <w:noProof/>
              </w:rPr>
              <w:t>Carried</w:t>
            </w:r>
            <w:bookmarkEnd w:id="122"/>
          </w:p>
        </w:tc>
      </w:tr>
    </w:tbl>
    <w:p w14:paraId="2C57DF73" w14:textId="0D53EF5D" w:rsidR="00BE7AE1" w:rsidRDefault="00BE7AE1" w:rsidP="00D627FB">
      <w:pPr>
        <w:spacing w:after="0"/>
        <w:rPr>
          <w:noProof/>
        </w:rPr>
      </w:pPr>
    </w:p>
    <w:p w14:paraId="68126A45" w14:textId="77777777" w:rsidR="00BE7AE1" w:rsidRDefault="00BE7AE1">
      <w:pPr>
        <w:spacing w:after="200" w:line="276" w:lineRule="auto"/>
        <w:jc w:val="left"/>
        <w:rPr>
          <w:noProof/>
        </w:rPr>
      </w:pPr>
      <w:r>
        <w:rPr>
          <w:noProof/>
        </w:rPr>
        <w:br w:type="page"/>
      </w:r>
    </w:p>
    <w:p w14:paraId="683F6772" w14:textId="1D24B720" w:rsidR="009B4E47" w:rsidRDefault="00106E3F" w:rsidP="009B4E47">
      <w:pPr>
        <w:pStyle w:val="ICTOC1MINS"/>
        <w:tabs>
          <w:tab w:val="clear" w:pos="851"/>
          <w:tab w:val="left" w:pos="567"/>
        </w:tabs>
        <w:rPr>
          <w:noProof/>
        </w:rPr>
      </w:pPr>
      <w:bookmarkStart w:id="123" w:name="PDF1_Late"/>
      <w:bookmarkStart w:id="124" w:name="_Toc79143991"/>
      <w:r>
        <w:rPr>
          <w:noProof/>
        </w:rPr>
        <w:lastRenderedPageBreak/>
        <w:t>21</w:t>
      </w:r>
      <w:r w:rsidR="009B4E47" w:rsidRPr="0056606E">
        <w:rPr>
          <w:noProof/>
        </w:rPr>
        <w:tab/>
      </w:r>
      <w:r w:rsidR="009B4E47">
        <w:rPr>
          <w:noProof/>
        </w:rPr>
        <w:t>Urgent Business</w:t>
      </w:r>
      <w:bookmarkEnd w:id="123"/>
      <w:bookmarkEnd w:id="124"/>
      <w:r w:rsidR="009B4E47">
        <w:rPr>
          <w:noProof/>
        </w:rPr>
        <w:t xml:space="preserve"> </w:t>
      </w:r>
    </w:p>
    <w:p w14:paraId="4137D8AE" w14:textId="68E976F6" w:rsidR="002E09D5" w:rsidRPr="002723A9" w:rsidRDefault="002E09D5" w:rsidP="002723A9">
      <w:pPr>
        <w:pStyle w:val="ICTOC2MINS"/>
        <w:rPr>
          <w:b w:val="0"/>
          <w:bCs/>
        </w:rPr>
      </w:pPr>
      <w:bookmarkStart w:id="125" w:name="_Toc79143992"/>
      <w:r w:rsidRPr="002723A9">
        <w:rPr>
          <w:b w:val="0"/>
          <w:bCs/>
        </w:rPr>
        <w:t>Nil</w:t>
      </w:r>
      <w:bookmarkEnd w:id="125"/>
    </w:p>
    <w:p w14:paraId="63706424" w14:textId="184D9F8D" w:rsidR="009B4E47" w:rsidRDefault="00106E3F" w:rsidP="009B4E47">
      <w:pPr>
        <w:pStyle w:val="ICTOC1MINS"/>
        <w:tabs>
          <w:tab w:val="clear" w:pos="851"/>
          <w:tab w:val="left" w:pos="567"/>
        </w:tabs>
        <w:rPr>
          <w:noProof/>
        </w:rPr>
      </w:pPr>
      <w:bookmarkStart w:id="126" w:name="PDF1_Confidential"/>
      <w:bookmarkStart w:id="127" w:name="_Toc79143993"/>
      <w:r>
        <w:rPr>
          <w:noProof/>
        </w:rPr>
        <w:t>22</w:t>
      </w:r>
      <w:r w:rsidR="009B4E47" w:rsidRPr="00270EF6">
        <w:rPr>
          <w:noProof/>
        </w:rPr>
        <w:tab/>
      </w:r>
      <w:r w:rsidR="009B4E47">
        <w:rPr>
          <w:noProof/>
        </w:rPr>
        <w:t>Closed Session of the Meeting to the Public</w:t>
      </w:r>
      <w:bookmarkEnd w:id="126"/>
      <w:bookmarkEnd w:id="127"/>
      <w:r w:rsidR="009B4E47">
        <w:rPr>
          <w:noProof/>
        </w:rPr>
        <w:t xml:space="preserve">  </w:t>
      </w:r>
    </w:p>
    <w:tbl>
      <w:tblPr>
        <w:tblW w:w="5000" w:type="pct"/>
        <w:tblLayout w:type="fixed"/>
        <w:tblLook w:val="0000" w:firstRow="0" w:lastRow="0" w:firstColumn="0" w:lastColumn="0" w:noHBand="0" w:noVBand="0"/>
      </w:tblPr>
      <w:tblGrid>
        <w:gridCol w:w="9855"/>
      </w:tblGrid>
      <w:tr w:rsidR="00D627FB" w14:paraId="27A32463" w14:textId="77777777" w:rsidTr="00D627FB">
        <w:tc>
          <w:tcPr>
            <w:tcW w:w="5000" w:type="pct"/>
            <w:tcBorders>
              <w:bottom w:val="single" w:sz="6" w:space="0" w:color="auto"/>
            </w:tcBorders>
            <w:shd w:val="clear" w:color="auto" w:fill="auto"/>
          </w:tcPr>
          <w:p w14:paraId="5DFF38C6" w14:textId="29FFE877" w:rsidR="00D627FB" w:rsidRDefault="00D627FB" w:rsidP="00D627FB">
            <w:pPr>
              <w:pStyle w:val="ICHeading3"/>
              <w:keepNext w:val="0"/>
              <w:rPr>
                <w:rFonts w:cs="Calibri"/>
                <w:noProof/>
              </w:rPr>
            </w:pPr>
            <w:bookmarkStart w:id="128" w:name="PDF2_Resolution_N_3"/>
            <w:bookmarkStart w:id="129" w:name="PDF2_Recommendations_N_3"/>
            <w:bookmarkStart w:id="130" w:name="MoverSeconder_N_3"/>
            <w:bookmarkEnd w:id="128"/>
            <w:bookmarkEnd w:id="129"/>
            <w:r w:rsidRPr="00D627FB">
              <w:rPr>
                <w:rFonts w:cs="Calibri"/>
                <w:noProof/>
              </w:rPr>
              <w:t xml:space="preserve">Resolution  </w:t>
            </w:r>
          </w:p>
          <w:p w14:paraId="5985F293" w14:textId="74C452C9" w:rsidR="00D627FB" w:rsidRPr="000D51FE" w:rsidRDefault="00D627FB" w:rsidP="00D627FB">
            <w:pPr>
              <w:tabs>
                <w:tab w:val="left" w:pos="1134"/>
              </w:tabs>
              <w:spacing w:after="0"/>
              <w:jc w:val="left"/>
              <w:rPr>
                <w:rFonts w:cs="Calibri"/>
                <w:noProof/>
                <w:szCs w:val="24"/>
              </w:rPr>
            </w:pPr>
            <w:r w:rsidRPr="000D51FE">
              <w:rPr>
                <w:rFonts w:cs="Calibri"/>
                <w:b/>
                <w:bCs/>
                <w:noProof/>
                <w:szCs w:val="24"/>
              </w:rPr>
              <w:t>Moved:</w:t>
            </w:r>
            <w:r w:rsidRPr="000D51FE">
              <w:rPr>
                <w:rFonts w:cs="Calibri"/>
                <w:noProof/>
                <w:szCs w:val="24"/>
              </w:rPr>
              <w:tab/>
              <w:t>Cr Paul Tatchell</w:t>
            </w:r>
          </w:p>
          <w:p w14:paraId="2AA8DF42" w14:textId="2B89B2BB" w:rsidR="00D627FB" w:rsidRPr="000D51FE" w:rsidRDefault="00D627FB" w:rsidP="00D627FB">
            <w:pPr>
              <w:tabs>
                <w:tab w:val="left" w:pos="1134"/>
              </w:tabs>
              <w:jc w:val="left"/>
              <w:rPr>
                <w:noProof/>
                <w:szCs w:val="24"/>
              </w:rPr>
            </w:pPr>
            <w:r w:rsidRPr="000D51FE">
              <w:rPr>
                <w:rFonts w:cs="Calibri"/>
                <w:b/>
                <w:bCs/>
                <w:noProof/>
                <w:szCs w:val="24"/>
              </w:rPr>
              <w:t>Seconded:</w:t>
            </w:r>
            <w:r w:rsidRPr="000D51FE">
              <w:rPr>
                <w:rFonts w:cs="Calibri"/>
                <w:noProof/>
                <w:szCs w:val="24"/>
              </w:rPr>
              <w:tab/>
              <w:t>Cr Rod Ward</w:t>
            </w:r>
            <w:bookmarkEnd w:id="130"/>
          </w:p>
          <w:p w14:paraId="0C472CA8" w14:textId="596149E6" w:rsidR="00D627FB" w:rsidRPr="000D51FE" w:rsidRDefault="00D627FB" w:rsidP="00D627FB">
            <w:pPr>
              <w:rPr>
                <w:b/>
                <w:bCs/>
                <w:szCs w:val="24"/>
              </w:rPr>
            </w:pPr>
            <w:r w:rsidRPr="000D51FE">
              <w:rPr>
                <w:b/>
                <w:bCs/>
                <w:szCs w:val="24"/>
              </w:rPr>
              <w:t>That Council considers the confidential report</w:t>
            </w:r>
            <w:r w:rsidR="000D51FE">
              <w:rPr>
                <w:b/>
                <w:bCs/>
                <w:szCs w:val="24"/>
              </w:rPr>
              <w:t>s</w:t>
            </w:r>
            <w:r w:rsidRPr="000D51FE">
              <w:rPr>
                <w:b/>
                <w:bCs/>
                <w:szCs w:val="24"/>
              </w:rPr>
              <w:t xml:space="preserve"> listed below in a meeting closed to the public in accordance with Section 66(2)(a) of the </w:t>
            </w:r>
            <w:r w:rsidRPr="000D51FE">
              <w:rPr>
                <w:b/>
                <w:bCs/>
                <w:i/>
                <w:iCs/>
                <w:szCs w:val="24"/>
              </w:rPr>
              <w:t>Local Government Act 2020</w:t>
            </w:r>
            <w:r w:rsidRPr="000D51FE">
              <w:rPr>
                <w:b/>
                <w:bCs/>
                <w:szCs w:val="24"/>
              </w:rPr>
              <w:t>:</w:t>
            </w:r>
          </w:p>
          <w:p w14:paraId="768430A5" w14:textId="3B5B05D2" w:rsidR="000D51FE" w:rsidRDefault="0040603E" w:rsidP="0040603E">
            <w:pPr>
              <w:pStyle w:val="ICTOC2MINS"/>
              <w:rPr>
                <w:caps w:val="0"/>
                <w:noProof/>
              </w:rPr>
            </w:pPr>
            <w:bookmarkStart w:id="131" w:name="_Toc79143994"/>
            <w:r w:rsidRPr="000D51FE">
              <w:rPr>
                <w:caps w:val="0"/>
                <w:noProof/>
              </w:rPr>
              <w:t>22.1</w:t>
            </w:r>
            <w:r w:rsidRPr="000D51FE">
              <w:rPr>
                <w:caps w:val="0"/>
                <w:noProof/>
              </w:rPr>
              <w:tab/>
              <w:t xml:space="preserve">Reciept </w:t>
            </w:r>
            <w:r>
              <w:rPr>
                <w:caps w:val="0"/>
                <w:noProof/>
              </w:rPr>
              <w:t>o</w:t>
            </w:r>
            <w:r w:rsidRPr="000D51FE">
              <w:rPr>
                <w:caps w:val="0"/>
                <w:noProof/>
              </w:rPr>
              <w:t xml:space="preserve">f Kerbside </w:t>
            </w:r>
            <w:r>
              <w:rPr>
                <w:caps w:val="0"/>
                <w:noProof/>
              </w:rPr>
              <w:t>a</w:t>
            </w:r>
            <w:r w:rsidRPr="000D51FE">
              <w:rPr>
                <w:caps w:val="0"/>
                <w:noProof/>
              </w:rPr>
              <w:t>nd Transfer Station Recyclables - Contract Exten</w:t>
            </w:r>
            <w:r>
              <w:rPr>
                <w:caps w:val="0"/>
                <w:noProof/>
              </w:rPr>
              <w:t>s</w:t>
            </w:r>
            <w:r>
              <w:rPr>
                <w:caps w:val="0"/>
              </w:rPr>
              <w:t>i</w:t>
            </w:r>
            <w:r w:rsidRPr="000D51FE">
              <w:rPr>
                <w:caps w:val="0"/>
                <w:noProof/>
              </w:rPr>
              <w:t>on</w:t>
            </w:r>
            <w:bookmarkEnd w:id="131"/>
          </w:p>
          <w:p w14:paraId="16E13644" w14:textId="77777777" w:rsidR="00BE7AE1" w:rsidRDefault="00BE7AE1" w:rsidP="00BE7AE1">
            <w:pPr>
              <w:spacing w:before="120"/>
            </w:pPr>
            <w:r w:rsidRPr="00BC2323">
              <w:rPr>
                <w:rFonts w:cs="Calibri"/>
              </w:rPr>
              <w:t>The Council is satisfied that, pursuant to Section 3(1)</w:t>
            </w:r>
            <w:r>
              <w:rPr>
                <w:rFonts w:cs="Calibri"/>
              </w:rPr>
              <w:t>(g)</w:t>
            </w:r>
            <w:r w:rsidRPr="00BC2323">
              <w:rPr>
                <w:rFonts w:cs="Calibri"/>
              </w:rPr>
              <w:t xml:space="preserve"> confidential information of the </w:t>
            </w:r>
            <w:r w:rsidRPr="00BC2323">
              <w:rPr>
                <w:rFonts w:cs="Calibri"/>
                <w:i/>
              </w:rPr>
              <w:t xml:space="preserve">Local Government Act </w:t>
            </w:r>
            <w:r>
              <w:rPr>
                <w:rFonts w:cs="Calibri"/>
                <w:i/>
              </w:rPr>
              <w:t>2020</w:t>
            </w:r>
            <w:r w:rsidRPr="00BC2323">
              <w:rPr>
                <w:rFonts w:cs="Calibri"/>
              </w:rPr>
              <w:t>, the information to be received, discussed or considered in relation to this agenda item is</w:t>
            </w:r>
            <w:r>
              <w:rPr>
                <w:rFonts w:cs="Calibri"/>
              </w:rPr>
              <w:t xml:space="preserve"> </w:t>
            </w:r>
            <w:r w:rsidRPr="00BC2323">
              <w:rPr>
                <w:rFonts w:cs="Calibri"/>
              </w:rPr>
              <w:t>private commercial information, being information provided by a business, commercial or financial undertaking that</w:t>
            </w:r>
            <w:r>
              <w:rPr>
                <w:rFonts w:cs="Calibri"/>
              </w:rPr>
              <w:t xml:space="preserve"> if </w:t>
            </w:r>
            <w:r w:rsidRPr="00BC2323">
              <w:rPr>
                <w:rFonts w:cs="Calibri"/>
              </w:rPr>
              <w:t>released, would unreasonably expose the business, commercial or financial undertaking to disadvantage.</w:t>
            </w:r>
            <w:r>
              <w:t xml:space="preserve"> </w:t>
            </w:r>
          </w:p>
          <w:p w14:paraId="3167C109" w14:textId="3BAA9960" w:rsidR="00D627FB" w:rsidRDefault="0040603E" w:rsidP="0040603E">
            <w:pPr>
              <w:pStyle w:val="ICTOC2MINS"/>
              <w:rPr>
                <w:caps w:val="0"/>
                <w:noProof/>
              </w:rPr>
            </w:pPr>
            <w:bookmarkStart w:id="132" w:name="_Toc79143995"/>
            <w:r w:rsidRPr="000D51FE">
              <w:rPr>
                <w:caps w:val="0"/>
                <w:noProof/>
              </w:rPr>
              <w:t>22.2</w:t>
            </w:r>
            <w:r w:rsidRPr="000D51FE">
              <w:rPr>
                <w:caps w:val="0"/>
                <w:noProof/>
              </w:rPr>
              <w:tab/>
              <w:t>C</w:t>
            </w:r>
            <w:r>
              <w:rPr>
                <w:caps w:val="0"/>
                <w:noProof/>
              </w:rPr>
              <w:t>E</w:t>
            </w:r>
            <w:r>
              <w:t>O</w:t>
            </w:r>
            <w:r w:rsidRPr="000D51FE">
              <w:rPr>
                <w:caps w:val="0"/>
                <w:noProof/>
              </w:rPr>
              <w:t xml:space="preserve"> Performance Review</w:t>
            </w:r>
            <w:bookmarkEnd w:id="132"/>
          </w:p>
          <w:p w14:paraId="35F63C07" w14:textId="77777777" w:rsidR="00BE7AE1" w:rsidRDefault="00BE7AE1" w:rsidP="00BE7AE1">
            <w:pPr>
              <w:spacing w:before="120"/>
            </w:pPr>
            <w:r w:rsidRPr="00BC2323">
              <w:rPr>
                <w:rFonts w:cs="Calibri"/>
              </w:rPr>
              <w:t>The Council is satisfied that, pursuant to Section 3(1)</w:t>
            </w:r>
            <w:r>
              <w:rPr>
                <w:rFonts w:cs="Calibri"/>
              </w:rPr>
              <w:t>(f)</w:t>
            </w:r>
            <w:r w:rsidRPr="00BC2323">
              <w:rPr>
                <w:rFonts w:cs="Calibri"/>
              </w:rPr>
              <w:t xml:space="preserve"> confidential information of the </w:t>
            </w:r>
            <w:r w:rsidRPr="00BC2323">
              <w:rPr>
                <w:rFonts w:cs="Calibri"/>
                <w:i/>
              </w:rPr>
              <w:t xml:space="preserve">Local Government Act </w:t>
            </w:r>
            <w:r>
              <w:rPr>
                <w:rFonts w:cs="Calibri"/>
                <w:i/>
              </w:rPr>
              <w:t>2020</w:t>
            </w:r>
            <w:r w:rsidRPr="00BC2323">
              <w:rPr>
                <w:rFonts w:cs="Calibri"/>
              </w:rPr>
              <w:t>, the information to be received, discussed or considered in relation to this agenda item is</w:t>
            </w:r>
            <w:r>
              <w:rPr>
                <w:rFonts w:cs="Calibri"/>
              </w:rPr>
              <w:t xml:space="preserve"> personal information, being information which if released would result in the unreasonable disclosure of information about any person or their personal affairs.</w:t>
            </w:r>
          </w:p>
          <w:p w14:paraId="5A8E7ECB" w14:textId="2D907A87" w:rsidR="00D627FB" w:rsidRPr="00D627FB" w:rsidRDefault="00D627FB" w:rsidP="00D627FB">
            <w:pPr>
              <w:spacing w:after="0"/>
              <w:jc w:val="right"/>
              <w:rPr>
                <w:noProof/>
              </w:rPr>
            </w:pPr>
            <w:bookmarkStart w:id="133" w:name="Carried_N_3"/>
            <w:r w:rsidRPr="00D627FB">
              <w:rPr>
                <w:rFonts w:cs="Calibri"/>
                <w:b/>
                <w:caps/>
                <w:noProof/>
              </w:rPr>
              <w:t>Carried</w:t>
            </w:r>
            <w:bookmarkEnd w:id="133"/>
          </w:p>
        </w:tc>
      </w:tr>
    </w:tbl>
    <w:p w14:paraId="537B007A" w14:textId="1F646261" w:rsidR="009B4E47" w:rsidRDefault="00106E3F" w:rsidP="009B4E47">
      <w:pPr>
        <w:pStyle w:val="ICTOC1MINS"/>
        <w:tabs>
          <w:tab w:val="clear" w:pos="851"/>
          <w:tab w:val="left" w:pos="567"/>
        </w:tabs>
        <w:rPr>
          <w:noProof/>
        </w:rPr>
      </w:pPr>
      <w:bookmarkStart w:id="134" w:name="PDF1_MeetingClosure"/>
      <w:bookmarkStart w:id="135" w:name="_Toc79143996"/>
      <w:r>
        <w:rPr>
          <w:noProof/>
        </w:rPr>
        <w:t>23</w:t>
      </w:r>
      <w:r w:rsidR="009B4E47" w:rsidRPr="0056606E">
        <w:rPr>
          <w:noProof/>
        </w:rPr>
        <w:tab/>
      </w:r>
      <w:r w:rsidR="009B4E47">
        <w:rPr>
          <w:noProof/>
        </w:rPr>
        <w:t>Meeting Closure</w:t>
      </w:r>
      <w:bookmarkEnd w:id="134"/>
      <w:bookmarkEnd w:id="135"/>
    </w:p>
    <w:p w14:paraId="6EED3178" w14:textId="405AF597" w:rsidR="009B4E47" w:rsidRPr="0051366C" w:rsidRDefault="009B4E47" w:rsidP="009B4E47">
      <w:pPr>
        <w:rPr>
          <w:b/>
        </w:rPr>
      </w:pPr>
      <w:r w:rsidRPr="0051366C">
        <w:rPr>
          <w:b/>
        </w:rPr>
        <w:t xml:space="preserve">The Meeting closed at </w:t>
      </w:r>
      <w:r w:rsidR="002859EB">
        <w:rPr>
          <w:b/>
        </w:rPr>
        <w:t>6.25pm</w:t>
      </w:r>
      <w:r w:rsidRPr="0051366C">
        <w:rPr>
          <w:b/>
        </w:rPr>
        <w:t>.</w:t>
      </w:r>
    </w:p>
    <w:p w14:paraId="1C8FBED5" w14:textId="77777777" w:rsidR="009B4E47" w:rsidRPr="0051366C" w:rsidRDefault="009B4E47" w:rsidP="009B4E47"/>
    <w:p w14:paraId="6B9C8D54" w14:textId="77777777" w:rsidR="009B4E47" w:rsidRDefault="009B4E47" w:rsidP="009B4E47">
      <w:pPr>
        <w:jc w:val="right"/>
        <w:rPr>
          <w:b/>
        </w:rPr>
      </w:pPr>
    </w:p>
    <w:p w14:paraId="6FE6B065" w14:textId="77777777" w:rsidR="009B4E47" w:rsidRPr="0051366C" w:rsidRDefault="009B4E47" w:rsidP="009B4E47">
      <w:pPr>
        <w:jc w:val="right"/>
        <w:rPr>
          <w:b/>
        </w:rPr>
      </w:pPr>
      <w:r w:rsidRPr="0051366C">
        <w:rPr>
          <w:b/>
        </w:rPr>
        <w:t>...................................................</w:t>
      </w:r>
    </w:p>
    <w:p w14:paraId="000A0DA7" w14:textId="77777777" w:rsidR="00C626BB" w:rsidRPr="00C626BB" w:rsidRDefault="009B4E47" w:rsidP="009B4E47">
      <w:pPr>
        <w:jc w:val="right"/>
      </w:pPr>
      <w:r w:rsidRPr="0051366C">
        <w:rPr>
          <w:b/>
        </w:rPr>
        <w:t>CHAIRPERSON</w:t>
      </w:r>
    </w:p>
    <w:sectPr w:rsidR="00C626BB" w:rsidRPr="00C626BB" w:rsidSect="009B4E47">
      <w:headerReference w:type="even" r:id="rId105"/>
      <w:headerReference w:type="default" r:id="rId106"/>
      <w:footerReference w:type="even" r:id="rId107"/>
      <w:footerReference w:type="default" r:id="rId108"/>
      <w:headerReference w:type="first" r:id="rId109"/>
      <w:footerReference w:type="first" r:id="rId110"/>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7B16C5" w14:textId="77777777" w:rsidR="0061393A" w:rsidRDefault="0061393A" w:rsidP="000479EF">
      <w:r>
        <w:separator/>
      </w:r>
    </w:p>
  </w:endnote>
  <w:endnote w:type="continuationSeparator" w:id="0">
    <w:p w14:paraId="16DB89BC" w14:textId="77777777" w:rsidR="0061393A" w:rsidRDefault="0061393A"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BF713" w14:textId="77777777" w:rsidR="0061393A" w:rsidRPr="009A51B1" w:rsidRDefault="0061393A"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CD0C7" w14:textId="77777777" w:rsidR="0061393A" w:rsidRPr="009A51B1" w:rsidRDefault="0061393A" w:rsidP="009B4E47">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BDD73" w14:textId="77777777" w:rsidR="0061393A" w:rsidRPr="002864A3" w:rsidRDefault="0061393A" w:rsidP="009B4E47">
    <w:pPr>
      <w:pBdr>
        <w:top w:val="single" w:sz="4" w:space="1" w:color="auto"/>
      </w:pBdr>
      <w:tabs>
        <w:tab w:val="right" w:pos="9620"/>
      </w:tabs>
      <w:jc w:val="left"/>
      <w:rPr>
        <w:sz w:val="22"/>
      </w:rPr>
    </w:pPr>
    <w:r w:rsidRPr="002864A3">
      <w:rPr>
        <w:sz w:val="22"/>
      </w:rPr>
      <w:t xml:space="preserve">Item </w:t>
    </w:r>
    <w:r>
      <w:rPr>
        <w:sz w:val="22"/>
      </w:rPr>
      <w:t>9.1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840B4" w14:textId="77777777" w:rsidR="0061393A" w:rsidRPr="009A51B1" w:rsidRDefault="0061393A" w:rsidP="009B4E47">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E7CD1" w14:textId="77777777" w:rsidR="0061393A" w:rsidRPr="00D46D7D" w:rsidRDefault="0061393A" w:rsidP="009B4E47">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93C7C" w14:textId="77777777" w:rsidR="0061393A" w:rsidRPr="00613ADC" w:rsidRDefault="0061393A" w:rsidP="009B4E47">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F9F53" w14:textId="77777777" w:rsidR="0061393A" w:rsidRPr="00D46D7D" w:rsidRDefault="0061393A" w:rsidP="009B4E47">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08EC7" w14:textId="77777777" w:rsidR="0061393A" w:rsidRPr="009A51B1" w:rsidRDefault="0061393A" w:rsidP="009B4E47">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3ADFF" w14:textId="77777777" w:rsidR="0061393A" w:rsidRPr="002864A3" w:rsidRDefault="0061393A" w:rsidP="009B4E47">
    <w:pPr>
      <w:pBdr>
        <w:top w:val="single" w:sz="4" w:space="1" w:color="auto"/>
      </w:pBdr>
      <w:tabs>
        <w:tab w:val="right" w:pos="9620"/>
      </w:tabs>
      <w:jc w:val="left"/>
      <w:rPr>
        <w:sz w:val="22"/>
      </w:rPr>
    </w:pPr>
    <w:r w:rsidRPr="002864A3">
      <w:rPr>
        <w:sz w:val="22"/>
      </w:rPr>
      <w:t xml:space="preserve">Item </w:t>
    </w:r>
    <w:r>
      <w:rPr>
        <w:sz w:val="22"/>
      </w:rPr>
      <w:t>11.1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2A800" w14:textId="77777777" w:rsidR="0061393A" w:rsidRPr="009A51B1" w:rsidRDefault="0061393A" w:rsidP="009B4E47">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BC62A" w14:textId="77777777" w:rsidR="0061393A" w:rsidRPr="009A51B1" w:rsidRDefault="0061393A" w:rsidP="009B4E47">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00804" w14:textId="77777777" w:rsidR="0061393A" w:rsidRDefault="0061393A" w:rsidP="009B4E47">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75EED" w14:textId="77777777" w:rsidR="0061393A" w:rsidRPr="002864A3" w:rsidRDefault="0061393A" w:rsidP="009B4E47">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A2D30" w14:textId="77777777" w:rsidR="0061393A" w:rsidRPr="009A51B1" w:rsidRDefault="0061393A" w:rsidP="009B4E47">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FAA5D" w14:textId="77777777" w:rsidR="0061393A" w:rsidRPr="009A51B1" w:rsidRDefault="0061393A" w:rsidP="009B4E47">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9EF94" w14:textId="77777777" w:rsidR="0061393A" w:rsidRPr="002864A3" w:rsidRDefault="0061393A" w:rsidP="009B4E47">
    <w:pPr>
      <w:pBdr>
        <w:top w:val="single" w:sz="4" w:space="1" w:color="auto"/>
      </w:pBdr>
      <w:tabs>
        <w:tab w:val="right" w:pos="9620"/>
      </w:tabs>
      <w:jc w:val="left"/>
      <w:rPr>
        <w:sz w:val="22"/>
      </w:rPr>
    </w:pPr>
    <w:r w:rsidRPr="002864A3">
      <w:rPr>
        <w:sz w:val="22"/>
      </w:rPr>
      <w:t xml:space="preserve">Item </w:t>
    </w:r>
    <w:r>
      <w:rPr>
        <w:sz w:val="22"/>
      </w:rPr>
      <w:t>12.2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A0C98" w14:textId="77777777" w:rsidR="0061393A" w:rsidRPr="009A51B1" w:rsidRDefault="0061393A" w:rsidP="009B4E47">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0BF2B" w14:textId="77777777" w:rsidR="0061393A" w:rsidRPr="009A51B1" w:rsidRDefault="0061393A" w:rsidP="009B4E47">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4C3E1" w14:textId="77777777" w:rsidR="0061393A" w:rsidRPr="002864A3" w:rsidRDefault="0061393A" w:rsidP="009B4E47">
    <w:pPr>
      <w:pBdr>
        <w:top w:val="single" w:sz="4" w:space="1" w:color="auto"/>
      </w:pBdr>
      <w:tabs>
        <w:tab w:val="right" w:pos="9620"/>
      </w:tabs>
      <w:jc w:val="left"/>
      <w:rPr>
        <w:sz w:val="22"/>
      </w:rPr>
    </w:pPr>
    <w:r w:rsidRPr="002864A3">
      <w:rPr>
        <w:sz w:val="22"/>
      </w:rPr>
      <w:t xml:space="preserve">Item </w:t>
    </w:r>
    <w:r>
      <w:rPr>
        <w:sz w:val="22"/>
      </w:rPr>
      <w:t>13.1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C4E7E" w14:textId="77777777" w:rsidR="0061393A" w:rsidRPr="009A51B1" w:rsidRDefault="0061393A" w:rsidP="009B4E47">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A2099" w14:textId="2EF70136" w:rsidR="00F8470C" w:rsidRPr="002864A3" w:rsidRDefault="00F8470C" w:rsidP="009B4E47">
    <w:pPr>
      <w:pBdr>
        <w:top w:val="single" w:sz="4" w:space="1" w:color="auto"/>
      </w:pBdr>
      <w:tabs>
        <w:tab w:val="right" w:pos="9620"/>
      </w:tabs>
      <w:jc w:val="left"/>
      <w:rPr>
        <w:sz w:val="22"/>
      </w:rPr>
    </w:pPr>
    <w:r w:rsidRPr="002864A3">
      <w:rPr>
        <w:sz w:val="22"/>
      </w:rPr>
      <w:t xml:space="preserve">Item </w:t>
    </w:r>
    <w:r>
      <w:rPr>
        <w:sz w:val="22"/>
      </w:rPr>
      <w:t>14</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3430E" w14:textId="77777777" w:rsidR="0061393A" w:rsidRPr="009A51B1" w:rsidRDefault="0061393A" w:rsidP="009B4E47">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303E2" w14:textId="77777777" w:rsidR="0061393A" w:rsidRPr="009A51B1" w:rsidRDefault="0061393A"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42064" w14:textId="05B16CC3" w:rsidR="0061393A" w:rsidRPr="002864A3" w:rsidRDefault="0061393A" w:rsidP="009B4E47">
    <w:pPr>
      <w:pBdr>
        <w:top w:val="single" w:sz="4" w:space="1" w:color="auto"/>
      </w:pBdr>
      <w:tabs>
        <w:tab w:val="right" w:pos="9620"/>
      </w:tabs>
      <w:jc w:val="left"/>
      <w:rPr>
        <w:sz w:val="22"/>
      </w:rPr>
    </w:pPr>
    <w:r w:rsidRPr="002864A3">
      <w:rPr>
        <w:sz w:val="22"/>
      </w:rPr>
      <w:t xml:space="preserve">Item </w:t>
    </w:r>
    <w:r>
      <w:rPr>
        <w:sz w:val="22"/>
      </w:rPr>
      <w:t>1</w:t>
    </w:r>
    <w:r w:rsidR="00F8470C">
      <w:rPr>
        <w:sz w:val="22"/>
      </w:rPr>
      <w:t>5</w:t>
    </w:r>
    <w:r>
      <w:rPr>
        <w:sz w:val="22"/>
      </w:rPr>
      <w:t>.1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17A70" w14:textId="77777777" w:rsidR="0061393A" w:rsidRPr="009A51B1" w:rsidRDefault="0061393A" w:rsidP="009B4E47">
    <w:pP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84726" w14:textId="77777777" w:rsidR="0061393A" w:rsidRPr="00D46D7D" w:rsidRDefault="0061393A" w:rsidP="009B4E47">
    <w:pPr>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C4B2B" w14:textId="77777777" w:rsidR="0061393A" w:rsidRPr="00613ADC" w:rsidRDefault="0061393A" w:rsidP="009B4E47">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E34E2" w14:textId="77777777" w:rsidR="0061393A" w:rsidRPr="00D46D7D" w:rsidRDefault="0061393A" w:rsidP="009B4E47">
    <w:pP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D878B" w14:textId="77777777" w:rsidR="0061393A" w:rsidRPr="009A51B1" w:rsidRDefault="0061393A" w:rsidP="009B4E47">
    <w:pPr>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BD116" w14:textId="6BBF3B37" w:rsidR="0061393A" w:rsidRPr="002864A3" w:rsidRDefault="0061393A" w:rsidP="009B4E47">
    <w:pPr>
      <w:pBdr>
        <w:top w:val="single" w:sz="4" w:space="1" w:color="auto"/>
      </w:pBdr>
      <w:tabs>
        <w:tab w:val="right" w:pos="9620"/>
      </w:tabs>
      <w:jc w:val="left"/>
      <w:rPr>
        <w:sz w:val="22"/>
      </w:rPr>
    </w:pPr>
    <w:r w:rsidRPr="002864A3">
      <w:rPr>
        <w:sz w:val="22"/>
      </w:rPr>
      <w:t xml:space="preserve">Item </w:t>
    </w:r>
    <w:r>
      <w:rPr>
        <w:sz w:val="22"/>
      </w:rPr>
      <w:t>1</w:t>
    </w:r>
    <w:r w:rsidR="00F8470C">
      <w:rPr>
        <w:sz w:val="22"/>
      </w:rPr>
      <w:t>7</w:t>
    </w:r>
    <w:r>
      <w:rPr>
        <w:sz w:val="22"/>
      </w:rPr>
      <w:t>.1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9DFBB" w14:textId="77777777" w:rsidR="0061393A" w:rsidRPr="009A51B1" w:rsidRDefault="0061393A" w:rsidP="009B4E47">
    <w:pP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B2864" w14:textId="77777777" w:rsidR="0061393A" w:rsidRPr="00D46D7D" w:rsidRDefault="0061393A" w:rsidP="009B4E47">
    <w:pPr>
      <w:jc w:val="cen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27DFC" w14:textId="77777777" w:rsidR="0061393A" w:rsidRPr="00613ADC" w:rsidRDefault="0061393A" w:rsidP="009B4E47">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35FF1" w14:textId="77777777" w:rsidR="0061393A" w:rsidRPr="00D46D7D" w:rsidRDefault="0061393A" w:rsidP="009B4E47">
    <w:pP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FE5C8" w14:textId="77777777" w:rsidR="0061393A" w:rsidRPr="00D46D7D" w:rsidRDefault="0061393A" w:rsidP="009B4E47">
    <w:pP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8ACE2" w14:textId="77777777" w:rsidR="0061393A" w:rsidRPr="009A51B1" w:rsidRDefault="0061393A" w:rsidP="009B4E47">
    <w:pPr>
      <w:jc w:val="cen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15617" w14:textId="377D655D" w:rsidR="0061393A" w:rsidRPr="002864A3" w:rsidRDefault="0061393A" w:rsidP="009B4E47">
    <w:pPr>
      <w:pBdr>
        <w:top w:val="single" w:sz="4" w:space="1" w:color="auto"/>
      </w:pBdr>
      <w:tabs>
        <w:tab w:val="right" w:pos="9620"/>
      </w:tabs>
      <w:jc w:val="left"/>
      <w:rPr>
        <w:sz w:val="22"/>
      </w:rPr>
    </w:pPr>
    <w:r w:rsidRPr="002864A3">
      <w:rPr>
        <w:sz w:val="22"/>
      </w:rPr>
      <w:t xml:space="preserve">Item </w:t>
    </w:r>
    <w:r>
      <w:rPr>
        <w:sz w:val="22"/>
      </w:rPr>
      <w:t>1</w:t>
    </w:r>
    <w:r w:rsidR="00F8470C">
      <w:rPr>
        <w:sz w:val="22"/>
      </w:rPr>
      <w:t>9</w:t>
    </w:r>
    <w:r>
      <w:rPr>
        <w:sz w:val="22"/>
      </w:rPr>
      <w:t>.1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10F95" w14:textId="77777777" w:rsidR="0061393A" w:rsidRPr="009A51B1" w:rsidRDefault="0061393A" w:rsidP="009B4E47">
    <w:pP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9797D" w14:textId="77777777" w:rsidR="0061393A" w:rsidRPr="00D46D7D" w:rsidRDefault="0061393A" w:rsidP="009B4E47">
    <w:pPr>
      <w:jc w:val="cen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6B8C0" w14:textId="77777777" w:rsidR="0061393A" w:rsidRPr="00613ADC" w:rsidRDefault="0061393A" w:rsidP="009B4E47">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C5252" w14:textId="77777777" w:rsidR="0061393A" w:rsidRPr="00D46D7D" w:rsidRDefault="0061393A" w:rsidP="009B4E47">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462A1" w14:textId="77777777" w:rsidR="0061393A" w:rsidRPr="00613ADC" w:rsidRDefault="0061393A" w:rsidP="009B4E47">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74B6C" w14:textId="77777777" w:rsidR="0061393A" w:rsidRPr="00D46D7D" w:rsidRDefault="0061393A" w:rsidP="009B4E47">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88397" w14:textId="77777777" w:rsidR="0061393A" w:rsidRPr="00D46D7D" w:rsidRDefault="0061393A" w:rsidP="009B4E47">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FB6B7" w14:textId="77777777" w:rsidR="0061393A" w:rsidRPr="00613ADC" w:rsidRDefault="0061393A" w:rsidP="009B4E47">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90F06" w14:textId="77777777" w:rsidR="0061393A" w:rsidRPr="00D46D7D" w:rsidRDefault="0061393A" w:rsidP="009B4E47">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65A1DB" w14:textId="77777777" w:rsidR="0061393A" w:rsidRDefault="0061393A" w:rsidP="000479EF">
      <w:r>
        <w:separator/>
      </w:r>
    </w:p>
  </w:footnote>
  <w:footnote w:type="continuationSeparator" w:id="0">
    <w:p w14:paraId="5308B662" w14:textId="77777777" w:rsidR="0061393A" w:rsidRDefault="0061393A"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09539" w14:textId="77777777" w:rsidR="0061393A" w:rsidRPr="009A51B1" w:rsidRDefault="0061393A"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ADD85" w14:textId="77777777" w:rsidR="0061393A" w:rsidRPr="00D46D7D" w:rsidRDefault="0061393A" w:rsidP="009B4E47">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1393A" w:rsidRPr="009B4E47" w14:paraId="269A20FA" w14:textId="77777777" w:rsidTr="009B4E47">
      <w:tc>
        <w:tcPr>
          <w:tcW w:w="3867" w:type="pct"/>
        </w:tcPr>
        <w:p w14:paraId="46D1FF29" w14:textId="77777777" w:rsidR="0061393A" w:rsidRPr="009B4E47" w:rsidRDefault="0061393A" w:rsidP="009B4E47">
          <w:pPr>
            <w:tabs>
              <w:tab w:val="right" w:pos="9639"/>
            </w:tabs>
            <w:spacing w:after="0"/>
            <w:jc w:val="left"/>
          </w:pPr>
          <w:r>
            <w:t>Ordinary Council Meeting</w:t>
          </w:r>
          <w:r w:rsidRPr="009B4E47">
            <w:t xml:space="preserve"> Minutes</w:t>
          </w:r>
        </w:p>
      </w:tc>
      <w:tc>
        <w:tcPr>
          <w:tcW w:w="1133" w:type="pct"/>
        </w:tcPr>
        <w:p w14:paraId="0136990C" w14:textId="77777777" w:rsidR="0061393A" w:rsidRPr="009B4E47" w:rsidRDefault="0061393A" w:rsidP="009B4E47">
          <w:pPr>
            <w:tabs>
              <w:tab w:val="right" w:pos="9639"/>
            </w:tabs>
            <w:spacing w:after="0"/>
            <w:jc w:val="right"/>
          </w:pPr>
          <w:r>
            <w:t>4 August 2021</w:t>
          </w:r>
        </w:p>
      </w:tc>
    </w:tr>
  </w:tbl>
  <w:p w14:paraId="01EFD278" w14:textId="77777777" w:rsidR="0061393A" w:rsidRPr="009B4E47" w:rsidRDefault="0061393A" w:rsidP="009B4E47">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C7ECA" w14:textId="77777777" w:rsidR="0061393A" w:rsidRPr="00D46D7D" w:rsidRDefault="0061393A" w:rsidP="009B4E47">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FF196" w14:textId="77777777" w:rsidR="0061393A" w:rsidRPr="00D46D7D" w:rsidRDefault="0061393A" w:rsidP="009B4E47">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1393A" w:rsidRPr="009B4E47" w14:paraId="64D7C48B" w14:textId="77777777" w:rsidTr="009B4E47">
      <w:tc>
        <w:tcPr>
          <w:tcW w:w="3867" w:type="pct"/>
        </w:tcPr>
        <w:p w14:paraId="6541A39A" w14:textId="77777777" w:rsidR="0061393A" w:rsidRPr="009B4E47" w:rsidRDefault="0061393A" w:rsidP="009B4E47">
          <w:pPr>
            <w:tabs>
              <w:tab w:val="right" w:pos="9639"/>
            </w:tabs>
            <w:spacing w:after="0"/>
            <w:jc w:val="left"/>
          </w:pPr>
          <w:r>
            <w:t>Ordinary Council Meeting</w:t>
          </w:r>
          <w:r w:rsidRPr="009B4E47">
            <w:t xml:space="preserve"> Minutes</w:t>
          </w:r>
        </w:p>
      </w:tc>
      <w:tc>
        <w:tcPr>
          <w:tcW w:w="1133" w:type="pct"/>
        </w:tcPr>
        <w:p w14:paraId="222E49F3" w14:textId="77777777" w:rsidR="0061393A" w:rsidRPr="009B4E47" w:rsidRDefault="0061393A" w:rsidP="009B4E47">
          <w:pPr>
            <w:tabs>
              <w:tab w:val="right" w:pos="9639"/>
            </w:tabs>
            <w:spacing w:after="0"/>
            <w:jc w:val="right"/>
          </w:pPr>
          <w:r>
            <w:t>4 August 2021</w:t>
          </w:r>
        </w:p>
      </w:tc>
    </w:tr>
  </w:tbl>
  <w:p w14:paraId="449BFD76" w14:textId="77777777" w:rsidR="0061393A" w:rsidRPr="009B4E47" w:rsidRDefault="0061393A" w:rsidP="009B4E47">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7BA8F" w14:textId="77777777" w:rsidR="0061393A" w:rsidRPr="00D46D7D" w:rsidRDefault="0061393A" w:rsidP="009B4E47">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69E55" w14:textId="77777777" w:rsidR="0061393A" w:rsidRPr="00D46D7D" w:rsidRDefault="0061393A" w:rsidP="009B4E47">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1393A" w:rsidRPr="009B4E47" w14:paraId="3183BB6F" w14:textId="77777777" w:rsidTr="009B4E47">
      <w:tc>
        <w:tcPr>
          <w:tcW w:w="3867" w:type="pct"/>
        </w:tcPr>
        <w:p w14:paraId="4BE8FBF4" w14:textId="77777777" w:rsidR="0061393A" w:rsidRPr="009B4E47" w:rsidRDefault="0061393A" w:rsidP="009B4E47">
          <w:pPr>
            <w:tabs>
              <w:tab w:val="right" w:pos="9639"/>
            </w:tabs>
            <w:spacing w:after="0"/>
            <w:jc w:val="left"/>
          </w:pPr>
          <w:r>
            <w:t>Ordinary Council Meeting</w:t>
          </w:r>
          <w:r w:rsidRPr="009B4E47">
            <w:t xml:space="preserve"> Minutes</w:t>
          </w:r>
        </w:p>
      </w:tc>
      <w:tc>
        <w:tcPr>
          <w:tcW w:w="1133" w:type="pct"/>
        </w:tcPr>
        <w:p w14:paraId="441695F5" w14:textId="77777777" w:rsidR="0061393A" w:rsidRPr="009B4E47" w:rsidRDefault="0061393A" w:rsidP="009B4E47">
          <w:pPr>
            <w:tabs>
              <w:tab w:val="right" w:pos="9639"/>
            </w:tabs>
            <w:spacing w:after="0"/>
            <w:jc w:val="right"/>
          </w:pPr>
          <w:r>
            <w:t>4 August 2021</w:t>
          </w:r>
        </w:p>
      </w:tc>
    </w:tr>
  </w:tbl>
  <w:p w14:paraId="25BA6C97" w14:textId="77777777" w:rsidR="0061393A" w:rsidRPr="009B4E47" w:rsidRDefault="0061393A" w:rsidP="009B4E47">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5E249" w14:textId="77777777" w:rsidR="0061393A" w:rsidRPr="00D46D7D" w:rsidRDefault="0061393A" w:rsidP="009B4E47">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1B82E" w14:textId="77777777" w:rsidR="0061393A" w:rsidRPr="00D46D7D" w:rsidRDefault="0061393A" w:rsidP="009B4E47">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51D88" w14:textId="77777777" w:rsidR="0061393A" w:rsidRDefault="0061393A" w:rsidP="009B4E47">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1393A" w:rsidRPr="009B4E47" w14:paraId="5D3816C9" w14:textId="77777777" w:rsidTr="009B4E47">
      <w:tc>
        <w:tcPr>
          <w:tcW w:w="3867" w:type="pct"/>
        </w:tcPr>
        <w:p w14:paraId="0FE5EF59" w14:textId="77777777" w:rsidR="0061393A" w:rsidRPr="009B4E47" w:rsidRDefault="0061393A" w:rsidP="009B4E47">
          <w:pPr>
            <w:tabs>
              <w:tab w:val="right" w:pos="9639"/>
            </w:tabs>
            <w:spacing w:after="0"/>
            <w:jc w:val="left"/>
          </w:pPr>
          <w:r>
            <w:t>Ordinary Council Meeting</w:t>
          </w:r>
          <w:r w:rsidRPr="009B4E47">
            <w:t xml:space="preserve"> Minutes</w:t>
          </w:r>
        </w:p>
      </w:tc>
      <w:tc>
        <w:tcPr>
          <w:tcW w:w="1133" w:type="pct"/>
        </w:tcPr>
        <w:p w14:paraId="031BD146" w14:textId="77777777" w:rsidR="0061393A" w:rsidRPr="009B4E47" w:rsidRDefault="0061393A" w:rsidP="009B4E47">
          <w:pPr>
            <w:tabs>
              <w:tab w:val="right" w:pos="9639"/>
            </w:tabs>
            <w:spacing w:after="0"/>
            <w:jc w:val="right"/>
          </w:pPr>
          <w:r>
            <w:t>4 August 2021</w:t>
          </w:r>
        </w:p>
      </w:tc>
    </w:tr>
  </w:tbl>
  <w:p w14:paraId="4BCF0B3E" w14:textId="77777777" w:rsidR="0061393A" w:rsidRPr="009B4E47" w:rsidRDefault="0061393A" w:rsidP="009B4E47">
    <w:pPr>
      <w:tabs>
        <w:tab w:val="center" w:pos="4513"/>
        <w:tab w:val="right"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64A05" w14:textId="77777777" w:rsidR="0061393A" w:rsidRPr="00D46D7D" w:rsidRDefault="0061393A" w:rsidP="009B4E47">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3E66F" w14:textId="77777777" w:rsidR="0061393A" w:rsidRPr="00D46D7D" w:rsidRDefault="0061393A" w:rsidP="009B4E47">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1393A" w:rsidRPr="009B4E47" w14:paraId="087863B2" w14:textId="77777777" w:rsidTr="009B4E47">
      <w:tc>
        <w:tcPr>
          <w:tcW w:w="3867" w:type="pct"/>
        </w:tcPr>
        <w:p w14:paraId="06F97B92" w14:textId="77777777" w:rsidR="0061393A" w:rsidRPr="009B4E47" w:rsidRDefault="0061393A" w:rsidP="009B4E47">
          <w:pPr>
            <w:tabs>
              <w:tab w:val="right" w:pos="9639"/>
            </w:tabs>
            <w:spacing w:after="0"/>
            <w:jc w:val="left"/>
          </w:pPr>
          <w:r>
            <w:t>Ordinary Council Meeting</w:t>
          </w:r>
          <w:r w:rsidRPr="009B4E47">
            <w:t xml:space="preserve"> Minutes</w:t>
          </w:r>
        </w:p>
      </w:tc>
      <w:tc>
        <w:tcPr>
          <w:tcW w:w="1133" w:type="pct"/>
        </w:tcPr>
        <w:p w14:paraId="2C064B02" w14:textId="77777777" w:rsidR="0061393A" w:rsidRPr="009B4E47" w:rsidRDefault="0061393A" w:rsidP="009B4E47">
          <w:pPr>
            <w:tabs>
              <w:tab w:val="right" w:pos="9639"/>
            </w:tabs>
            <w:spacing w:after="0"/>
            <w:jc w:val="right"/>
          </w:pPr>
          <w:r>
            <w:t>4 August 2021</w:t>
          </w:r>
        </w:p>
      </w:tc>
    </w:tr>
  </w:tbl>
  <w:p w14:paraId="0D956096" w14:textId="77777777" w:rsidR="0061393A" w:rsidRPr="009B4E47" w:rsidRDefault="0061393A" w:rsidP="009B4E47">
    <w:pPr>
      <w:tabs>
        <w:tab w:val="center" w:pos="4513"/>
        <w:tab w:val="right" w:pos="9026"/>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05E39" w14:textId="77777777" w:rsidR="0061393A" w:rsidRPr="00D46D7D" w:rsidRDefault="0061393A" w:rsidP="009B4E47">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10360" w14:textId="77777777" w:rsidR="0061393A" w:rsidRPr="00D46D7D" w:rsidRDefault="0061393A" w:rsidP="009B4E47">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1393A" w:rsidRPr="009B4E47" w14:paraId="12DBB485" w14:textId="77777777" w:rsidTr="009B4E47">
      <w:tc>
        <w:tcPr>
          <w:tcW w:w="3867" w:type="pct"/>
        </w:tcPr>
        <w:p w14:paraId="4CAFF45C" w14:textId="77777777" w:rsidR="0061393A" w:rsidRPr="009B4E47" w:rsidRDefault="0061393A" w:rsidP="009B4E47">
          <w:pPr>
            <w:tabs>
              <w:tab w:val="right" w:pos="9639"/>
            </w:tabs>
            <w:spacing w:after="0"/>
            <w:jc w:val="left"/>
          </w:pPr>
          <w:r>
            <w:t>Ordinary Council Meeting</w:t>
          </w:r>
          <w:r w:rsidRPr="009B4E47">
            <w:t xml:space="preserve"> Minutes</w:t>
          </w:r>
        </w:p>
      </w:tc>
      <w:tc>
        <w:tcPr>
          <w:tcW w:w="1133" w:type="pct"/>
        </w:tcPr>
        <w:p w14:paraId="153E51FB" w14:textId="77777777" w:rsidR="0061393A" w:rsidRPr="009B4E47" w:rsidRDefault="0061393A" w:rsidP="009B4E47">
          <w:pPr>
            <w:tabs>
              <w:tab w:val="right" w:pos="9639"/>
            </w:tabs>
            <w:spacing w:after="0"/>
            <w:jc w:val="right"/>
          </w:pPr>
          <w:r>
            <w:t>4 August 2021</w:t>
          </w:r>
        </w:p>
      </w:tc>
    </w:tr>
  </w:tbl>
  <w:p w14:paraId="11A91DD9" w14:textId="77777777" w:rsidR="0061393A" w:rsidRPr="009B4E47" w:rsidRDefault="0061393A" w:rsidP="009B4E47">
    <w:pPr>
      <w:tabs>
        <w:tab w:val="center" w:pos="4513"/>
        <w:tab w:val="right" w:pos="9026"/>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57AA7" w14:textId="77777777" w:rsidR="0061393A" w:rsidRPr="00D46D7D" w:rsidRDefault="0061393A" w:rsidP="009B4E47">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80531" w14:textId="77777777" w:rsidR="0061393A" w:rsidRPr="00D46D7D" w:rsidRDefault="0061393A" w:rsidP="009B4E47">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1393A" w:rsidRPr="009B4E47" w14:paraId="00969B0F" w14:textId="77777777" w:rsidTr="009B4E47">
      <w:tc>
        <w:tcPr>
          <w:tcW w:w="3867" w:type="pct"/>
        </w:tcPr>
        <w:p w14:paraId="7F147C79" w14:textId="77777777" w:rsidR="0061393A" w:rsidRPr="009B4E47" w:rsidRDefault="0061393A" w:rsidP="009B4E47">
          <w:pPr>
            <w:tabs>
              <w:tab w:val="right" w:pos="9639"/>
            </w:tabs>
            <w:spacing w:after="0"/>
            <w:jc w:val="left"/>
          </w:pPr>
          <w:r>
            <w:t>Ordinary Council Meeting</w:t>
          </w:r>
          <w:r w:rsidRPr="009B4E47">
            <w:t xml:space="preserve"> Minutes</w:t>
          </w:r>
        </w:p>
      </w:tc>
      <w:tc>
        <w:tcPr>
          <w:tcW w:w="1133" w:type="pct"/>
        </w:tcPr>
        <w:p w14:paraId="4FF83859" w14:textId="77777777" w:rsidR="0061393A" w:rsidRPr="009B4E47" w:rsidRDefault="0061393A" w:rsidP="009B4E47">
          <w:pPr>
            <w:tabs>
              <w:tab w:val="right" w:pos="9639"/>
            </w:tabs>
            <w:spacing w:after="0"/>
            <w:jc w:val="right"/>
          </w:pPr>
          <w:r>
            <w:t>4 August 2021</w:t>
          </w:r>
        </w:p>
      </w:tc>
    </w:tr>
  </w:tbl>
  <w:p w14:paraId="2CC73111" w14:textId="77777777" w:rsidR="0061393A" w:rsidRPr="009B4E47" w:rsidRDefault="0061393A" w:rsidP="009B4E47">
    <w:pPr>
      <w:tabs>
        <w:tab w:val="center" w:pos="4513"/>
        <w:tab w:val="right"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ADBB5" w14:textId="77777777" w:rsidR="0061393A" w:rsidRPr="009A51B1" w:rsidRDefault="0061393A" w:rsidP="009A51B1">
    <w:pPr>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DBAA5" w14:textId="77777777" w:rsidR="0061393A" w:rsidRPr="00D46D7D" w:rsidRDefault="0061393A" w:rsidP="009B4E47">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7558E" w14:textId="77777777" w:rsidR="0061393A" w:rsidRPr="00D46D7D" w:rsidRDefault="0061393A" w:rsidP="009B4E47">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1393A" w:rsidRPr="009B4E47" w14:paraId="7D605C69" w14:textId="77777777" w:rsidTr="009B4E47">
      <w:tc>
        <w:tcPr>
          <w:tcW w:w="3867" w:type="pct"/>
        </w:tcPr>
        <w:p w14:paraId="7BB444D1" w14:textId="77777777" w:rsidR="0061393A" w:rsidRPr="009B4E47" w:rsidRDefault="0061393A" w:rsidP="009B4E47">
          <w:pPr>
            <w:tabs>
              <w:tab w:val="right" w:pos="9639"/>
            </w:tabs>
            <w:spacing w:after="0"/>
            <w:jc w:val="left"/>
          </w:pPr>
          <w:r>
            <w:t>Ordinary Council Meeting</w:t>
          </w:r>
          <w:r w:rsidRPr="009B4E47">
            <w:t xml:space="preserve"> Minutes</w:t>
          </w:r>
        </w:p>
      </w:tc>
      <w:tc>
        <w:tcPr>
          <w:tcW w:w="1133" w:type="pct"/>
        </w:tcPr>
        <w:p w14:paraId="4DC0ED67" w14:textId="77777777" w:rsidR="0061393A" w:rsidRPr="009B4E47" w:rsidRDefault="0061393A" w:rsidP="009B4E47">
          <w:pPr>
            <w:tabs>
              <w:tab w:val="right" w:pos="9639"/>
            </w:tabs>
            <w:spacing w:after="0"/>
            <w:jc w:val="right"/>
          </w:pPr>
          <w:r>
            <w:t>4 August 2021</w:t>
          </w:r>
        </w:p>
      </w:tc>
    </w:tr>
  </w:tbl>
  <w:p w14:paraId="74C619BC" w14:textId="77777777" w:rsidR="0061393A" w:rsidRPr="009B4E47" w:rsidRDefault="0061393A" w:rsidP="009B4E47">
    <w:pPr>
      <w:tabs>
        <w:tab w:val="center" w:pos="4513"/>
        <w:tab w:val="right" w:pos="9026"/>
      </w:tabs>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11264" w14:textId="77777777" w:rsidR="0061393A" w:rsidRPr="00D46D7D" w:rsidRDefault="0061393A" w:rsidP="009B4E47">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E18DC" w14:textId="77777777" w:rsidR="0061393A" w:rsidRPr="00D46D7D" w:rsidRDefault="0061393A" w:rsidP="009B4E47">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1393A" w:rsidRPr="009B4E47" w14:paraId="2BEEE249" w14:textId="77777777" w:rsidTr="009B4E47">
      <w:tc>
        <w:tcPr>
          <w:tcW w:w="3867" w:type="pct"/>
        </w:tcPr>
        <w:p w14:paraId="54DA059C" w14:textId="77777777" w:rsidR="0061393A" w:rsidRPr="009B4E47" w:rsidRDefault="0061393A" w:rsidP="009B4E47">
          <w:pPr>
            <w:tabs>
              <w:tab w:val="right" w:pos="9639"/>
            </w:tabs>
            <w:spacing w:after="0"/>
            <w:jc w:val="left"/>
          </w:pPr>
          <w:r>
            <w:t>Ordinary Council Meeting</w:t>
          </w:r>
          <w:r w:rsidRPr="009B4E47">
            <w:t xml:space="preserve"> Minutes</w:t>
          </w:r>
        </w:p>
      </w:tc>
      <w:tc>
        <w:tcPr>
          <w:tcW w:w="1133" w:type="pct"/>
        </w:tcPr>
        <w:p w14:paraId="4B16274F" w14:textId="77777777" w:rsidR="0061393A" w:rsidRPr="009B4E47" w:rsidRDefault="0061393A" w:rsidP="009B4E47">
          <w:pPr>
            <w:tabs>
              <w:tab w:val="right" w:pos="9639"/>
            </w:tabs>
            <w:spacing w:after="0"/>
            <w:jc w:val="right"/>
          </w:pPr>
          <w:r>
            <w:t>4 August 2021</w:t>
          </w:r>
        </w:p>
      </w:tc>
    </w:tr>
  </w:tbl>
  <w:p w14:paraId="066BC32B" w14:textId="77777777" w:rsidR="0061393A" w:rsidRPr="009B4E47" w:rsidRDefault="0061393A" w:rsidP="009B4E47">
    <w:pPr>
      <w:tabs>
        <w:tab w:val="center" w:pos="4513"/>
        <w:tab w:val="right" w:pos="9026"/>
      </w:tabs>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33135" w14:textId="77777777" w:rsidR="0061393A" w:rsidRPr="00D46D7D" w:rsidRDefault="0061393A" w:rsidP="009B4E47">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206BC" w14:textId="77777777" w:rsidR="0061393A" w:rsidRPr="00D46D7D" w:rsidRDefault="0061393A" w:rsidP="009B4E47">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1393A" w:rsidRPr="009B4E47" w14:paraId="5D86DE85" w14:textId="77777777" w:rsidTr="009B4E47">
      <w:tc>
        <w:tcPr>
          <w:tcW w:w="3867" w:type="pct"/>
        </w:tcPr>
        <w:p w14:paraId="79DDEA3E" w14:textId="77777777" w:rsidR="0061393A" w:rsidRPr="009B4E47" w:rsidRDefault="0061393A" w:rsidP="009B4E47">
          <w:pPr>
            <w:tabs>
              <w:tab w:val="right" w:pos="9639"/>
            </w:tabs>
            <w:spacing w:after="0"/>
            <w:jc w:val="left"/>
          </w:pPr>
          <w:r>
            <w:t>Ordinary Council Meeting</w:t>
          </w:r>
          <w:r w:rsidRPr="009B4E47">
            <w:t xml:space="preserve"> Minutes</w:t>
          </w:r>
        </w:p>
      </w:tc>
      <w:tc>
        <w:tcPr>
          <w:tcW w:w="1133" w:type="pct"/>
        </w:tcPr>
        <w:p w14:paraId="51705557" w14:textId="77777777" w:rsidR="0061393A" w:rsidRPr="009B4E47" w:rsidRDefault="0061393A" w:rsidP="009B4E47">
          <w:pPr>
            <w:tabs>
              <w:tab w:val="right" w:pos="9639"/>
            </w:tabs>
            <w:spacing w:after="0"/>
            <w:jc w:val="right"/>
          </w:pPr>
          <w:r>
            <w:t>4 August 2021</w:t>
          </w:r>
        </w:p>
      </w:tc>
    </w:tr>
  </w:tbl>
  <w:p w14:paraId="1A136E15" w14:textId="77777777" w:rsidR="0061393A" w:rsidRPr="009B4E47" w:rsidRDefault="0061393A" w:rsidP="009B4E47">
    <w:pPr>
      <w:tabs>
        <w:tab w:val="center" w:pos="4513"/>
        <w:tab w:val="right" w:pos="9026"/>
      </w:tabs>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C8A00" w14:textId="77777777" w:rsidR="0061393A" w:rsidRPr="00D46D7D" w:rsidRDefault="0061393A" w:rsidP="009B4E47">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B5D89" w14:textId="77777777" w:rsidR="0061393A" w:rsidRPr="00D46D7D" w:rsidRDefault="0061393A" w:rsidP="009B4E47">
    <w:pPr>
      <w:jc w:val="cent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8183C" w14:textId="77777777" w:rsidR="0061393A" w:rsidRPr="00D46D7D" w:rsidRDefault="0061393A" w:rsidP="009B4E47">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1393A" w:rsidRPr="009B4E47" w14:paraId="1D9B1DCE" w14:textId="77777777" w:rsidTr="009B4E47">
      <w:tc>
        <w:tcPr>
          <w:tcW w:w="3867" w:type="pct"/>
        </w:tcPr>
        <w:p w14:paraId="2D940B9C" w14:textId="77777777" w:rsidR="0061393A" w:rsidRPr="009B4E47" w:rsidRDefault="0061393A" w:rsidP="009B4E47">
          <w:pPr>
            <w:tabs>
              <w:tab w:val="right" w:pos="9639"/>
            </w:tabs>
            <w:spacing w:after="0"/>
            <w:jc w:val="left"/>
          </w:pPr>
          <w:r>
            <w:t>Ordinary Council Meeting</w:t>
          </w:r>
          <w:r w:rsidRPr="009B4E47">
            <w:t xml:space="preserve"> Minutes</w:t>
          </w:r>
        </w:p>
      </w:tc>
      <w:tc>
        <w:tcPr>
          <w:tcW w:w="1133" w:type="pct"/>
        </w:tcPr>
        <w:p w14:paraId="238E1A7E" w14:textId="77777777" w:rsidR="0061393A" w:rsidRPr="009B4E47" w:rsidRDefault="0061393A" w:rsidP="009B4E47">
          <w:pPr>
            <w:tabs>
              <w:tab w:val="right" w:pos="9639"/>
            </w:tabs>
            <w:spacing w:after="0"/>
            <w:jc w:val="right"/>
          </w:pPr>
          <w:r>
            <w:t>4 August 2021</w:t>
          </w:r>
        </w:p>
      </w:tc>
    </w:tr>
  </w:tbl>
  <w:p w14:paraId="62D32CFE" w14:textId="77777777" w:rsidR="0061393A" w:rsidRPr="009B4E47" w:rsidRDefault="0061393A" w:rsidP="009B4E47">
    <w:pPr>
      <w:tabs>
        <w:tab w:val="center" w:pos="4513"/>
        <w:tab w:val="right" w:pos="9026"/>
      </w:tabs>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5B775" w14:textId="77777777" w:rsidR="0061393A" w:rsidRPr="00D46D7D" w:rsidRDefault="0061393A" w:rsidP="009B4E47">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8DFA6" w14:textId="77777777" w:rsidR="0061393A" w:rsidRPr="00D46D7D" w:rsidRDefault="0061393A" w:rsidP="009B4E47">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1393A" w:rsidRPr="009B4E47" w14:paraId="6B740325" w14:textId="77777777" w:rsidTr="009B4E47">
      <w:tc>
        <w:tcPr>
          <w:tcW w:w="3867" w:type="pct"/>
        </w:tcPr>
        <w:p w14:paraId="3803BA5D" w14:textId="77777777" w:rsidR="0061393A" w:rsidRPr="009B4E47" w:rsidRDefault="0061393A" w:rsidP="009B4E47">
          <w:pPr>
            <w:tabs>
              <w:tab w:val="right" w:pos="9639"/>
            </w:tabs>
            <w:spacing w:after="0"/>
            <w:jc w:val="left"/>
          </w:pPr>
          <w:r>
            <w:t>Ordinary Council Meeting</w:t>
          </w:r>
          <w:r w:rsidRPr="009B4E47">
            <w:t xml:space="preserve"> Minutes</w:t>
          </w:r>
        </w:p>
      </w:tc>
      <w:tc>
        <w:tcPr>
          <w:tcW w:w="1133" w:type="pct"/>
        </w:tcPr>
        <w:p w14:paraId="02114440" w14:textId="77777777" w:rsidR="0061393A" w:rsidRPr="009B4E47" w:rsidRDefault="0061393A" w:rsidP="009B4E47">
          <w:pPr>
            <w:tabs>
              <w:tab w:val="right" w:pos="9639"/>
            </w:tabs>
            <w:spacing w:after="0"/>
            <w:jc w:val="right"/>
          </w:pPr>
          <w:r>
            <w:t>4 August 2021</w:t>
          </w:r>
        </w:p>
      </w:tc>
    </w:tr>
  </w:tbl>
  <w:p w14:paraId="5CA98F9D" w14:textId="77777777" w:rsidR="0061393A" w:rsidRPr="009B4E47" w:rsidRDefault="0061393A" w:rsidP="009B4E47">
    <w:pPr>
      <w:tabs>
        <w:tab w:val="center" w:pos="4513"/>
        <w:tab w:val="right" w:pos="9026"/>
      </w:tabs>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07992" w14:textId="77777777" w:rsidR="0061393A" w:rsidRPr="00D46D7D" w:rsidRDefault="0061393A" w:rsidP="009B4E47">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1393A" w:rsidRPr="009B4E47" w14:paraId="7F0163B4" w14:textId="77777777" w:rsidTr="009B4E47">
      <w:tc>
        <w:tcPr>
          <w:tcW w:w="3867" w:type="pct"/>
        </w:tcPr>
        <w:p w14:paraId="25EDA830" w14:textId="77777777" w:rsidR="0061393A" w:rsidRPr="009B4E47" w:rsidRDefault="0061393A" w:rsidP="009B4E47">
          <w:pPr>
            <w:tabs>
              <w:tab w:val="right" w:pos="9639"/>
            </w:tabs>
            <w:spacing w:after="0"/>
            <w:jc w:val="left"/>
          </w:pPr>
          <w:r>
            <w:t>Ordinary Council Meeting</w:t>
          </w:r>
          <w:r w:rsidRPr="009B4E47">
            <w:t xml:space="preserve"> Minutes</w:t>
          </w:r>
        </w:p>
      </w:tc>
      <w:tc>
        <w:tcPr>
          <w:tcW w:w="1133" w:type="pct"/>
        </w:tcPr>
        <w:p w14:paraId="295A0F15" w14:textId="77777777" w:rsidR="0061393A" w:rsidRPr="009B4E47" w:rsidRDefault="0061393A" w:rsidP="009B4E47">
          <w:pPr>
            <w:tabs>
              <w:tab w:val="right" w:pos="9639"/>
            </w:tabs>
            <w:spacing w:after="0"/>
            <w:jc w:val="right"/>
          </w:pPr>
          <w:r>
            <w:t>4 August 2021</w:t>
          </w:r>
        </w:p>
      </w:tc>
    </w:tr>
  </w:tbl>
  <w:p w14:paraId="735AF0BD" w14:textId="77777777" w:rsidR="0061393A" w:rsidRPr="009B4E47" w:rsidRDefault="0061393A" w:rsidP="009B4E47">
    <w:pPr>
      <w:tabs>
        <w:tab w:val="center" w:pos="4513"/>
        <w:tab w:val="right" w:pos="9026"/>
      </w:tabs>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99E1B" w14:textId="77777777" w:rsidR="0061393A" w:rsidRPr="00D46D7D" w:rsidRDefault="0061393A" w:rsidP="009B4E47">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316E9" w14:textId="77777777" w:rsidR="0061393A" w:rsidRPr="00D46D7D" w:rsidRDefault="0061393A" w:rsidP="009B4E47">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1393A" w:rsidRPr="009B4E47" w14:paraId="51783209" w14:textId="77777777" w:rsidTr="009B4E47">
      <w:tc>
        <w:tcPr>
          <w:tcW w:w="3867" w:type="pct"/>
        </w:tcPr>
        <w:p w14:paraId="751B72FE" w14:textId="77777777" w:rsidR="0061393A" w:rsidRPr="009B4E47" w:rsidRDefault="0061393A" w:rsidP="009B4E47">
          <w:pPr>
            <w:tabs>
              <w:tab w:val="right" w:pos="9639"/>
            </w:tabs>
            <w:spacing w:after="0"/>
            <w:jc w:val="left"/>
          </w:pPr>
          <w:r>
            <w:t>Ordinary Council Meeting</w:t>
          </w:r>
          <w:r w:rsidRPr="009B4E47">
            <w:t xml:space="preserve"> Minutes</w:t>
          </w:r>
        </w:p>
      </w:tc>
      <w:tc>
        <w:tcPr>
          <w:tcW w:w="1133" w:type="pct"/>
        </w:tcPr>
        <w:p w14:paraId="39176486" w14:textId="77777777" w:rsidR="0061393A" w:rsidRPr="009B4E47" w:rsidRDefault="0061393A" w:rsidP="009B4E47">
          <w:pPr>
            <w:tabs>
              <w:tab w:val="right" w:pos="9639"/>
            </w:tabs>
            <w:spacing w:after="0"/>
            <w:jc w:val="right"/>
          </w:pPr>
          <w:r>
            <w:t>4 August 2021</w:t>
          </w:r>
        </w:p>
      </w:tc>
    </w:tr>
  </w:tbl>
  <w:p w14:paraId="0B245672" w14:textId="77777777" w:rsidR="0061393A" w:rsidRPr="009B4E47" w:rsidRDefault="0061393A" w:rsidP="009B4E47">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123C" w14:textId="77777777" w:rsidR="0061393A" w:rsidRPr="00D46D7D" w:rsidRDefault="0061393A" w:rsidP="009B4E4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25E2F3B"/>
    <w:multiLevelType w:val="multilevel"/>
    <w:tmpl w:val="3334C674"/>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num w:numId="1">
    <w:abstractNumId w:val="0"/>
  </w:num>
  <w:num w:numId="2">
    <w:abstractNumId w:val="0"/>
  </w:num>
  <w:num w:numId="3">
    <w:abstractNumId w:val="3"/>
  </w:num>
  <w:num w:numId="4">
    <w:abstractNumId w:val="3"/>
  </w:num>
  <w:num w:numId="5">
    <w:abstractNumId w:val="1"/>
  </w:num>
  <w:num w:numId="6">
    <w:abstractNumId w:val="2"/>
  </w:num>
  <w:num w:numId="7">
    <w:abstractNumId w:val="2"/>
  </w:num>
  <w:num w:numId="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hideGrammaticalErrors/>
  <w:proofState w:spelling="clean" w:grammar="clean"/>
  <w:defaultTabStop w:val="567"/>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Array" w:val="238ýEdwardsýDavidýýCouncillorýTrueýFalseýýFalseýFalseýDavid EdwardsýEdwardsýCouncillor EdwardsýýFalseýFalseýCrý1ýFalseýCr EdwardsýCr  EdwardsýCr David Edwardsþ237ýDudzikýToniaýýCouncillorýFalseýFalseýýFalseýFalseýTonia DudzikýDudzikýCouncillor DudzikýýFalseýFalseýCrý3ýFalseýCr DudzikýCr  DudzikýCr Tonia Dudzik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FalseýýFalseýFalseýRod WardýRW WardýCouncillor WardýýFalseýFalseýCrý3ýFalseýCr WardýCr RW WardýCr Rod Wardþ"/>
    <w:docVar w:name="dvCouncillorsLoaded" w:val="False"/>
    <w:docVar w:name="dvDateLastMeeting" w:val="07 Jul 2021"/>
    <w:docVar w:name="dvDateMeeting" w:val="04 Aug 2021"/>
    <w:docVar w:name="dvDateMeetingFormatted" w:val=" "/>
    <w:docVar w:name="dvDateNextMeeting" w:val="01 Sep 2021"/>
    <w:docVar w:name="dvDocumentChanged" w:val="0"/>
    <w:docVar w:name="dvDoNotCheckIn" w:val="0"/>
    <w:docVar w:name="dvDraftMode" w:val="False"/>
    <w:docVar w:name="dvEDMSContainerID" w:val=" "/>
    <w:docVar w:name="dvEDRMSAlternateFolderIds" w:val=" "/>
    <w:docVar w:name="dvEDRMSDestinationFolderId" w:val=" "/>
    <w:docVar w:name="dvFileName" w:val="CO_20210804_MIN_2203.DOCX"/>
    <w:docVar w:name="dvFileNamed" w:val="1"/>
    <w:docVar w:name="dvFileNumber" w:val=" "/>
    <w:docVar w:name="dvForceRevision" w:val="False"/>
    <w:docVar w:name="dvFullFilePath" w:val="\\mscazfs01\infocouncil$\Documents\Minutes\CO_20210804_MIN_2203.DOCX"/>
    <w:docVar w:name="dvIncludeAttachments" w:val="False"/>
    <w:docVar w:name="dvItemNumberMasked" w:val=" "/>
    <w:docVar w:name="dvLateAll" w:val="True"/>
    <w:docVar w:name="dvLateReportId" w:val=" "/>
    <w:docVar w:name="dvLateReportItemNumber" w:val=" "/>
    <w:docVar w:name="dvLateStartingPageNumber" w:val="1"/>
    <w:docVar w:name="dvLocation" w:val="Online"/>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Online"/>
    <w:docVar w:name="dvLocationWithSoftCarriageReturns" w:val="Online"/>
    <w:docVar w:name="dvMasterSeqItemNo" w:val="23"/>
    <w:docVar w:name="dvMeetingCycleId" w:val="1"/>
    <w:docVar w:name="dvMeetingNumber" w:val="0"/>
    <w:docVar w:name="dvMeetingScheduleId" w:val="2203"/>
    <w:docVar w:name="dvMeetingSheduleID" w:val="2203"/>
    <w:docVar w:name="dvMinuteNumberDefaultsToTrue" w:val="True"/>
    <w:docVar w:name="dvNoticeOfMeetingText" w:val="an Ordinary Meeting of Council"/>
    <w:docVar w:name="dvPaperId" w:val="2113"/>
    <w:docVar w:name="dvPaperText" w:val="Minutes"/>
    <w:docVar w:name="dvPaperType" w:val="Minutes"/>
    <w:docVar w:name="dvPlansAttachments" w:val="False"/>
    <w:docVar w:name="dvPreventEDMSFormFromDisplaying" w:val="0"/>
    <w:docVar w:name="dvProForma" w:val="False"/>
    <w:docVar w:name="dvProformaText" w:val=" "/>
    <w:docVar w:name="dvReportFrom" w:val="Chief Executive Officer"/>
    <w:docVar w:name="dvReportName" w:val="18.1  Mayor's Report"/>
    <w:docVar w:name="dvReportNumber" w:val="18"/>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05994"/>
    <w:rsid w:val="00023874"/>
    <w:rsid w:val="0002608F"/>
    <w:rsid w:val="000331D7"/>
    <w:rsid w:val="00042F21"/>
    <w:rsid w:val="0004467E"/>
    <w:rsid w:val="000479EF"/>
    <w:rsid w:val="00054191"/>
    <w:rsid w:val="0005560F"/>
    <w:rsid w:val="000631D8"/>
    <w:rsid w:val="000745B7"/>
    <w:rsid w:val="00075874"/>
    <w:rsid w:val="000A135B"/>
    <w:rsid w:val="000C25B3"/>
    <w:rsid w:val="000C5C7E"/>
    <w:rsid w:val="000D0EE3"/>
    <w:rsid w:val="000D51FE"/>
    <w:rsid w:val="001019BB"/>
    <w:rsid w:val="001020E7"/>
    <w:rsid w:val="00106E3F"/>
    <w:rsid w:val="00113A82"/>
    <w:rsid w:val="00134DEA"/>
    <w:rsid w:val="00141877"/>
    <w:rsid w:val="0014289D"/>
    <w:rsid w:val="0014684F"/>
    <w:rsid w:val="00153ACC"/>
    <w:rsid w:val="00174893"/>
    <w:rsid w:val="001A35E1"/>
    <w:rsid w:val="001B2253"/>
    <w:rsid w:val="001D3C36"/>
    <w:rsid w:val="001D3D96"/>
    <w:rsid w:val="001E6FA7"/>
    <w:rsid w:val="00201560"/>
    <w:rsid w:val="00256FD0"/>
    <w:rsid w:val="00262DED"/>
    <w:rsid w:val="0026341E"/>
    <w:rsid w:val="0027057D"/>
    <w:rsid w:val="002723A9"/>
    <w:rsid w:val="00272D35"/>
    <w:rsid w:val="00272ED7"/>
    <w:rsid w:val="002859EB"/>
    <w:rsid w:val="00293441"/>
    <w:rsid w:val="002B04C4"/>
    <w:rsid w:val="002B49DF"/>
    <w:rsid w:val="002B77D7"/>
    <w:rsid w:val="002C26CF"/>
    <w:rsid w:val="002D1A04"/>
    <w:rsid w:val="002D4FA5"/>
    <w:rsid w:val="002D72B3"/>
    <w:rsid w:val="002E09D5"/>
    <w:rsid w:val="002E3FE0"/>
    <w:rsid w:val="002F04AA"/>
    <w:rsid w:val="00316D0E"/>
    <w:rsid w:val="0032214C"/>
    <w:rsid w:val="003225D4"/>
    <w:rsid w:val="003504BD"/>
    <w:rsid w:val="003603EB"/>
    <w:rsid w:val="00370B63"/>
    <w:rsid w:val="003726E9"/>
    <w:rsid w:val="003743C0"/>
    <w:rsid w:val="0037724B"/>
    <w:rsid w:val="003B1F9A"/>
    <w:rsid w:val="003B54F8"/>
    <w:rsid w:val="003C58FF"/>
    <w:rsid w:val="003C6B1B"/>
    <w:rsid w:val="003D3DD7"/>
    <w:rsid w:val="003E753D"/>
    <w:rsid w:val="003F5C79"/>
    <w:rsid w:val="0040488C"/>
    <w:rsid w:val="0040603E"/>
    <w:rsid w:val="00411E89"/>
    <w:rsid w:val="00412A57"/>
    <w:rsid w:val="0041350C"/>
    <w:rsid w:val="0042088E"/>
    <w:rsid w:val="004216B1"/>
    <w:rsid w:val="00425929"/>
    <w:rsid w:val="00430794"/>
    <w:rsid w:val="00433A1F"/>
    <w:rsid w:val="00433FF0"/>
    <w:rsid w:val="0044684C"/>
    <w:rsid w:val="00466164"/>
    <w:rsid w:val="0047524C"/>
    <w:rsid w:val="004B1BAB"/>
    <w:rsid w:val="004B4FE8"/>
    <w:rsid w:val="004B6CAA"/>
    <w:rsid w:val="004C5117"/>
    <w:rsid w:val="004D068F"/>
    <w:rsid w:val="004E2171"/>
    <w:rsid w:val="004E2749"/>
    <w:rsid w:val="004F3E76"/>
    <w:rsid w:val="004F74E0"/>
    <w:rsid w:val="00584714"/>
    <w:rsid w:val="0058602E"/>
    <w:rsid w:val="005A1A61"/>
    <w:rsid w:val="005B50E4"/>
    <w:rsid w:val="005B68AA"/>
    <w:rsid w:val="005C0256"/>
    <w:rsid w:val="005D7310"/>
    <w:rsid w:val="005F1DA2"/>
    <w:rsid w:val="005F6464"/>
    <w:rsid w:val="00602621"/>
    <w:rsid w:val="00605963"/>
    <w:rsid w:val="00606AE2"/>
    <w:rsid w:val="00606DF8"/>
    <w:rsid w:val="00612D6E"/>
    <w:rsid w:val="0061393A"/>
    <w:rsid w:val="00616495"/>
    <w:rsid w:val="006272F6"/>
    <w:rsid w:val="00651493"/>
    <w:rsid w:val="006515FC"/>
    <w:rsid w:val="006631ED"/>
    <w:rsid w:val="006676B0"/>
    <w:rsid w:val="00670B12"/>
    <w:rsid w:val="00696E7D"/>
    <w:rsid w:val="006B7525"/>
    <w:rsid w:val="006D3E6E"/>
    <w:rsid w:val="006D5013"/>
    <w:rsid w:val="006D5A18"/>
    <w:rsid w:val="006D5C2A"/>
    <w:rsid w:val="006E13D0"/>
    <w:rsid w:val="006E6504"/>
    <w:rsid w:val="00701E29"/>
    <w:rsid w:val="00704EF5"/>
    <w:rsid w:val="00717FB7"/>
    <w:rsid w:val="0072509A"/>
    <w:rsid w:val="00743CFF"/>
    <w:rsid w:val="0076209B"/>
    <w:rsid w:val="0076622A"/>
    <w:rsid w:val="007820E7"/>
    <w:rsid w:val="007911C3"/>
    <w:rsid w:val="007A03D9"/>
    <w:rsid w:val="007B5613"/>
    <w:rsid w:val="007D1E4A"/>
    <w:rsid w:val="007D6989"/>
    <w:rsid w:val="007F0537"/>
    <w:rsid w:val="00810733"/>
    <w:rsid w:val="00811C27"/>
    <w:rsid w:val="00816D29"/>
    <w:rsid w:val="008230F7"/>
    <w:rsid w:val="008506F2"/>
    <w:rsid w:val="00854F7F"/>
    <w:rsid w:val="00860E8A"/>
    <w:rsid w:val="00861158"/>
    <w:rsid w:val="00887F83"/>
    <w:rsid w:val="0089000F"/>
    <w:rsid w:val="0089138D"/>
    <w:rsid w:val="008C09DA"/>
    <w:rsid w:val="008C21DF"/>
    <w:rsid w:val="008D3F34"/>
    <w:rsid w:val="008F1C15"/>
    <w:rsid w:val="008F5C08"/>
    <w:rsid w:val="0093310E"/>
    <w:rsid w:val="009361AA"/>
    <w:rsid w:val="00937008"/>
    <w:rsid w:val="00954C9D"/>
    <w:rsid w:val="00956292"/>
    <w:rsid w:val="0097629F"/>
    <w:rsid w:val="009879C9"/>
    <w:rsid w:val="009972B9"/>
    <w:rsid w:val="009A51B1"/>
    <w:rsid w:val="009A5E34"/>
    <w:rsid w:val="009A649E"/>
    <w:rsid w:val="009B4E47"/>
    <w:rsid w:val="009B7D39"/>
    <w:rsid w:val="00A01C86"/>
    <w:rsid w:val="00A03CF4"/>
    <w:rsid w:val="00A10962"/>
    <w:rsid w:val="00A166B2"/>
    <w:rsid w:val="00A16F77"/>
    <w:rsid w:val="00A20F17"/>
    <w:rsid w:val="00A20F58"/>
    <w:rsid w:val="00A60ABD"/>
    <w:rsid w:val="00A91915"/>
    <w:rsid w:val="00AA7AED"/>
    <w:rsid w:val="00AC58A9"/>
    <w:rsid w:val="00AD227E"/>
    <w:rsid w:val="00AD232D"/>
    <w:rsid w:val="00AF2B5A"/>
    <w:rsid w:val="00B01653"/>
    <w:rsid w:val="00B034CC"/>
    <w:rsid w:val="00B22AEA"/>
    <w:rsid w:val="00B269BD"/>
    <w:rsid w:val="00B31EA7"/>
    <w:rsid w:val="00B3535F"/>
    <w:rsid w:val="00B4725C"/>
    <w:rsid w:val="00B6170C"/>
    <w:rsid w:val="00B95878"/>
    <w:rsid w:val="00BB3884"/>
    <w:rsid w:val="00BD797A"/>
    <w:rsid w:val="00BE7AE1"/>
    <w:rsid w:val="00C0613E"/>
    <w:rsid w:val="00C21867"/>
    <w:rsid w:val="00C22D40"/>
    <w:rsid w:val="00C37408"/>
    <w:rsid w:val="00C408C9"/>
    <w:rsid w:val="00C447F8"/>
    <w:rsid w:val="00C52EA9"/>
    <w:rsid w:val="00C5610C"/>
    <w:rsid w:val="00C626BB"/>
    <w:rsid w:val="00C91F70"/>
    <w:rsid w:val="00CA5BDC"/>
    <w:rsid w:val="00CB2E7D"/>
    <w:rsid w:val="00CB557B"/>
    <w:rsid w:val="00CC4F91"/>
    <w:rsid w:val="00CE181A"/>
    <w:rsid w:val="00CE3820"/>
    <w:rsid w:val="00CF4A81"/>
    <w:rsid w:val="00D1048A"/>
    <w:rsid w:val="00D15D4F"/>
    <w:rsid w:val="00D35EFD"/>
    <w:rsid w:val="00D53985"/>
    <w:rsid w:val="00D55E5A"/>
    <w:rsid w:val="00D627FB"/>
    <w:rsid w:val="00D750E0"/>
    <w:rsid w:val="00D8216F"/>
    <w:rsid w:val="00D93DBD"/>
    <w:rsid w:val="00DB0D4D"/>
    <w:rsid w:val="00DB4460"/>
    <w:rsid w:val="00DD096D"/>
    <w:rsid w:val="00DD104F"/>
    <w:rsid w:val="00DE63CB"/>
    <w:rsid w:val="00DF102C"/>
    <w:rsid w:val="00E04AE6"/>
    <w:rsid w:val="00E12AB3"/>
    <w:rsid w:val="00E22816"/>
    <w:rsid w:val="00E3349A"/>
    <w:rsid w:val="00E33C3E"/>
    <w:rsid w:val="00E35942"/>
    <w:rsid w:val="00E71C80"/>
    <w:rsid w:val="00E91177"/>
    <w:rsid w:val="00E9633E"/>
    <w:rsid w:val="00EB3EF9"/>
    <w:rsid w:val="00ED07D3"/>
    <w:rsid w:val="00EF3406"/>
    <w:rsid w:val="00F1300F"/>
    <w:rsid w:val="00F33E14"/>
    <w:rsid w:val="00F5757A"/>
    <w:rsid w:val="00F57B1F"/>
    <w:rsid w:val="00F8470C"/>
    <w:rsid w:val="00FA49FD"/>
    <w:rsid w:val="00FA68B1"/>
    <w:rsid w:val="00FA6B40"/>
    <w:rsid w:val="00FC1255"/>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210BADE"/>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6"/>
      </w:numPr>
    </w:pPr>
  </w:style>
  <w:style w:type="paragraph" w:customStyle="1" w:styleId="ICBulletList2">
    <w:name w:val="IC_BulletList_2"/>
    <w:basedOn w:val="Normal"/>
    <w:rsid w:val="006D5A18"/>
    <w:pPr>
      <w:numPr>
        <w:ilvl w:val="1"/>
        <w:numId w:val="6"/>
      </w:numPr>
      <w:tabs>
        <w:tab w:val="left" w:pos="1134"/>
      </w:tabs>
    </w:pPr>
  </w:style>
  <w:style w:type="paragraph" w:customStyle="1" w:styleId="ICBulletList3">
    <w:name w:val="IC_BulletList_3"/>
    <w:basedOn w:val="Normal"/>
    <w:rsid w:val="006D5A18"/>
    <w:pPr>
      <w:numPr>
        <w:ilvl w:val="2"/>
        <w:numId w:val="6"/>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61393A"/>
    <w:pPr>
      <w:tabs>
        <w:tab w:val="left" w:pos="851"/>
        <w:tab w:val="left" w:pos="1418"/>
        <w:tab w:val="right" w:leader="dot" w:pos="9639"/>
      </w:tabs>
      <w:ind w:left="851" w:right="567" w:hanging="851"/>
      <w:jc w:val="left"/>
    </w:pPr>
    <w:rPr>
      <w:b/>
      <w:bCs/>
      <w:noProof/>
      <w:lang w:eastAsia="en-AU"/>
    </w:rPr>
  </w:style>
  <w:style w:type="table" w:customStyle="1" w:styleId="TableGrid1">
    <w:name w:val="Table Grid1"/>
    <w:basedOn w:val="TableNormal"/>
    <w:next w:val="TableGrid"/>
    <w:uiPriority w:val="59"/>
    <w:rsid w:val="009B4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B4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B4E47"/>
    <w:pPr>
      <w:widowControl w:val="0"/>
      <w:autoSpaceDE w:val="0"/>
      <w:autoSpaceDN w:val="0"/>
      <w:spacing w:after="0"/>
      <w:ind w:left="107"/>
      <w:jc w:val="left"/>
    </w:pPr>
    <w:rPr>
      <w:rFonts w:ascii="Arial" w:eastAsia="Arial" w:hAnsi="Arial" w:cs="Arial"/>
      <w:sz w:val="22"/>
      <w:lang w:val="en-US"/>
    </w:rPr>
  </w:style>
  <w:style w:type="character" w:styleId="Hyperlink">
    <w:name w:val="Hyperlink"/>
    <w:basedOn w:val="DefaultParagraphFont"/>
    <w:uiPriority w:val="99"/>
    <w:unhideWhenUsed/>
    <w:rsid w:val="009B4E47"/>
    <w:rPr>
      <w:color w:val="0000FF" w:themeColor="hyperlink"/>
      <w:u w:val="single"/>
    </w:rPr>
  </w:style>
  <w:style w:type="paragraph" w:customStyle="1" w:styleId="paragraph">
    <w:name w:val="paragraph"/>
    <w:basedOn w:val="Normal"/>
    <w:rsid w:val="004C5117"/>
    <w:pPr>
      <w:spacing w:before="100" w:beforeAutospacing="1" w:after="100" w:afterAutospacing="1"/>
      <w:jc w:val="left"/>
    </w:pPr>
    <w:rPr>
      <w:rFonts w:ascii="Times New Roman" w:eastAsia="Times New Roman" w:hAnsi="Times New Roman" w:cs="Times New Roman"/>
      <w:szCs w:val="24"/>
      <w:lang w:eastAsia="en-AU"/>
    </w:rPr>
  </w:style>
  <w:style w:type="character" w:customStyle="1" w:styleId="normaltextrun">
    <w:name w:val="normaltextrun"/>
    <w:basedOn w:val="DefaultParagraphFont"/>
    <w:rsid w:val="004C5117"/>
  </w:style>
  <w:style w:type="character" w:customStyle="1" w:styleId="eop">
    <w:name w:val="eop"/>
    <w:basedOn w:val="DefaultParagraphFont"/>
    <w:rsid w:val="004C51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316613">
      <w:bodyDiv w:val="1"/>
      <w:marLeft w:val="0"/>
      <w:marRight w:val="0"/>
      <w:marTop w:val="0"/>
      <w:marBottom w:val="0"/>
      <w:divBdr>
        <w:top w:val="none" w:sz="0" w:space="0" w:color="auto"/>
        <w:left w:val="none" w:sz="0" w:space="0" w:color="auto"/>
        <w:bottom w:val="none" w:sz="0" w:space="0" w:color="auto"/>
        <w:right w:val="none" w:sz="0" w:space="0" w:color="auto"/>
      </w:divBdr>
      <w:divsChild>
        <w:div w:id="374505219">
          <w:marLeft w:val="0"/>
          <w:marRight w:val="0"/>
          <w:marTop w:val="0"/>
          <w:marBottom w:val="0"/>
          <w:divBdr>
            <w:top w:val="none" w:sz="0" w:space="0" w:color="auto"/>
            <w:left w:val="none" w:sz="0" w:space="0" w:color="auto"/>
            <w:bottom w:val="none" w:sz="0" w:space="0" w:color="auto"/>
            <w:right w:val="none" w:sz="0" w:space="0" w:color="auto"/>
          </w:divBdr>
        </w:div>
        <w:div w:id="271785446">
          <w:marLeft w:val="0"/>
          <w:marRight w:val="0"/>
          <w:marTop w:val="0"/>
          <w:marBottom w:val="0"/>
          <w:divBdr>
            <w:top w:val="none" w:sz="0" w:space="0" w:color="auto"/>
            <w:left w:val="none" w:sz="0" w:space="0" w:color="auto"/>
            <w:bottom w:val="none" w:sz="0" w:space="0" w:color="auto"/>
            <w:right w:val="none" w:sz="0" w:space="0" w:color="auto"/>
          </w:divBdr>
          <w:divsChild>
            <w:div w:id="113598978">
              <w:marLeft w:val="0"/>
              <w:marRight w:val="0"/>
              <w:marTop w:val="30"/>
              <w:marBottom w:val="30"/>
              <w:divBdr>
                <w:top w:val="none" w:sz="0" w:space="0" w:color="auto"/>
                <w:left w:val="none" w:sz="0" w:space="0" w:color="auto"/>
                <w:bottom w:val="none" w:sz="0" w:space="0" w:color="auto"/>
                <w:right w:val="none" w:sz="0" w:space="0" w:color="auto"/>
              </w:divBdr>
              <w:divsChild>
                <w:div w:id="1891578346">
                  <w:marLeft w:val="0"/>
                  <w:marRight w:val="0"/>
                  <w:marTop w:val="0"/>
                  <w:marBottom w:val="0"/>
                  <w:divBdr>
                    <w:top w:val="none" w:sz="0" w:space="0" w:color="auto"/>
                    <w:left w:val="none" w:sz="0" w:space="0" w:color="auto"/>
                    <w:bottom w:val="none" w:sz="0" w:space="0" w:color="auto"/>
                    <w:right w:val="none" w:sz="0" w:space="0" w:color="auto"/>
                  </w:divBdr>
                  <w:divsChild>
                    <w:div w:id="1035034433">
                      <w:marLeft w:val="0"/>
                      <w:marRight w:val="0"/>
                      <w:marTop w:val="0"/>
                      <w:marBottom w:val="0"/>
                      <w:divBdr>
                        <w:top w:val="none" w:sz="0" w:space="0" w:color="auto"/>
                        <w:left w:val="none" w:sz="0" w:space="0" w:color="auto"/>
                        <w:bottom w:val="none" w:sz="0" w:space="0" w:color="auto"/>
                        <w:right w:val="none" w:sz="0" w:space="0" w:color="auto"/>
                      </w:divBdr>
                    </w:div>
                  </w:divsChild>
                </w:div>
                <w:div w:id="194346117">
                  <w:marLeft w:val="0"/>
                  <w:marRight w:val="0"/>
                  <w:marTop w:val="0"/>
                  <w:marBottom w:val="0"/>
                  <w:divBdr>
                    <w:top w:val="none" w:sz="0" w:space="0" w:color="auto"/>
                    <w:left w:val="none" w:sz="0" w:space="0" w:color="auto"/>
                    <w:bottom w:val="none" w:sz="0" w:space="0" w:color="auto"/>
                    <w:right w:val="none" w:sz="0" w:space="0" w:color="auto"/>
                  </w:divBdr>
                  <w:divsChild>
                    <w:div w:id="1918590439">
                      <w:marLeft w:val="0"/>
                      <w:marRight w:val="0"/>
                      <w:marTop w:val="0"/>
                      <w:marBottom w:val="0"/>
                      <w:divBdr>
                        <w:top w:val="none" w:sz="0" w:space="0" w:color="auto"/>
                        <w:left w:val="none" w:sz="0" w:space="0" w:color="auto"/>
                        <w:bottom w:val="none" w:sz="0" w:space="0" w:color="auto"/>
                        <w:right w:val="none" w:sz="0" w:space="0" w:color="auto"/>
                      </w:divBdr>
                    </w:div>
                  </w:divsChild>
                </w:div>
                <w:div w:id="1532915306">
                  <w:marLeft w:val="0"/>
                  <w:marRight w:val="0"/>
                  <w:marTop w:val="0"/>
                  <w:marBottom w:val="0"/>
                  <w:divBdr>
                    <w:top w:val="none" w:sz="0" w:space="0" w:color="auto"/>
                    <w:left w:val="none" w:sz="0" w:space="0" w:color="auto"/>
                    <w:bottom w:val="none" w:sz="0" w:space="0" w:color="auto"/>
                    <w:right w:val="none" w:sz="0" w:space="0" w:color="auto"/>
                  </w:divBdr>
                  <w:divsChild>
                    <w:div w:id="547182904">
                      <w:marLeft w:val="0"/>
                      <w:marRight w:val="0"/>
                      <w:marTop w:val="0"/>
                      <w:marBottom w:val="0"/>
                      <w:divBdr>
                        <w:top w:val="none" w:sz="0" w:space="0" w:color="auto"/>
                        <w:left w:val="none" w:sz="0" w:space="0" w:color="auto"/>
                        <w:bottom w:val="none" w:sz="0" w:space="0" w:color="auto"/>
                        <w:right w:val="none" w:sz="0" w:space="0" w:color="auto"/>
                      </w:divBdr>
                    </w:div>
                  </w:divsChild>
                </w:div>
                <w:div w:id="1321690959">
                  <w:marLeft w:val="0"/>
                  <w:marRight w:val="0"/>
                  <w:marTop w:val="0"/>
                  <w:marBottom w:val="0"/>
                  <w:divBdr>
                    <w:top w:val="none" w:sz="0" w:space="0" w:color="auto"/>
                    <w:left w:val="none" w:sz="0" w:space="0" w:color="auto"/>
                    <w:bottom w:val="none" w:sz="0" w:space="0" w:color="auto"/>
                    <w:right w:val="none" w:sz="0" w:space="0" w:color="auto"/>
                  </w:divBdr>
                  <w:divsChild>
                    <w:div w:id="485438706">
                      <w:marLeft w:val="0"/>
                      <w:marRight w:val="0"/>
                      <w:marTop w:val="0"/>
                      <w:marBottom w:val="0"/>
                      <w:divBdr>
                        <w:top w:val="none" w:sz="0" w:space="0" w:color="auto"/>
                        <w:left w:val="none" w:sz="0" w:space="0" w:color="auto"/>
                        <w:bottom w:val="none" w:sz="0" w:space="0" w:color="auto"/>
                        <w:right w:val="none" w:sz="0" w:space="0" w:color="auto"/>
                      </w:divBdr>
                    </w:div>
                    <w:div w:id="763068016">
                      <w:marLeft w:val="0"/>
                      <w:marRight w:val="0"/>
                      <w:marTop w:val="0"/>
                      <w:marBottom w:val="0"/>
                      <w:divBdr>
                        <w:top w:val="none" w:sz="0" w:space="0" w:color="auto"/>
                        <w:left w:val="none" w:sz="0" w:space="0" w:color="auto"/>
                        <w:bottom w:val="none" w:sz="0" w:space="0" w:color="auto"/>
                        <w:right w:val="none" w:sz="0" w:space="0" w:color="auto"/>
                      </w:divBdr>
                    </w:div>
                  </w:divsChild>
                </w:div>
                <w:div w:id="1384600495">
                  <w:marLeft w:val="0"/>
                  <w:marRight w:val="0"/>
                  <w:marTop w:val="0"/>
                  <w:marBottom w:val="0"/>
                  <w:divBdr>
                    <w:top w:val="none" w:sz="0" w:space="0" w:color="auto"/>
                    <w:left w:val="none" w:sz="0" w:space="0" w:color="auto"/>
                    <w:bottom w:val="none" w:sz="0" w:space="0" w:color="auto"/>
                    <w:right w:val="none" w:sz="0" w:space="0" w:color="auto"/>
                  </w:divBdr>
                  <w:divsChild>
                    <w:div w:id="1866358923">
                      <w:marLeft w:val="0"/>
                      <w:marRight w:val="0"/>
                      <w:marTop w:val="0"/>
                      <w:marBottom w:val="0"/>
                      <w:divBdr>
                        <w:top w:val="none" w:sz="0" w:space="0" w:color="auto"/>
                        <w:left w:val="none" w:sz="0" w:space="0" w:color="auto"/>
                        <w:bottom w:val="none" w:sz="0" w:space="0" w:color="auto"/>
                        <w:right w:val="none" w:sz="0" w:space="0" w:color="auto"/>
                      </w:divBdr>
                    </w:div>
                  </w:divsChild>
                </w:div>
                <w:div w:id="106971725">
                  <w:marLeft w:val="0"/>
                  <w:marRight w:val="0"/>
                  <w:marTop w:val="0"/>
                  <w:marBottom w:val="0"/>
                  <w:divBdr>
                    <w:top w:val="none" w:sz="0" w:space="0" w:color="auto"/>
                    <w:left w:val="none" w:sz="0" w:space="0" w:color="auto"/>
                    <w:bottom w:val="none" w:sz="0" w:space="0" w:color="auto"/>
                    <w:right w:val="none" w:sz="0" w:space="0" w:color="auto"/>
                  </w:divBdr>
                  <w:divsChild>
                    <w:div w:id="1800028361">
                      <w:marLeft w:val="0"/>
                      <w:marRight w:val="0"/>
                      <w:marTop w:val="0"/>
                      <w:marBottom w:val="0"/>
                      <w:divBdr>
                        <w:top w:val="none" w:sz="0" w:space="0" w:color="auto"/>
                        <w:left w:val="none" w:sz="0" w:space="0" w:color="auto"/>
                        <w:bottom w:val="none" w:sz="0" w:space="0" w:color="auto"/>
                        <w:right w:val="none" w:sz="0" w:space="0" w:color="auto"/>
                      </w:divBdr>
                    </w:div>
                    <w:div w:id="1916351031">
                      <w:marLeft w:val="0"/>
                      <w:marRight w:val="0"/>
                      <w:marTop w:val="0"/>
                      <w:marBottom w:val="0"/>
                      <w:divBdr>
                        <w:top w:val="none" w:sz="0" w:space="0" w:color="auto"/>
                        <w:left w:val="none" w:sz="0" w:space="0" w:color="auto"/>
                        <w:bottom w:val="none" w:sz="0" w:space="0" w:color="auto"/>
                        <w:right w:val="none" w:sz="0" w:space="0" w:color="auto"/>
                      </w:divBdr>
                    </w:div>
                  </w:divsChild>
                </w:div>
                <w:div w:id="420102719">
                  <w:marLeft w:val="0"/>
                  <w:marRight w:val="0"/>
                  <w:marTop w:val="0"/>
                  <w:marBottom w:val="0"/>
                  <w:divBdr>
                    <w:top w:val="none" w:sz="0" w:space="0" w:color="auto"/>
                    <w:left w:val="none" w:sz="0" w:space="0" w:color="auto"/>
                    <w:bottom w:val="none" w:sz="0" w:space="0" w:color="auto"/>
                    <w:right w:val="none" w:sz="0" w:space="0" w:color="auto"/>
                  </w:divBdr>
                  <w:divsChild>
                    <w:div w:id="619722826">
                      <w:marLeft w:val="0"/>
                      <w:marRight w:val="0"/>
                      <w:marTop w:val="0"/>
                      <w:marBottom w:val="0"/>
                      <w:divBdr>
                        <w:top w:val="none" w:sz="0" w:space="0" w:color="auto"/>
                        <w:left w:val="none" w:sz="0" w:space="0" w:color="auto"/>
                        <w:bottom w:val="none" w:sz="0" w:space="0" w:color="auto"/>
                        <w:right w:val="none" w:sz="0" w:space="0" w:color="auto"/>
                      </w:divBdr>
                    </w:div>
                  </w:divsChild>
                </w:div>
                <w:div w:id="1742478933">
                  <w:marLeft w:val="0"/>
                  <w:marRight w:val="0"/>
                  <w:marTop w:val="0"/>
                  <w:marBottom w:val="0"/>
                  <w:divBdr>
                    <w:top w:val="none" w:sz="0" w:space="0" w:color="auto"/>
                    <w:left w:val="none" w:sz="0" w:space="0" w:color="auto"/>
                    <w:bottom w:val="none" w:sz="0" w:space="0" w:color="auto"/>
                    <w:right w:val="none" w:sz="0" w:space="0" w:color="auto"/>
                  </w:divBdr>
                  <w:divsChild>
                    <w:div w:id="946692314">
                      <w:marLeft w:val="0"/>
                      <w:marRight w:val="0"/>
                      <w:marTop w:val="0"/>
                      <w:marBottom w:val="0"/>
                      <w:divBdr>
                        <w:top w:val="none" w:sz="0" w:space="0" w:color="auto"/>
                        <w:left w:val="none" w:sz="0" w:space="0" w:color="auto"/>
                        <w:bottom w:val="none" w:sz="0" w:space="0" w:color="auto"/>
                        <w:right w:val="none" w:sz="0" w:space="0" w:color="auto"/>
                      </w:divBdr>
                    </w:div>
                    <w:div w:id="921913475">
                      <w:marLeft w:val="0"/>
                      <w:marRight w:val="0"/>
                      <w:marTop w:val="0"/>
                      <w:marBottom w:val="0"/>
                      <w:divBdr>
                        <w:top w:val="none" w:sz="0" w:space="0" w:color="auto"/>
                        <w:left w:val="none" w:sz="0" w:space="0" w:color="auto"/>
                        <w:bottom w:val="none" w:sz="0" w:space="0" w:color="auto"/>
                        <w:right w:val="none" w:sz="0" w:space="0" w:color="auto"/>
                      </w:divBdr>
                    </w:div>
                  </w:divsChild>
                </w:div>
                <w:div w:id="1288120729">
                  <w:marLeft w:val="0"/>
                  <w:marRight w:val="0"/>
                  <w:marTop w:val="0"/>
                  <w:marBottom w:val="0"/>
                  <w:divBdr>
                    <w:top w:val="none" w:sz="0" w:space="0" w:color="auto"/>
                    <w:left w:val="none" w:sz="0" w:space="0" w:color="auto"/>
                    <w:bottom w:val="none" w:sz="0" w:space="0" w:color="auto"/>
                    <w:right w:val="none" w:sz="0" w:space="0" w:color="auto"/>
                  </w:divBdr>
                  <w:divsChild>
                    <w:div w:id="1159228392">
                      <w:marLeft w:val="0"/>
                      <w:marRight w:val="0"/>
                      <w:marTop w:val="0"/>
                      <w:marBottom w:val="0"/>
                      <w:divBdr>
                        <w:top w:val="none" w:sz="0" w:space="0" w:color="auto"/>
                        <w:left w:val="none" w:sz="0" w:space="0" w:color="auto"/>
                        <w:bottom w:val="none" w:sz="0" w:space="0" w:color="auto"/>
                        <w:right w:val="none" w:sz="0" w:space="0" w:color="auto"/>
                      </w:divBdr>
                    </w:div>
                  </w:divsChild>
                </w:div>
                <w:div w:id="1113206167">
                  <w:marLeft w:val="0"/>
                  <w:marRight w:val="0"/>
                  <w:marTop w:val="0"/>
                  <w:marBottom w:val="0"/>
                  <w:divBdr>
                    <w:top w:val="none" w:sz="0" w:space="0" w:color="auto"/>
                    <w:left w:val="none" w:sz="0" w:space="0" w:color="auto"/>
                    <w:bottom w:val="none" w:sz="0" w:space="0" w:color="auto"/>
                    <w:right w:val="none" w:sz="0" w:space="0" w:color="auto"/>
                  </w:divBdr>
                  <w:divsChild>
                    <w:div w:id="486089106">
                      <w:marLeft w:val="0"/>
                      <w:marRight w:val="0"/>
                      <w:marTop w:val="0"/>
                      <w:marBottom w:val="0"/>
                      <w:divBdr>
                        <w:top w:val="none" w:sz="0" w:space="0" w:color="auto"/>
                        <w:left w:val="none" w:sz="0" w:space="0" w:color="auto"/>
                        <w:bottom w:val="none" w:sz="0" w:space="0" w:color="auto"/>
                        <w:right w:val="none" w:sz="0" w:space="0" w:color="auto"/>
                      </w:divBdr>
                    </w:div>
                    <w:div w:id="1683584410">
                      <w:marLeft w:val="0"/>
                      <w:marRight w:val="0"/>
                      <w:marTop w:val="0"/>
                      <w:marBottom w:val="0"/>
                      <w:divBdr>
                        <w:top w:val="none" w:sz="0" w:space="0" w:color="auto"/>
                        <w:left w:val="none" w:sz="0" w:space="0" w:color="auto"/>
                        <w:bottom w:val="none" w:sz="0" w:space="0" w:color="auto"/>
                        <w:right w:val="none" w:sz="0" w:space="0" w:color="auto"/>
                      </w:divBdr>
                    </w:div>
                  </w:divsChild>
                </w:div>
                <w:div w:id="1150056197">
                  <w:marLeft w:val="0"/>
                  <w:marRight w:val="0"/>
                  <w:marTop w:val="0"/>
                  <w:marBottom w:val="0"/>
                  <w:divBdr>
                    <w:top w:val="none" w:sz="0" w:space="0" w:color="auto"/>
                    <w:left w:val="none" w:sz="0" w:space="0" w:color="auto"/>
                    <w:bottom w:val="none" w:sz="0" w:space="0" w:color="auto"/>
                    <w:right w:val="none" w:sz="0" w:space="0" w:color="auto"/>
                  </w:divBdr>
                  <w:divsChild>
                    <w:div w:id="130947656">
                      <w:marLeft w:val="0"/>
                      <w:marRight w:val="0"/>
                      <w:marTop w:val="0"/>
                      <w:marBottom w:val="0"/>
                      <w:divBdr>
                        <w:top w:val="none" w:sz="0" w:space="0" w:color="auto"/>
                        <w:left w:val="none" w:sz="0" w:space="0" w:color="auto"/>
                        <w:bottom w:val="none" w:sz="0" w:space="0" w:color="auto"/>
                        <w:right w:val="none" w:sz="0" w:space="0" w:color="auto"/>
                      </w:divBdr>
                    </w:div>
                  </w:divsChild>
                </w:div>
                <w:div w:id="1384601439">
                  <w:marLeft w:val="0"/>
                  <w:marRight w:val="0"/>
                  <w:marTop w:val="0"/>
                  <w:marBottom w:val="0"/>
                  <w:divBdr>
                    <w:top w:val="none" w:sz="0" w:space="0" w:color="auto"/>
                    <w:left w:val="none" w:sz="0" w:space="0" w:color="auto"/>
                    <w:bottom w:val="none" w:sz="0" w:space="0" w:color="auto"/>
                    <w:right w:val="none" w:sz="0" w:space="0" w:color="auto"/>
                  </w:divBdr>
                  <w:divsChild>
                    <w:div w:id="1702784495">
                      <w:marLeft w:val="0"/>
                      <w:marRight w:val="0"/>
                      <w:marTop w:val="0"/>
                      <w:marBottom w:val="0"/>
                      <w:divBdr>
                        <w:top w:val="none" w:sz="0" w:space="0" w:color="auto"/>
                        <w:left w:val="none" w:sz="0" w:space="0" w:color="auto"/>
                        <w:bottom w:val="none" w:sz="0" w:space="0" w:color="auto"/>
                        <w:right w:val="none" w:sz="0" w:space="0" w:color="auto"/>
                      </w:divBdr>
                    </w:div>
                    <w:div w:id="358629112">
                      <w:marLeft w:val="0"/>
                      <w:marRight w:val="0"/>
                      <w:marTop w:val="0"/>
                      <w:marBottom w:val="0"/>
                      <w:divBdr>
                        <w:top w:val="none" w:sz="0" w:space="0" w:color="auto"/>
                        <w:left w:val="none" w:sz="0" w:space="0" w:color="auto"/>
                        <w:bottom w:val="none" w:sz="0" w:space="0" w:color="auto"/>
                        <w:right w:val="none" w:sz="0" w:space="0" w:color="auto"/>
                      </w:divBdr>
                    </w:div>
                  </w:divsChild>
                </w:div>
                <w:div w:id="1918243895">
                  <w:marLeft w:val="0"/>
                  <w:marRight w:val="0"/>
                  <w:marTop w:val="0"/>
                  <w:marBottom w:val="0"/>
                  <w:divBdr>
                    <w:top w:val="none" w:sz="0" w:space="0" w:color="auto"/>
                    <w:left w:val="none" w:sz="0" w:space="0" w:color="auto"/>
                    <w:bottom w:val="none" w:sz="0" w:space="0" w:color="auto"/>
                    <w:right w:val="none" w:sz="0" w:space="0" w:color="auto"/>
                  </w:divBdr>
                  <w:divsChild>
                    <w:div w:id="1999067208">
                      <w:marLeft w:val="0"/>
                      <w:marRight w:val="0"/>
                      <w:marTop w:val="0"/>
                      <w:marBottom w:val="0"/>
                      <w:divBdr>
                        <w:top w:val="none" w:sz="0" w:space="0" w:color="auto"/>
                        <w:left w:val="none" w:sz="0" w:space="0" w:color="auto"/>
                        <w:bottom w:val="none" w:sz="0" w:space="0" w:color="auto"/>
                        <w:right w:val="none" w:sz="0" w:space="0" w:color="auto"/>
                      </w:divBdr>
                    </w:div>
                  </w:divsChild>
                </w:div>
                <w:div w:id="1628201759">
                  <w:marLeft w:val="0"/>
                  <w:marRight w:val="0"/>
                  <w:marTop w:val="0"/>
                  <w:marBottom w:val="0"/>
                  <w:divBdr>
                    <w:top w:val="none" w:sz="0" w:space="0" w:color="auto"/>
                    <w:left w:val="none" w:sz="0" w:space="0" w:color="auto"/>
                    <w:bottom w:val="none" w:sz="0" w:space="0" w:color="auto"/>
                    <w:right w:val="none" w:sz="0" w:space="0" w:color="auto"/>
                  </w:divBdr>
                  <w:divsChild>
                    <w:div w:id="2041929937">
                      <w:marLeft w:val="0"/>
                      <w:marRight w:val="0"/>
                      <w:marTop w:val="0"/>
                      <w:marBottom w:val="0"/>
                      <w:divBdr>
                        <w:top w:val="none" w:sz="0" w:space="0" w:color="auto"/>
                        <w:left w:val="none" w:sz="0" w:space="0" w:color="auto"/>
                        <w:bottom w:val="none" w:sz="0" w:space="0" w:color="auto"/>
                        <w:right w:val="none" w:sz="0" w:space="0" w:color="auto"/>
                      </w:divBdr>
                    </w:div>
                    <w:div w:id="160033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1514">
      <w:bodyDiv w:val="1"/>
      <w:marLeft w:val="0"/>
      <w:marRight w:val="0"/>
      <w:marTop w:val="0"/>
      <w:marBottom w:val="0"/>
      <w:divBdr>
        <w:top w:val="none" w:sz="0" w:space="0" w:color="auto"/>
        <w:left w:val="none" w:sz="0" w:space="0" w:color="auto"/>
        <w:bottom w:val="none" w:sz="0" w:space="0" w:color="auto"/>
        <w:right w:val="none" w:sz="0" w:space="0" w:color="auto"/>
      </w:divBdr>
      <w:divsChild>
        <w:div w:id="1017848860">
          <w:marLeft w:val="0"/>
          <w:marRight w:val="0"/>
          <w:marTop w:val="0"/>
          <w:marBottom w:val="0"/>
          <w:divBdr>
            <w:top w:val="none" w:sz="0" w:space="0" w:color="auto"/>
            <w:left w:val="none" w:sz="0" w:space="0" w:color="auto"/>
            <w:bottom w:val="none" w:sz="0" w:space="0" w:color="auto"/>
            <w:right w:val="none" w:sz="0" w:space="0" w:color="auto"/>
          </w:divBdr>
          <w:divsChild>
            <w:div w:id="1953435085">
              <w:marLeft w:val="0"/>
              <w:marRight w:val="0"/>
              <w:marTop w:val="0"/>
              <w:marBottom w:val="0"/>
              <w:divBdr>
                <w:top w:val="none" w:sz="0" w:space="0" w:color="auto"/>
                <w:left w:val="none" w:sz="0" w:space="0" w:color="auto"/>
                <w:bottom w:val="none" w:sz="0" w:space="0" w:color="auto"/>
                <w:right w:val="none" w:sz="0" w:space="0" w:color="auto"/>
              </w:divBdr>
            </w:div>
            <w:div w:id="1791968558">
              <w:marLeft w:val="0"/>
              <w:marRight w:val="0"/>
              <w:marTop w:val="0"/>
              <w:marBottom w:val="0"/>
              <w:divBdr>
                <w:top w:val="none" w:sz="0" w:space="0" w:color="auto"/>
                <w:left w:val="none" w:sz="0" w:space="0" w:color="auto"/>
                <w:bottom w:val="none" w:sz="0" w:space="0" w:color="auto"/>
                <w:right w:val="none" w:sz="0" w:space="0" w:color="auto"/>
              </w:divBdr>
            </w:div>
            <w:div w:id="55206063">
              <w:marLeft w:val="0"/>
              <w:marRight w:val="0"/>
              <w:marTop w:val="0"/>
              <w:marBottom w:val="0"/>
              <w:divBdr>
                <w:top w:val="none" w:sz="0" w:space="0" w:color="auto"/>
                <w:left w:val="none" w:sz="0" w:space="0" w:color="auto"/>
                <w:bottom w:val="none" w:sz="0" w:space="0" w:color="auto"/>
                <w:right w:val="none" w:sz="0" w:space="0" w:color="auto"/>
              </w:divBdr>
            </w:div>
            <w:div w:id="1935703597">
              <w:marLeft w:val="0"/>
              <w:marRight w:val="0"/>
              <w:marTop w:val="0"/>
              <w:marBottom w:val="0"/>
              <w:divBdr>
                <w:top w:val="none" w:sz="0" w:space="0" w:color="auto"/>
                <w:left w:val="none" w:sz="0" w:space="0" w:color="auto"/>
                <w:bottom w:val="none" w:sz="0" w:space="0" w:color="auto"/>
                <w:right w:val="none" w:sz="0" w:space="0" w:color="auto"/>
              </w:divBdr>
            </w:div>
            <w:div w:id="543104564">
              <w:marLeft w:val="0"/>
              <w:marRight w:val="0"/>
              <w:marTop w:val="0"/>
              <w:marBottom w:val="0"/>
              <w:divBdr>
                <w:top w:val="none" w:sz="0" w:space="0" w:color="auto"/>
                <w:left w:val="none" w:sz="0" w:space="0" w:color="auto"/>
                <w:bottom w:val="none" w:sz="0" w:space="0" w:color="auto"/>
                <w:right w:val="none" w:sz="0" w:space="0" w:color="auto"/>
              </w:divBdr>
            </w:div>
          </w:divsChild>
        </w:div>
        <w:div w:id="136654982">
          <w:marLeft w:val="0"/>
          <w:marRight w:val="0"/>
          <w:marTop w:val="0"/>
          <w:marBottom w:val="0"/>
          <w:divBdr>
            <w:top w:val="none" w:sz="0" w:space="0" w:color="auto"/>
            <w:left w:val="none" w:sz="0" w:space="0" w:color="auto"/>
            <w:bottom w:val="none" w:sz="0" w:space="0" w:color="auto"/>
            <w:right w:val="none" w:sz="0" w:space="0" w:color="auto"/>
          </w:divBdr>
          <w:divsChild>
            <w:div w:id="13704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header" Target="header23.xml"/><Relationship Id="rId68" Type="http://schemas.openxmlformats.org/officeDocument/2006/relationships/header" Target="header25.xml"/><Relationship Id="rId84" Type="http://schemas.openxmlformats.org/officeDocument/2006/relationships/footer" Target="footer33.xml"/><Relationship Id="rId89" Type="http://schemas.openxmlformats.org/officeDocument/2006/relationships/footer" Target="footer35.xml"/><Relationship Id="rId112"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footer" Target="footer44.xml"/><Relationship Id="rId11" Type="http://schemas.openxmlformats.org/officeDocument/2006/relationships/image" Target="media/image1.png"/><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eader" Target="header20.xml"/><Relationship Id="rId58" Type="http://schemas.openxmlformats.org/officeDocument/2006/relationships/image" Target="media/image6.png"/><Relationship Id="rId74" Type="http://schemas.openxmlformats.org/officeDocument/2006/relationships/footer" Target="footer28.xml"/><Relationship Id="rId79" Type="http://schemas.openxmlformats.org/officeDocument/2006/relationships/header" Target="header30.xml"/><Relationship Id="rId102" Type="http://schemas.openxmlformats.org/officeDocument/2006/relationships/footer" Target="footer42.xml"/><Relationship Id="rId5" Type="http://schemas.openxmlformats.org/officeDocument/2006/relationships/numbering" Target="numbering.xml"/><Relationship Id="rId90" Type="http://schemas.openxmlformats.org/officeDocument/2006/relationships/footer" Target="footer36.xml"/><Relationship Id="rId95" Type="http://schemas.openxmlformats.org/officeDocument/2006/relationships/footer" Target="footer38.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eader" Target="header17.xml"/><Relationship Id="rId48" Type="http://schemas.openxmlformats.org/officeDocument/2006/relationships/image" Target="media/image2.PNG"/><Relationship Id="rId64" Type="http://schemas.openxmlformats.org/officeDocument/2006/relationships/footer" Target="footer22.xml"/><Relationship Id="rId69" Type="http://schemas.openxmlformats.org/officeDocument/2006/relationships/header" Target="header26.xml"/><Relationship Id="rId80" Type="http://schemas.openxmlformats.org/officeDocument/2006/relationships/footer" Target="footer31.xml"/><Relationship Id="rId85" Type="http://schemas.openxmlformats.org/officeDocument/2006/relationships/header" Target="header33.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footer" Target="footer13.xml"/><Relationship Id="rId59" Type="http://schemas.openxmlformats.org/officeDocument/2006/relationships/image" Target="media/image7.png"/><Relationship Id="rId103" Type="http://schemas.openxmlformats.org/officeDocument/2006/relationships/header" Target="header42.xml"/><Relationship Id="rId108" Type="http://schemas.openxmlformats.org/officeDocument/2006/relationships/footer" Target="footer45.xml"/><Relationship Id="rId54" Type="http://schemas.openxmlformats.org/officeDocument/2006/relationships/footer" Target="footer19.xml"/><Relationship Id="rId70" Type="http://schemas.openxmlformats.org/officeDocument/2006/relationships/footer" Target="footer25.xml"/><Relationship Id="rId75" Type="http://schemas.openxmlformats.org/officeDocument/2006/relationships/header" Target="header28.xml"/><Relationship Id="rId91" Type="http://schemas.openxmlformats.org/officeDocument/2006/relationships/header" Target="header36.xml"/><Relationship Id="rId96" Type="http://schemas.openxmlformats.org/officeDocument/2006/relationships/footer" Target="footer3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3.png"/><Relationship Id="rId57" Type="http://schemas.openxmlformats.org/officeDocument/2006/relationships/footer" Target="footer21.xml"/><Relationship Id="rId106" Type="http://schemas.openxmlformats.org/officeDocument/2006/relationships/header" Target="header44.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19.xml"/><Relationship Id="rId60" Type="http://schemas.openxmlformats.org/officeDocument/2006/relationships/image" Target="media/image8.jpeg"/><Relationship Id="rId65" Type="http://schemas.openxmlformats.org/officeDocument/2006/relationships/footer" Target="footer23.xml"/><Relationship Id="rId73" Type="http://schemas.openxmlformats.org/officeDocument/2006/relationships/footer" Target="footer27.xml"/><Relationship Id="rId78" Type="http://schemas.openxmlformats.org/officeDocument/2006/relationships/footer" Target="footer30.xml"/><Relationship Id="rId81" Type="http://schemas.openxmlformats.org/officeDocument/2006/relationships/header" Target="header31.xml"/><Relationship Id="rId86" Type="http://schemas.openxmlformats.org/officeDocument/2006/relationships/footer" Target="footer34.xml"/><Relationship Id="rId94" Type="http://schemas.openxmlformats.org/officeDocument/2006/relationships/header" Target="header38.xml"/><Relationship Id="rId99" Type="http://schemas.openxmlformats.org/officeDocument/2006/relationships/header" Target="header40.xml"/><Relationship Id="rId101" Type="http://schemas.openxmlformats.org/officeDocument/2006/relationships/footer" Target="footer4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header" Target="header45.xml"/><Relationship Id="rId34" Type="http://schemas.openxmlformats.org/officeDocument/2006/relationships/header" Target="header12.xml"/><Relationship Id="rId50" Type="http://schemas.openxmlformats.org/officeDocument/2006/relationships/image" Target="media/image4.png"/><Relationship Id="rId55" Type="http://schemas.openxmlformats.org/officeDocument/2006/relationships/footer" Target="footer20.xml"/><Relationship Id="rId76" Type="http://schemas.openxmlformats.org/officeDocument/2006/relationships/header" Target="header29.xml"/><Relationship Id="rId97" Type="http://schemas.openxmlformats.org/officeDocument/2006/relationships/header" Target="header39.xml"/><Relationship Id="rId104" Type="http://schemas.openxmlformats.org/officeDocument/2006/relationships/footer" Target="footer43.xml"/><Relationship Id="rId7" Type="http://schemas.openxmlformats.org/officeDocument/2006/relationships/settings" Target="settings.xml"/><Relationship Id="rId71" Type="http://schemas.openxmlformats.org/officeDocument/2006/relationships/footer" Target="footer26.xml"/><Relationship Id="rId92" Type="http://schemas.openxmlformats.org/officeDocument/2006/relationships/footer" Target="footer37.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header" Target="header24.xml"/><Relationship Id="rId87" Type="http://schemas.openxmlformats.org/officeDocument/2006/relationships/header" Target="header34.xml"/><Relationship Id="rId110" Type="http://schemas.openxmlformats.org/officeDocument/2006/relationships/footer" Target="footer46.xml"/><Relationship Id="rId61" Type="http://schemas.openxmlformats.org/officeDocument/2006/relationships/image" Target="media/image9.png"/><Relationship Id="rId82" Type="http://schemas.openxmlformats.org/officeDocument/2006/relationships/header" Target="header32.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eader" Target="header21.xml"/><Relationship Id="rId77" Type="http://schemas.openxmlformats.org/officeDocument/2006/relationships/footer" Target="footer29.xml"/><Relationship Id="rId100" Type="http://schemas.openxmlformats.org/officeDocument/2006/relationships/header" Target="header41.xml"/><Relationship Id="rId105" Type="http://schemas.openxmlformats.org/officeDocument/2006/relationships/header" Target="header43.xml"/><Relationship Id="rId8" Type="http://schemas.openxmlformats.org/officeDocument/2006/relationships/webSettings" Target="webSettings.xml"/><Relationship Id="rId51" Type="http://schemas.openxmlformats.org/officeDocument/2006/relationships/image" Target="media/image5.PNG"/><Relationship Id="rId72" Type="http://schemas.openxmlformats.org/officeDocument/2006/relationships/header" Target="header27.xml"/><Relationship Id="rId93" Type="http://schemas.openxmlformats.org/officeDocument/2006/relationships/header" Target="header37.xml"/><Relationship Id="rId98" Type="http://schemas.openxmlformats.org/officeDocument/2006/relationships/footer" Target="footer40.xm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header" Target="header18.xml"/><Relationship Id="rId67" Type="http://schemas.openxmlformats.org/officeDocument/2006/relationships/footer" Target="footer24.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header" Target="header22.xml"/><Relationship Id="rId83" Type="http://schemas.openxmlformats.org/officeDocument/2006/relationships/footer" Target="footer32.xml"/><Relationship Id="rId88" Type="http://schemas.openxmlformats.org/officeDocument/2006/relationships/header" Target="header35.xm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4C8F57-9DAF-4261-B42B-6A3C17EB72C8}">
  <ds:schemaRefs>
    <ds:schemaRef ds:uri="http://schemas.openxmlformats.org/officeDocument/2006/bibliography"/>
  </ds:schemaRefs>
</ds:datastoreItem>
</file>

<file path=customXml/itemProps2.xml><?xml version="1.0" encoding="utf-8"?>
<ds:datastoreItem xmlns:ds="http://schemas.openxmlformats.org/officeDocument/2006/customXml" ds:itemID="{4857B02C-D4AF-4387-9CDB-5CF189984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DBE1AE-9F17-438B-A72B-053CB230F994}">
  <ds:schemaRefs>
    <ds:schemaRef ds:uri="http://schemas.microsoft.com/sharepoint/v3/contenttype/forms"/>
  </ds:schemaRefs>
</ds:datastoreItem>
</file>

<file path=customXml/itemProps4.xml><?xml version="1.0" encoding="utf-8"?>
<ds:datastoreItem xmlns:ds="http://schemas.openxmlformats.org/officeDocument/2006/customXml" ds:itemID="{C3603227-95BE-4F70-A419-7492B54C1897}">
  <ds:schemaRefs>
    <ds:schemaRef ds:uri="http://schemas.microsoft.com/office/infopath/2007/PartnerControls"/>
    <ds:schemaRef ds:uri="http://purl.org/dc/elements/1.1/"/>
    <ds:schemaRef ds:uri="dface680-915a-42b5-8566-ab5a5a1d82cd"/>
    <ds:schemaRef ds:uri="http://schemas.microsoft.com/office/2006/metadata/properties"/>
    <ds:schemaRef ds:uri="d4a619e6-f74b-426e-af80-e54323d9acfd"/>
    <ds:schemaRef ds:uri="http://www.w3.org/XML/1998/namespace"/>
    <ds:schemaRef ds:uri="http://schemas.microsoft.com/office/2006/documentManagement/types"/>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14380</Words>
  <Characters>81966</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Minutes of Ordinary Council Meeting - 4 00 2021</vt:lpstr>
    </vt:vector>
  </TitlesOfParts>
  <Company>Moorabool</Company>
  <LinksUpToDate>false</LinksUpToDate>
  <CharactersWithSpaces>96154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Ordinary Council Meeting - 4 00 2021</dc:title>
  <dc:creator>Peta Hepburn</dc:creator>
  <cp:lastModifiedBy>Renee Hodgson</cp:lastModifiedBy>
  <cp:revision>3</cp:revision>
  <dcterms:created xsi:type="dcterms:W3CDTF">2021-08-06T06:56:00Z</dcterms:created>
  <dcterms:modified xsi:type="dcterms:W3CDTF">2021-08-06T06:56:00Z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an Ordinary Meeting of Council</vt:lpwstr>
  </property>
  <property fmtid="{D5CDD505-2E9C-101B-9397-08002B2CF9AE}" pid="21" name="AgendaText">
    <vt:lpwstr>Ordinary Council Meeting</vt:lpwstr>
  </property>
  <property fmtid="{D5CDD505-2E9C-101B-9397-08002B2CF9AE}" pid="22" name="AorAnBeforeOrdinaryText">
    <vt:lpwstr>an</vt:lpwstr>
  </property>
  <property fmtid="{D5CDD505-2E9C-101B-9397-08002B2CF9AE}" pid="23" name="PaperId">
    <vt:lpwstr>2113</vt:lpwstr>
  </property>
  <property fmtid="{D5CDD505-2E9C-101B-9397-08002B2CF9AE}" pid="24" name="CommitteeText">
    <vt:lpwstr>Ordinary Council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Council</vt:lpwstr>
  </property>
  <property fmtid="{D5CDD505-2E9C-101B-9397-08002B2CF9AE}" pid="28" name="CommitteeID">
    <vt:lpwstr>1</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04 Aug 2021</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2203</vt:lpwstr>
  </property>
  <property fmtid="{D5CDD505-2E9C-101B-9397-08002B2CF9AE}" pid="36" name="MeetingCycleId">
    <vt:lpwstr>1</vt:lpwstr>
  </property>
  <property fmtid="{D5CDD505-2E9C-101B-9397-08002B2CF9AE}" pid="37" name="Location">
    <vt:lpwstr>Online</vt:lpwstr>
  </property>
  <property fmtid="{D5CDD505-2E9C-101B-9397-08002B2CF9AE}" pid="38" name="LocationWithCommas">
    <vt:lpwstr>Online</vt:lpwstr>
  </property>
  <property fmtid="{D5CDD505-2E9C-101B-9397-08002B2CF9AE}" pid="39" name="LocationWithSoftCarriageReturns">
    <vt:lpwstr>Online</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2203</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23</vt:lpwstr>
  </property>
  <property fmtid="{D5CDD505-2E9C-101B-9397-08002B2CF9AE}" pid="65" name="DateLastMeeting">
    <vt:lpwstr>07 Jul 2021</vt:lpwstr>
  </property>
  <property fmtid="{D5CDD505-2E9C-101B-9397-08002B2CF9AE}" pid="66" name="LocationLastMeeting">
    <vt:lpwstr>Council Chamber, 15 Stead Street, Ballan</vt:lpwstr>
  </property>
  <property fmtid="{D5CDD505-2E9C-101B-9397-08002B2CF9AE}" pid="67" name="LocationLastMeetingWithCommas">
    <vt:lpwstr>Council Chamber, 15 Stead Street, Ballan</vt:lpwstr>
  </property>
  <property fmtid="{D5CDD505-2E9C-101B-9397-08002B2CF9AE}" pid="68" name="LocationLastMeetingWithSoftCarriageReturns">
    <vt:lpwstr>Council Chamber, 15 Stead Street, Ballan</vt:lpwstr>
  </property>
  <property fmtid="{D5CDD505-2E9C-101B-9397-08002B2CF9AE}" pid="69" name="DateNextMeeting">
    <vt:lpwstr>01 Sep 2021</vt:lpwstr>
  </property>
  <property fmtid="{D5CDD505-2E9C-101B-9397-08002B2CF9AE}" pid="70" name="LocationNextMeeting">
    <vt:lpwstr>Council Chamber, 15 Stead Street, Ballan</vt:lpwstr>
  </property>
  <property fmtid="{D5CDD505-2E9C-101B-9397-08002B2CF9AE}" pid="71" name="LocationNextMeetingWithCommas">
    <vt:lpwstr>Council Chamber, 15 Stead Street, Ballan</vt:lpwstr>
  </property>
  <property fmtid="{D5CDD505-2E9C-101B-9397-08002B2CF9AE}" pid="72" name="LocationNextMeetingWithSoftCarriageReturns">
    <vt:lpwstr>Council Chamber, 15 Stead Street, Ballan</vt:lpwstr>
  </property>
  <property fmtid="{D5CDD505-2E9C-101B-9397-08002B2CF9AE}" pid="73" name="InfocouncilVersion">
    <vt:lpwstr>7.6.4</vt:lpwstr>
  </property>
  <property fmtid="{D5CDD505-2E9C-101B-9397-08002B2CF9AE}" pid="74" name="NULL">
    <vt:lpwstr>NULL</vt:lpwstr>
  </property>
  <property fmtid="{D5CDD505-2E9C-101B-9397-08002B2CF9AE}" pid="75" name="PDF2_ReportName_N_1">
    <vt:lpwstr>Confirmation of Minutes</vt:lpwstr>
  </property>
  <property fmtid="{D5CDD505-2E9C-101B-9397-08002B2CF9AE}" pid="76" name="ReportFrom">
    <vt:lpwstr>Chief Executive Officer</vt:lpwstr>
  </property>
  <property fmtid="{D5CDD505-2E9C-101B-9397-08002B2CF9AE}" pid="77" name="ReportName">
    <vt:lpwstr>18.1  Mayor's Report</vt:lpwstr>
  </property>
  <property fmtid="{D5CDD505-2E9C-101B-9397-08002B2CF9AE}" pid="78" name="ReportNumber">
    <vt:lpwstr>18</vt:lpwstr>
  </property>
  <property fmtid="{D5CDD505-2E9C-101B-9397-08002B2CF9AE}" pid="79" name="ReportTo">
    <vt:lpwstr>General Manager</vt:lpwstr>
  </property>
  <property fmtid="{D5CDD505-2E9C-101B-9397-08002B2CF9AE}" pid="80" name="PDF1_Heading_9889">
    <vt:lpwstr>9 Petitions</vt:lpwstr>
  </property>
  <property fmtid="{D5CDD505-2E9C-101B-9397-08002B2CF9AE}" pid="81" name="PDF2_ReportName_9889">
    <vt:lpwstr>9.1  Petition - Claret Ash Tree, Fisken Street, Ballan</vt:lpwstr>
  </property>
  <property fmtid="{D5CDD505-2E9C-101B-9397-08002B2CF9AE}" pid="82" name="PDF1_Heading_9910">
    <vt:lpwstr>11 Chief Executive Officer Reports</vt:lpwstr>
  </property>
  <property fmtid="{D5CDD505-2E9C-101B-9397-08002B2CF9AE}" pid="83" name="PDF2_ReportName_9910">
    <vt:lpwstr>11.1  Advisory Committees of Council - Reports</vt:lpwstr>
  </property>
  <property fmtid="{D5CDD505-2E9C-101B-9397-08002B2CF9AE}" pid="84" name="PDF1_Heading_9876">
    <vt:lpwstr>12 Community Planning and Economic Development Reports</vt:lpwstr>
  </property>
  <property fmtid="{D5CDD505-2E9C-101B-9397-08002B2CF9AE}" pid="85" name="PDF2_ReportName_9876">
    <vt:lpwstr>12.1  PA2020044 - Development of a Second Dwelling behind an existing Dwelling at 13 Clarinda Street, Bacchus Marsh</vt:lpwstr>
  </property>
  <property fmtid="{D5CDD505-2E9C-101B-9397-08002B2CF9AE}" pid="86" name="PDF2_ReportName_9877">
    <vt:lpwstr>12.2  PA2011338-3 - Amendment to Operating Hours to Use and Development of the Land for a Landfill, Production of Soil and Soil Products (including Composting) and Works Associated with those Uses; Use and Development of the Land for the Purpose of Materi</vt:lpwstr>
  </property>
  <property fmtid="{D5CDD505-2E9C-101B-9397-08002B2CF9AE}" pid="87" name="PDF1_Heading_9906">
    <vt:lpwstr>13 Community Strengthening Reports</vt:lpwstr>
  </property>
  <property fmtid="{D5CDD505-2E9C-101B-9397-08002B2CF9AE}" pid="88" name="PDF2_ReportName_9906">
    <vt:lpwstr>13.1  Arts and Culture Strategy 2021 - 2025</vt:lpwstr>
  </property>
  <property fmtid="{D5CDD505-2E9C-101B-9397-08002B2CF9AE}" pid="89" name="PDF1_Heading_9917">
    <vt:lpwstr>14 Community Assets &amp; Infrastructure Reports</vt:lpwstr>
  </property>
  <property fmtid="{D5CDD505-2E9C-101B-9397-08002B2CF9AE}" pid="90" name="PDF2_ReportName_9917">
    <vt:lpwstr>14.1  Capital Improvement Program - Quarterly Report June 2021</vt:lpwstr>
  </property>
  <property fmtid="{D5CDD505-2E9C-101B-9397-08002B2CF9AE}" pid="91" name="PDF1_Heading_9977">
    <vt:lpwstr>16 Notices of Motion</vt:lpwstr>
  </property>
  <property fmtid="{D5CDD505-2E9C-101B-9397-08002B2CF9AE}" pid="92" name="PDF2_ReportName_9977">
    <vt:lpwstr>16.1  Notice of Motion 296 - Population Growth and Needs of the Dales Creek Community</vt:lpwstr>
  </property>
  <property fmtid="{D5CDD505-2E9C-101B-9397-08002B2CF9AE}" pid="93" name="PDF1_Heading_9710">
    <vt:lpwstr>18 Mayor’s Report</vt:lpwstr>
  </property>
  <property fmtid="{D5CDD505-2E9C-101B-9397-08002B2CF9AE}" pid="94" name="PDF2_ReportName_9710">
    <vt:lpwstr>18.1  Mayor's Report</vt:lpwstr>
  </property>
  <property fmtid="{D5CDD505-2E9C-101B-9397-08002B2CF9AE}" pid="95" name="ProformaText">
    <vt:lpwstr> </vt:lpwstr>
  </property>
  <property fmtid="{D5CDD505-2E9C-101B-9397-08002B2CF9AE}" pid="96" name="UrgentBusinessSectionNumber">
    <vt:lpwstr>21</vt:lpwstr>
  </property>
  <property fmtid="{D5CDD505-2E9C-101B-9397-08002B2CF9AE}" pid="97" name="ForceRevision">
    <vt:lpwstr>False</vt:lpwstr>
  </property>
  <property fmtid="{D5CDD505-2E9C-101B-9397-08002B2CF9AE}" pid="98" name="FullFilePath">
    <vt:lpwstr>\\mscazfs01\infocouncil$\Documents\Minutes\CO_20210804_MIN_2203.DOCX</vt:lpwstr>
  </property>
  <property fmtid="{D5CDD505-2E9C-101B-9397-08002B2CF9AE}" pid="99" name="FileName">
    <vt:lpwstr>CO_20210804_MIN_2203.DOCX</vt:lpwstr>
  </property>
  <property fmtid="{D5CDD505-2E9C-101B-9397-08002B2CF9AE}" pid="100" name="CouncillorsArray">
    <vt:lpwstr>238ýEdwardsýDavidýýCouncillorýTrueýFalseýýFalseýFalseýDavid EdwardsýEdwardsýCouncillor EdwardsýýFalseýFalseýCrý1ýFalseýCr EdwardsýCr  EdwardsýCr David Edwardsþ237ýDudzikýToniaýýCouncillorýFalseýFalseýýFalseýFalseýTonia DudzikýDudzikýCouncillor DudzikýýFal</vt:lpwstr>
  </property>
  <property fmtid="{D5CDD505-2E9C-101B-9397-08002B2CF9AE}" pid="101" name="Resolution_N_1">
    <vt:lpwstr>;Paul Tatchell;David Edwards;True;False;235;238</vt:lpwstr>
  </property>
  <property fmtid="{D5CDD505-2E9C-101B-9397-08002B2CF9AE}" pid="102" name="Mover_N_1">
    <vt:lpwstr>235</vt:lpwstr>
  </property>
  <property fmtid="{D5CDD505-2E9C-101B-9397-08002B2CF9AE}" pid="103" name="Seconder_N_1">
    <vt:lpwstr>238</vt:lpwstr>
  </property>
  <property fmtid="{D5CDD505-2E9C-101B-9397-08002B2CF9AE}" pid="104" name="ResolvedAtAll_N_1">
    <vt:lpwstr>True</vt:lpwstr>
  </property>
  <property fmtid="{D5CDD505-2E9C-101B-9397-08002B2CF9AE}" pid="105" name="Resolution_9889">
    <vt:lpwstr>;Paul Tatchell;Tonia Dudzik;True;False;235;237</vt:lpwstr>
  </property>
  <property fmtid="{D5CDD505-2E9C-101B-9397-08002B2CF9AE}" pid="106" name="Mover_9889">
    <vt:lpwstr>235</vt:lpwstr>
  </property>
  <property fmtid="{D5CDD505-2E9C-101B-9397-08002B2CF9AE}" pid="107" name="Seconder_9889">
    <vt:lpwstr>237</vt:lpwstr>
  </property>
  <property fmtid="{D5CDD505-2E9C-101B-9397-08002B2CF9AE}" pid="108" name="ResolvedAtAll_9889">
    <vt:lpwstr>True</vt:lpwstr>
  </property>
  <property fmtid="{D5CDD505-2E9C-101B-9397-08002B2CF9AE}" pid="109" name="Resolution_9910">
    <vt:lpwstr>;David Edwards;Paul Tatchell;True;False;238;235</vt:lpwstr>
  </property>
  <property fmtid="{D5CDD505-2E9C-101B-9397-08002B2CF9AE}" pid="110" name="Mover_9910">
    <vt:lpwstr>238</vt:lpwstr>
  </property>
  <property fmtid="{D5CDD505-2E9C-101B-9397-08002B2CF9AE}" pid="111" name="Seconder_9910">
    <vt:lpwstr>235</vt:lpwstr>
  </property>
  <property fmtid="{D5CDD505-2E9C-101B-9397-08002B2CF9AE}" pid="112" name="ResolvedAtAll_9910">
    <vt:lpwstr>True</vt:lpwstr>
  </property>
  <property fmtid="{D5CDD505-2E9C-101B-9397-08002B2CF9AE}" pid="113" name="Resolution_9877">
    <vt:lpwstr>;Rod Ward;David Edwards;True;False;283;238</vt:lpwstr>
  </property>
  <property fmtid="{D5CDD505-2E9C-101B-9397-08002B2CF9AE}" pid="114" name="Mover_9877">
    <vt:lpwstr>283</vt:lpwstr>
  </property>
  <property fmtid="{D5CDD505-2E9C-101B-9397-08002B2CF9AE}" pid="115" name="Seconder_9877">
    <vt:lpwstr>238</vt:lpwstr>
  </property>
  <property fmtid="{D5CDD505-2E9C-101B-9397-08002B2CF9AE}" pid="116" name="ResolvedAtAll_9877">
    <vt:lpwstr>True</vt:lpwstr>
  </property>
  <property fmtid="{D5CDD505-2E9C-101B-9397-08002B2CF9AE}" pid="117" name="Resolution_9906">
    <vt:lpwstr>;Tonia Dudzik;Moira Berry;True;False;237;282</vt:lpwstr>
  </property>
  <property fmtid="{D5CDD505-2E9C-101B-9397-08002B2CF9AE}" pid="118" name="Mover_9906">
    <vt:lpwstr>237</vt:lpwstr>
  </property>
  <property fmtid="{D5CDD505-2E9C-101B-9397-08002B2CF9AE}" pid="119" name="Seconder_9906">
    <vt:lpwstr>282</vt:lpwstr>
  </property>
  <property fmtid="{D5CDD505-2E9C-101B-9397-08002B2CF9AE}" pid="120" name="ResolvedAtAll_9906">
    <vt:lpwstr>True</vt:lpwstr>
  </property>
  <property fmtid="{D5CDD505-2E9C-101B-9397-08002B2CF9AE}" pid="121" name="Resolution_9710">
    <vt:lpwstr>;Paul Tatchell;David Edwards;True;False;235;238</vt:lpwstr>
  </property>
  <property fmtid="{D5CDD505-2E9C-101B-9397-08002B2CF9AE}" pid="122" name="Mover_9710">
    <vt:lpwstr>235</vt:lpwstr>
  </property>
  <property fmtid="{D5CDD505-2E9C-101B-9397-08002B2CF9AE}" pid="123" name="Seconder_9710">
    <vt:lpwstr>238</vt:lpwstr>
  </property>
  <property fmtid="{D5CDD505-2E9C-101B-9397-08002B2CF9AE}" pid="124" name="ResolvedAtAll_9710">
    <vt:lpwstr>True</vt:lpwstr>
  </property>
  <property fmtid="{D5CDD505-2E9C-101B-9397-08002B2CF9AE}" pid="125" name="Resolution_9977">
    <vt:lpwstr>;Ally Munari;Paul Tatchell;True;False;281;235</vt:lpwstr>
  </property>
  <property fmtid="{D5CDD505-2E9C-101B-9397-08002B2CF9AE}" pid="126" name="Mover_9977">
    <vt:lpwstr>281</vt:lpwstr>
  </property>
  <property fmtid="{D5CDD505-2E9C-101B-9397-08002B2CF9AE}" pid="127" name="Seconder_9977">
    <vt:lpwstr>235</vt:lpwstr>
  </property>
  <property fmtid="{D5CDD505-2E9C-101B-9397-08002B2CF9AE}" pid="128" name="ResolvedAtAll_9977">
    <vt:lpwstr>True</vt:lpwstr>
  </property>
  <property fmtid="{D5CDD505-2E9C-101B-9397-08002B2CF9AE}" pid="129" name="Resolution_9917">
    <vt:lpwstr>;Ally Munari;Paul Tatchell;True;False;281;235</vt:lpwstr>
  </property>
  <property fmtid="{D5CDD505-2E9C-101B-9397-08002B2CF9AE}" pid="130" name="Mover_9917">
    <vt:lpwstr>281</vt:lpwstr>
  </property>
  <property fmtid="{D5CDD505-2E9C-101B-9397-08002B2CF9AE}" pid="131" name="Seconder_9917">
    <vt:lpwstr>235</vt:lpwstr>
  </property>
  <property fmtid="{D5CDD505-2E9C-101B-9397-08002B2CF9AE}" pid="132" name="ResolvedAtAll_9917">
    <vt:lpwstr>True</vt:lpwstr>
  </property>
  <property fmtid="{D5CDD505-2E9C-101B-9397-08002B2CF9AE}" pid="133" name="Resolution_9876">
    <vt:lpwstr>;David Edwards;Paul Tatchell;True;False;238;235</vt:lpwstr>
  </property>
  <property fmtid="{D5CDD505-2E9C-101B-9397-08002B2CF9AE}" pid="134" name="Mover_9876">
    <vt:lpwstr>238</vt:lpwstr>
  </property>
  <property fmtid="{D5CDD505-2E9C-101B-9397-08002B2CF9AE}" pid="135" name="Seconder_9876">
    <vt:lpwstr>235</vt:lpwstr>
  </property>
  <property fmtid="{D5CDD505-2E9C-101B-9397-08002B2CF9AE}" pid="136" name="ResolvedAtAll_9876">
    <vt:lpwstr>True</vt:lpwstr>
  </property>
  <property fmtid="{D5CDD505-2E9C-101B-9397-08002B2CF9AE}" pid="137" name="PDF2_Resolution_N_2">
    <vt:lpwstr>Motion Ally Munari/Moira Berry</vt:lpwstr>
  </property>
  <property fmtid="{D5CDD505-2E9C-101B-9397-08002B2CF9AE}" pid="138" name="Motion_N_2">
    <vt:lpwstr>146;;;Motion;;;281;282;</vt:lpwstr>
  </property>
  <property fmtid="{D5CDD505-2E9C-101B-9397-08002B2CF9AE}" pid="139" name="Resolution_N_2">
    <vt:lpwstr>Motion;Ally Munari;Moira Berry;True;False;281;282</vt:lpwstr>
  </property>
  <property fmtid="{D5CDD505-2E9C-101B-9397-08002B2CF9AE}" pid="140" name="Mover_N_2">
    <vt:lpwstr>281</vt:lpwstr>
  </property>
  <property fmtid="{D5CDD505-2E9C-101B-9397-08002B2CF9AE}" pid="141" name="Seconder_N_2">
    <vt:lpwstr>282</vt:lpwstr>
  </property>
  <property fmtid="{D5CDD505-2E9C-101B-9397-08002B2CF9AE}" pid="142" name="ResolvedAtAll_N_2">
    <vt:lpwstr>True</vt:lpwstr>
  </property>
  <property fmtid="{D5CDD505-2E9C-101B-9397-08002B2CF9AE}" pid="143" name="PDF2_Resolution_N_3">
    <vt:lpwstr>Motion Paul Tatchell/Rod Ward</vt:lpwstr>
  </property>
  <property fmtid="{D5CDD505-2E9C-101B-9397-08002B2CF9AE}" pid="144" name="Motion_N_3">
    <vt:lpwstr>146;;;Motion;;;235;283;</vt:lpwstr>
  </property>
  <property fmtid="{D5CDD505-2E9C-101B-9397-08002B2CF9AE}" pid="145" name="Resolution_N_3">
    <vt:lpwstr>Motion;Paul Tatchell;Rod Ward;True;False;235;283</vt:lpwstr>
  </property>
  <property fmtid="{D5CDD505-2E9C-101B-9397-08002B2CF9AE}" pid="146" name="Mover_N_3">
    <vt:lpwstr>235</vt:lpwstr>
  </property>
  <property fmtid="{D5CDD505-2E9C-101B-9397-08002B2CF9AE}" pid="147" name="Seconder_N_3">
    <vt:lpwstr>283</vt:lpwstr>
  </property>
  <property fmtid="{D5CDD505-2E9C-101B-9397-08002B2CF9AE}" pid="148" name="ResolvedAtAll_N_3">
    <vt:lpwstr>True</vt:lpwstr>
  </property>
  <property fmtid="{D5CDD505-2E9C-101B-9397-08002B2CF9AE}" pid="149" name="ContentTypeId">
    <vt:lpwstr>0x01010092CA16A316B88E4CA7375B8611C8D8AD</vt:lpwstr>
  </property>
</Properties>
</file>