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48A47" w14:textId="5B17409F" w:rsidR="00EE7E85" w:rsidRDefault="00EE7E85"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5"/>
      </w:tblGrid>
      <w:tr w:rsidR="00EE7E85" w:rsidRPr="002F63BC" w14:paraId="217EA2B2" w14:textId="77777777" w:rsidTr="00456642">
        <w:trPr>
          <w:trHeight w:val="3402"/>
          <w:jc w:val="center"/>
        </w:trPr>
        <w:tc>
          <w:tcPr>
            <w:tcW w:w="9855" w:type="dxa"/>
            <w:gridSpan w:val="2"/>
            <w:vAlign w:val="bottom"/>
          </w:tcPr>
          <w:p w14:paraId="2C99C09A" w14:textId="77777777" w:rsidR="00EE7E85" w:rsidRPr="002F63BC" w:rsidRDefault="00EE7E85" w:rsidP="00456642">
            <w:pPr>
              <w:spacing w:after="0"/>
              <w:jc w:val="right"/>
            </w:pPr>
            <w:r>
              <w:rPr>
                <w:noProof/>
              </w:rPr>
              <w:drawing>
                <wp:inline distT="0" distB="0" distL="0" distR="0" wp14:anchorId="21BF747C" wp14:editId="48E48DA4">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EE7E85" w:rsidRPr="0040703C" w14:paraId="114F8C30" w14:textId="77777777" w:rsidTr="00456642">
        <w:trPr>
          <w:trHeight w:val="7343"/>
          <w:jc w:val="center"/>
        </w:trPr>
        <w:tc>
          <w:tcPr>
            <w:tcW w:w="9855" w:type="dxa"/>
            <w:gridSpan w:val="2"/>
            <w:vAlign w:val="center"/>
          </w:tcPr>
          <w:p w14:paraId="12345CD6" w14:textId="77777777" w:rsidR="00EE7E85" w:rsidRPr="009C582D" w:rsidRDefault="00EE7E85" w:rsidP="00456642">
            <w:pPr>
              <w:spacing w:after="360"/>
              <w:jc w:val="center"/>
              <w:rPr>
                <w:b/>
                <w:sz w:val="52"/>
              </w:rPr>
            </w:pPr>
            <w:r>
              <w:rPr>
                <w:b/>
                <w:sz w:val="72"/>
                <w:szCs w:val="72"/>
              </w:rPr>
              <w:t>MINUTES</w:t>
            </w:r>
          </w:p>
          <w:p w14:paraId="7DDA2CDE" w14:textId="1DA388BA" w:rsidR="00EE7E85" w:rsidRDefault="00EE7E85" w:rsidP="00456642">
            <w:pPr>
              <w:jc w:val="center"/>
              <w:rPr>
                <w:b/>
                <w:sz w:val="52"/>
              </w:rPr>
            </w:pPr>
            <w:r>
              <w:rPr>
                <w:b/>
                <w:sz w:val="52"/>
              </w:rPr>
              <w:t>Statutory Meeting</w:t>
            </w:r>
          </w:p>
          <w:p w14:paraId="35F84A84" w14:textId="77777777" w:rsidR="00EE7E85" w:rsidRPr="009C582D" w:rsidRDefault="00EE7E85" w:rsidP="00456642">
            <w:pPr>
              <w:jc w:val="center"/>
              <w:rPr>
                <w:b/>
                <w:sz w:val="52"/>
              </w:rPr>
            </w:pPr>
            <w:r>
              <w:rPr>
                <w:b/>
                <w:sz w:val="52"/>
              </w:rPr>
              <w:t>Wednesday, 24 November 2021</w:t>
            </w:r>
          </w:p>
        </w:tc>
      </w:tr>
      <w:tr w:rsidR="00EE7E85" w:rsidRPr="0040703C" w14:paraId="61657D46" w14:textId="77777777" w:rsidTr="00A82799">
        <w:trPr>
          <w:jc w:val="center"/>
        </w:trPr>
        <w:tc>
          <w:tcPr>
            <w:tcW w:w="3510" w:type="dxa"/>
          </w:tcPr>
          <w:p w14:paraId="33C1C5EF" w14:textId="77777777" w:rsidR="00EE7E85" w:rsidRPr="009C582D" w:rsidRDefault="00EE7E85" w:rsidP="00456642">
            <w:pPr>
              <w:spacing w:line="276" w:lineRule="auto"/>
              <w:jc w:val="right"/>
              <w:rPr>
                <w:b/>
                <w:sz w:val="28"/>
                <w:szCs w:val="28"/>
              </w:rPr>
            </w:pPr>
            <w:r w:rsidRPr="009C582D">
              <w:rPr>
                <w:b/>
                <w:sz w:val="28"/>
                <w:szCs w:val="28"/>
              </w:rPr>
              <w:t>Date:</w:t>
            </w:r>
          </w:p>
        </w:tc>
        <w:tc>
          <w:tcPr>
            <w:tcW w:w="6345" w:type="dxa"/>
          </w:tcPr>
          <w:p w14:paraId="2BD33A04" w14:textId="77777777" w:rsidR="00EE7E85" w:rsidRPr="009C582D" w:rsidRDefault="00EE7E85" w:rsidP="00456642">
            <w:pPr>
              <w:rPr>
                <w:b/>
              </w:rPr>
            </w:pPr>
            <w:r>
              <w:rPr>
                <w:rFonts w:cs="Arial"/>
                <w:b/>
                <w:sz w:val="28"/>
                <w:szCs w:val="28"/>
              </w:rPr>
              <w:t>Wednesday, 24 November 2021</w:t>
            </w:r>
          </w:p>
        </w:tc>
      </w:tr>
      <w:tr w:rsidR="00EE7E85" w:rsidRPr="0040703C" w14:paraId="0D36E85F" w14:textId="77777777" w:rsidTr="00A82799">
        <w:trPr>
          <w:jc w:val="center"/>
        </w:trPr>
        <w:tc>
          <w:tcPr>
            <w:tcW w:w="3510" w:type="dxa"/>
          </w:tcPr>
          <w:p w14:paraId="0D83CDC2" w14:textId="77777777" w:rsidR="00EE7E85" w:rsidRPr="009C582D" w:rsidRDefault="00EE7E85" w:rsidP="00456642">
            <w:pPr>
              <w:spacing w:line="276" w:lineRule="auto"/>
              <w:jc w:val="right"/>
              <w:rPr>
                <w:b/>
                <w:sz w:val="28"/>
                <w:szCs w:val="28"/>
              </w:rPr>
            </w:pPr>
            <w:r w:rsidRPr="009C582D">
              <w:rPr>
                <w:b/>
                <w:sz w:val="28"/>
                <w:szCs w:val="28"/>
              </w:rPr>
              <w:t>Time</w:t>
            </w:r>
            <w:r>
              <w:rPr>
                <w:b/>
                <w:sz w:val="28"/>
                <w:szCs w:val="28"/>
              </w:rPr>
              <w:t>:</w:t>
            </w:r>
          </w:p>
        </w:tc>
        <w:tc>
          <w:tcPr>
            <w:tcW w:w="6345" w:type="dxa"/>
          </w:tcPr>
          <w:p w14:paraId="14795176" w14:textId="77777777" w:rsidR="00EE7E85" w:rsidRPr="009C582D" w:rsidRDefault="00EE7E85" w:rsidP="00456642">
            <w:pPr>
              <w:jc w:val="left"/>
              <w:rPr>
                <w:b/>
              </w:rPr>
            </w:pPr>
            <w:r>
              <w:rPr>
                <w:rFonts w:cs="Arial"/>
                <w:b/>
                <w:sz w:val="28"/>
                <w:szCs w:val="28"/>
              </w:rPr>
              <w:t>6.00pm</w:t>
            </w:r>
          </w:p>
        </w:tc>
      </w:tr>
      <w:tr w:rsidR="00EE7E85" w:rsidRPr="0040703C" w14:paraId="3D54AC0B" w14:textId="77777777" w:rsidTr="00A82799">
        <w:trPr>
          <w:jc w:val="center"/>
        </w:trPr>
        <w:tc>
          <w:tcPr>
            <w:tcW w:w="3510" w:type="dxa"/>
          </w:tcPr>
          <w:p w14:paraId="0E7D4973" w14:textId="77777777" w:rsidR="00EE7E85" w:rsidRPr="009C582D" w:rsidRDefault="00EE7E85" w:rsidP="00456642">
            <w:pPr>
              <w:spacing w:line="276" w:lineRule="auto"/>
              <w:jc w:val="right"/>
              <w:rPr>
                <w:b/>
                <w:sz w:val="28"/>
                <w:szCs w:val="28"/>
              </w:rPr>
            </w:pPr>
            <w:r w:rsidRPr="009C582D">
              <w:rPr>
                <w:b/>
                <w:sz w:val="28"/>
                <w:szCs w:val="28"/>
              </w:rPr>
              <w:t>Location</w:t>
            </w:r>
            <w:r>
              <w:rPr>
                <w:b/>
                <w:sz w:val="28"/>
                <w:szCs w:val="28"/>
              </w:rPr>
              <w:t>:</w:t>
            </w:r>
          </w:p>
        </w:tc>
        <w:tc>
          <w:tcPr>
            <w:tcW w:w="6345" w:type="dxa"/>
          </w:tcPr>
          <w:p w14:paraId="77777872" w14:textId="08686AB9" w:rsidR="00EE7E85" w:rsidRPr="009C582D" w:rsidRDefault="00EE7E85" w:rsidP="00456642">
            <w:pPr>
              <w:spacing w:after="0"/>
              <w:jc w:val="left"/>
              <w:rPr>
                <w:b/>
              </w:rPr>
            </w:pPr>
            <w:r>
              <w:rPr>
                <w:rFonts w:cs="Arial"/>
                <w:b/>
                <w:sz w:val="28"/>
                <w:szCs w:val="28"/>
              </w:rPr>
              <w:t>Council Chamber, 15 Stead Street, Ballan &amp; online</w:t>
            </w:r>
          </w:p>
        </w:tc>
      </w:tr>
    </w:tbl>
    <w:p w14:paraId="7458FAEF" w14:textId="77777777" w:rsidR="00EE7E85" w:rsidRPr="002C2E34" w:rsidRDefault="00EE7E85" w:rsidP="00EE7E85"/>
    <w:p w14:paraId="149F93F8" w14:textId="77777777" w:rsidR="00EE7E85" w:rsidRDefault="00EE7E85" w:rsidP="00C626BB">
      <w:pPr>
        <w:sectPr w:rsidR="00EE7E85" w:rsidSect="00EE7E8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1134" w:bottom="1134" w:left="1134" w:header="567" w:footer="567" w:gutter="0"/>
          <w:cols w:space="720"/>
          <w:formProt w:val="0"/>
          <w:docGrid w:linePitch="326"/>
        </w:sectPr>
      </w:pPr>
    </w:p>
    <w:p w14:paraId="48FC4F5C" w14:textId="77777777" w:rsidR="00EE7E85" w:rsidRPr="003D5CFE" w:rsidRDefault="00EE7E85" w:rsidP="00EE7E85">
      <w:pPr>
        <w:spacing w:before="240" w:after="240"/>
        <w:rPr>
          <w:rFonts w:cs="Arial"/>
          <w:b/>
          <w:sz w:val="28"/>
          <w:szCs w:val="28"/>
        </w:rPr>
      </w:pPr>
      <w:bookmarkStart w:id="0" w:name="PDF1_Contents"/>
      <w:bookmarkEnd w:id="0"/>
      <w:r w:rsidRPr="00984167">
        <w:rPr>
          <w:rFonts w:cs="Arial"/>
          <w:b/>
          <w:sz w:val="28"/>
          <w:szCs w:val="28"/>
        </w:rPr>
        <w:lastRenderedPageBreak/>
        <w:t xml:space="preserve">Order </w:t>
      </w:r>
      <w:proofErr w:type="gramStart"/>
      <w:r w:rsidRPr="00984167">
        <w:rPr>
          <w:rFonts w:cs="Arial"/>
          <w:b/>
          <w:sz w:val="28"/>
          <w:szCs w:val="28"/>
        </w:rPr>
        <w:t>Of</w:t>
      </w:r>
      <w:proofErr w:type="gramEnd"/>
      <w:r w:rsidRPr="00984167">
        <w:rPr>
          <w:rFonts w:cs="Arial"/>
          <w:b/>
          <w:sz w:val="28"/>
          <w:szCs w:val="28"/>
        </w:rPr>
        <w:t xml:space="preserve"> Business</w:t>
      </w:r>
    </w:p>
    <w:p w14:paraId="127D5417" w14:textId="376D6B72" w:rsidR="00EE7E85" w:rsidRDefault="00EE7E85">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88468417" w:history="1">
        <w:r w:rsidRPr="00630DA2">
          <w:rPr>
            <w:rStyle w:val="Hyperlink"/>
            <w:noProof/>
          </w:rPr>
          <w:t>1</w:t>
        </w:r>
        <w:r>
          <w:rPr>
            <w:rFonts w:asciiTheme="minorHAnsi" w:eastAsiaTheme="minorEastAsia" w:hAnsiTheme="minorHAnsi"/>
            <w:b w:val="0"/>
            <w:noProof/>
            <w:sz w:val="22"/>
            <w:lang w:eastAsia="en-AU"/>
          </w:rPr>
          <w:tab/>
        </w:r>
        <w:r w:rsidRPr="00630DA2">
          <w:rPr>
            <w:rStyle w:val="Hyperlink"/>
            <w:noProof/>
          </w:rPr>
          <w:t>Opening of Meeting</w:t>
        </w:r>
        <w:r>
          <w:rPr>
            <w:noProof/>
            <w:webHidden/>
          </w:rPr>
          <w:tab/>
        </w:r>
        <w:r>
          <w:rPr>
            <w:noProof/>
            <w:webHidden/>
          </w:rPr>
          <w:fldChar w:fldCharType="begin"/>
        </w:r>
        <w:r>
          <w:rPr>
            <w:noProof/>
            <w:webHidden/>
          </w:rPr>
          <w:instrText xml:space="preserve"> PAGEREF _Toc88468417 \h </w:instrText>
        </w:r>
        <w:r>
          <w:rPr>
            <w:noProof/>
            <w:webHidden/>
          </w:rPr>
        </w:r>
        <w:r>
          <w:rPr>
            <w:noProof/>
            <w:webHidden/>
          </w:rPr>
          <w:fldChar w:fldCharType="separate"/>
        </w:r>
        <w:r>
          <w:rPr>
            <w:noProof/>
            <w:webHidden/>
          </w:rPr>
          <w:t>3</w:t>
        </w:r>
        <w:r>
          <w:rPr>
            <w:noProof/>
            <w:webHidden/>
          </w:rPr>
          <w:fldChar w:fldCharType="end"/>
        </w:r>
      </w:hyperlink>
    </w:p>
    <w:p w14:paraId="6D0FBDC2" w14:textId="0F83A8EF" w:rsidR="00EE7E85" w:rsidRDefault="00FA3CDC">
      <w:pPr>
        <w:pStyle w:val="TOC1"/>
        <w:rPr>
          <w:rFonts w:asciiTheme="minorHAnsi" w:eastAsiaTheme="minorEastAsia" w:hAnsiTheme="minorHAnsi"/>
          <w:b w:val="0"/>
          <w:noProof/>
          <w:sz w:val="22"/>
          <w:lang w:eastAsia="en-AU"/>
        </w:rPr>
      </w:pPr>
      <w:hyperlink w:anchor="_Toc88468418" w:history="1">
        <w:r w:rsidR="00EE7E85" w:rsidRPr="00630DA2">
          <w:rPr>
            <w:rStyle w:val="Hyperlink"/>
            <w:noProof/>
          </w:rPr>
          <w:t>2</w:t>
        </w:r>
        <w:r w:rsidR="00EE7E85">
          <w:rPr>
            <w:rFonts w:asciiTheme="minorHAnsi" w:eastAsiaTheme="minorEastAsia" w:hAnsiTheme="minorHAnsi"/>
            <w:b w:val="0"/>
            <w:noProof/>
            <w:sz w:val="22"/>
            <w:lang w:eastAsia="en-AU"/>
          </w:rPr>
          <w:tab/>
        </w:r>
        <w:r w:rsidR="0022656A" w:rsidRPr="0022656A">
          <w:rPr>
            <w:rFonts w:asciiTheme="minorHAnsi" w:eastAsiaTheme="minorEastAsia" w:hAnsiTheme="minorHAnsi"/>
            <w:bCs/>
            <w:noProof/>
            <w:szCs w:val="24"/>
            <w:lang w:eastAsia="en-AU"/>
          </w:rPr>
          <w:t>Prayer and A</w:t>
        </w:r>
        <w:r w:rsidR="00EE7E85" w:rsidRPr="0022656A">
          <w:rPr>
            <w:rStyle w:val="Hyperlink"/>
            <w:bCs/>
            <w:noProof/>
          </w:rPr>
          <w:t>c</w:t>
        </w:r>
        <w:r w:rsidR="00EE7E85" w:rsidRPr="00630DA2">
          <w:rPr>
            <w:rStyle w:val="Hyperlink"/>
            <w:noProof/>
          </w:rPr>
          <w:t xml:space="preserve">knowledgement </w:t>
        </w:r>
        <w:r w:rsidR="00EE7E85" w:rsidRPr="00630DA2">
          <w:rPr>
            <w:rStyle w:val="Hyperlink"/>
            <w:noProof/>
          </w:rPr>
          <w:t>o</w:t>
        </w:r>
        <w:r w:rsidR="00EE7E85" w:rsidRPr="00630DA2">
          <w:rPr>
            <w:rStyle w:val="Hyperlink"/>
            <w:noProof/>
          </w:rPr>
          <w:t>f Count</w:t>
        </w:r>
        <w:r w:rsidR="00EE7E85" w:rsidRPr="00630DA2">
          <w:rPr>
            <w:rStyle w:val="Hyperlink"/>
            <w:noProof/>
          </w:rPr>
          <w:t>r</w:t>
        </w:r>
        <w:r w:rsidR="00EE7E85" w:rsidRPr="00630DA2">
          <w:rPr>
            <w:rStyle w:val="Hyperlink"/>
            <w:noProof/>
          </w:rPr>
          <w:t>y</w:t>
        </w:r>
        <w:r w:rsidR="00EE7E85">
          <w:rPr>
            <w:noProof/>
            <w:webHidden/>
          </w:rPr>
          <w:tab/>
        </w:r>
        <w:r w:rsidR="00EE7E85">
          <w:rPr>
            <w:noProof/>
            <w:webHidden/>
          </w:rPr>
          <w:fldChar w:fldCharType="begin"/>
        </w:r>
        <w:r w:rsidR="00EE7E85">
          <w:rPr>
            <w:noProof/>
            <w:webHidden/>
          </w:rPr>
          <w:instrText xml:space="preserve"> PAGEREF _Toc88468418 \h </w:instrText>
        </w:r>
        <w:r w:rsidR="00EE7E85">
          <w:rPr>
            <w:noProof/>
            <w:webHidden/>
          </w:rPr>
        </w:r>
        <w:r w:rsidR="00EE7E85">
          <w:rPr>
            <w:noProof/>
            <w:webHidden/>
          </w:rPr>
          <w:fldChar w:fldCharType="separate"/>
        </w:r>
        <w:r w:rsidR="00EE7E85">
          <w:rPr>
            <w:noProof/>
            <w:webHidden/>
          </w:rPr>
          <w:t>3</w:t>
        </w:r>
        <w:r w:rsidR="00EE7E85">
          <w:rPr>
            <w:noProof/>
            <w:webHidden/>
          </w:rPr>
          <w:fldChar w:fldCharType="end"/>
        </w:r>
      </w:hyperlink>
    </w:p>
    <w:p w14:paraId="0FEFBFA7" w14:textId="793E2E5E" w:rsidR="00EE7E85" w:rsidRDefault="00FA3CDC">
      <w:pPr>
        <w:pStyle w:val="TOC1"/>
        <w:rPr>
          <w:rFonts w:asciiTheme="minorHAnsi" w:eastAsiaTheme="minorEastAsia" w:hAnsiTheme="minorHAnsi"/>
          <w:b w:val="0"/>
          <w:noProof/>
          <w:sz w:val="22"/>
          <w:lang w:eastAsia="en-AU"/>
        </w:rPr>
      </w:pPr>
      <w:hyperlink w:anchor="_Toc88468419" w:history="1">
        <w:r w:rsidR="00EE7E85" w:rsidRPr="00630DA2">
          <w:rPr>
            <w:rStyle w:val="Hyperlink"/>
            <w:noProof/>
          </w:rPr>
          <w:t>3</w:t>
        </w:r>
        <w:r w:rsidR="00EE7E85">
          <w:rPr>
            <w:rFonts w:asciiTheme="minorHAnsi" w:eastAsiaTheme="minorEastAsia" w:hAnsiTheme="minorHAnsi"/>
            <w:b w:val="0"/>
            <w:noProof/>
            <w:sz w:val="22"/>
            <w:lang w:eastAsia="en-AU"/>
          </w:rPr>
          <w:tab/>
        </w:r>
        <w:r w:rsidR="00D65F4E">
          <w:rPr>
            <w:rStyle w:val="Hyperlink"/>
            <w:noProof/>
          </w:rPr>
          <w:t>Recording of Meeting</w:t>
        </w:r>
        <w:r w:rsidR="00EE7E85">
          <w:rPr>
            <w:noProof/>
            <w:webHidden/>
          </w:rPr>
          <w:tab/>
        </w:r>
        <w:r w:rsidR="00EE7E85">
          <w:rPr>
            <w:noProof/>
            <w:webHidden/>
          </w:rPr>
          <w:fldChar w:fldCharType="begin"/>
        </w:r>
        <w:r w:rsidR="00EE7E85">
          <w:rPr>
            <w:noProof/>
            <w:webHidden/>
          </w:rPr>
          <w:instrText xml:space="preserve"> PAGEREF _Toc88468419 \h </w:instrText>
        </w:r>
        <w:r w:rsidR="00EE7E85">
          <w:rPr>
            <w:noProof/>
            <w:webHidden/>
          </w:rPr>
        </w:r>
        <w:r w:rsidR="00EE7E85">
          <w:rPr>
            <w:noProof/>
            <w:webHidden/>
          </w:rPr>
          <w:fldChar w:fldCharType="separate"/>
        </w:r>
        <w:r w:rsidR="00EE7E85">
          <w:rPr>
            <w:noProof/>
            <w:webHidden/>
          </w:rPr>
          <w:t>3</w:t>
        </w:r>
        <w:r w:rsidR="00EE7E85">
          <w:rPr>
            <w:noProof/>
            <w:webHidden/>
          </w:rPr>
          <w:fldChar w:fldCharType="end"/>
        </w:r>
      </w:hyperlink>
    </w:p>
    <w:p w14:paraId="7B982D06" w14:textId="1991F392" w:rsidR="00EE7E85" w:rsidRDefault="00FA3CDC">
      <w:pPr>
        <w:pStyle w:val="TOC1"/>
        <w:rPr>
          <w:rFonts w:asciiTheme="minorHAnsi" w:eastAsiaTheme="minorEastAsia" w:hAnsiTheme="minorHAnsi"/>
          <w:b w:val="0"/>
          <w:noProof/>
          <w:sz w:val="22"/>
          <w:lang w:eastAsia="en-AU"/>
        </w:rPr>
      </w:pPr>
      <w:hyperlink w:anchor="_Toc88468420" w:history="1">
        <w:r w:rsidR="00EE7E85" w:rsidRPr="00630DA2">
          <w:rPr>
            <w:rStyle w:val="Hyperlink"/>
            <w:noProof/>
          </w:rPr>
          <w:t>4</w:t>
        </w:r>
        <w:r w:rsidR="00EE7E85">
          <w:rPr>
            <w:rFonts w:asciiTheme="minorHAnsi" w:eastAsiaTheme="minorEastAsia" w:hAnsiTheme="minorHAnsi"/>
            <w:b w:val="0"/>
            <w:noProof/>
            <w:sz w:val="22"/>
            <w:lang w:eastAsia="en-AU"/>
          </w:rPr>
          <w:tab/>
        </w:r>
        <w:r w:rsidR="00D65F4E" w:rsidRPr="00D65F4E">
          <w:rPr>
            <w:rStyle w:val="Hyperlink"/>
            <w:noProof/>
          </w:rPr>
          <w:t>Present</w:t>
        </w:r>
        <w:r w:rsidR="00EE7E85">
          <w:rPr>
            <w:noProof/>
            <w:webHidden/>
          </w:rPr>
          <w:tab/>
        </w:r>
        <w:r w:rsidR="00EE7E85">
          <w:rPr>
            <w:noProof/>
            <w:webHidden/>
          </w:rPr>
          <w:fldChar w:fldCharType="begin"/>
        </w:r>
        <w:r w:rsidR="00EE7E85">
          <w:rPr>
            <w:noProof/>
            <w:webHidden/>
          </w:rPr>
          <w:instrText xml:space="preserve"> PAGEREF _Toc88468420 \h </w:instrText>
        </w:r>
        <w:r w:rsidR="00EE7E85">
          <w:rPr>
            <w:noProof/>
            <w:webHidden/>
          </w:rPr>
        </w:r>
        <w:r w:rsidR="00EE7E85">
          <w:rPr>
            <w:noProof/>
            <w:webHidden/>
          </w:rPr>
          <w:fldChar w:fldCharType="separate"/>
        </w:r>
        <w:r w:rsidR="00EE7E85">
          <w:rPr>
            <w:noProof/>
            <w:webHidden/>
          </w:rPr>
          <w:t>3</w:t>
        </w:r>
        <w:r w:rsidR="00EE7E85">
          <w:rPr>
            <w:noProof/>
            <w:webHidden/>
          </w:rPr>
          <w:fldChar w:fldCharType="end"/>
        </w:r>
      </w:hyperlink>
    </w:p>
    <w:p w14:paraId="18044AB3" w14:textId="621D8B8C" w:rsidR="00EE7E85" w:rsidRDefault="00FA3CDC">
      <w:pPr>
        <w:pStyle w:val="TOC1"/>
        <w:rPr>
          <w:rFonts w:asciiTheme="minorHAnsi" w:eastAsiaTheme="minorEastAsia" w:hAnsiTheme="minorHAnsi"/>
          <w:b w:val="0"/>
          <w:noProof/>
          <w:sz w:val="22"/>
          <w:lang w:eastAsia="en-AU"/>
        </w:rPr>
      </w:pPr>
      <w:hyperlink w:anchor="_Toc88468421" w:history="1">
        <w:r w:rsidR="00EE7E85" w:rsidRPr="00630DA2">
          <w:rPr>
            <w:rStyle w:val="Hyperlink"/>
            <w:noProof/>
          </w:rPr>
          <w:t>5</w:t>
        </w:r>
        <w:r w:rsidR="00EE7E85">
          <w:rPr>
            <w:rFonts w:asciiTheme="minorHAnsi" w:eastAsiaTheme="minorEastAsia" w:hAnsiTheme="minorHAnsi"/>
            <w:b w:val="0"/>
            <w:noProof/>
            <w:sz w:val="22"/>
            <w:lang w:eastAsia="en-AU"/>
          </w:rPr>
          <w:tab/>
        </w:r>
        <w:r w:rsidR="00D65F4E" w:rsidRPr="00D65F4E">
          <w:rPr>
            <w:rStyle w:val="Hyperlink"/>
            <w:noProof/>
          </w:rPr>
          <w:t>Apologies</w:t>
        </w:r>
        <w:r w:rsidR="00EE7E85">
          <w:rPr>
            <w:noProof/>
            <w:webHidden/>
          </w:rPr>
          <w:tab/>
        </w:r>
        <w:r w:rsidR="00D65F4E">
          <w:rPr>
            <w:noProof/>
            <w:webHidden/>
          </w:rPr>
          <w:t>4</w:t>
        </w:r>
      </w:hyperlink>
    </w:p>
    <w:p w14:paraId="77B270E4" w14:textId="2CFC4BA0" w:rsidR="00EE7E85" w:rsidRDefault="00FA3CDC">
      <w:pPr>
        <w:pStyle w:val="TOC1"/>
        <w:rPr>
          <w:rFonts w:asciiTheme="minorHAnsi" w:eastAsiaTheme="minorEastAsia" w:hAnsiTheme="minorHAnsi"/>
          <w:b w:val="0"/>
          <w:noProof/>
          <w:sz w:val="22"/>
          <w:lang w:eastAsia="en-AU"/>
        </w:rPr>
      </w:pPr>
      <w:hyperlink w:anchor="_Toc88468422" w:history="1">
        <w:r w:rsidR="00EE7E85" w:rsidRPr="00630DA2">
          <w:rPr>
            <w:rStyle w:val="Hyperlink"/>
            <w:noProof/>
          </w:rPr>
          <w:t>6</w:t>
        </w:r>
        <w:r w:rsidR="00EE7E85">
          <w:rPr>
            <w:rFonts w:asciiTheme="minorHAnsi" w:eastAsiaTheme="minorEastAsia" w:hAnsiTheme="minorHAnsi"/>
            <w:b w:val="0"/>
            <w:noProof/>
            <w:sz w:val="22"/>
            <w:lang w:eastAsia="en-AU"/>
          </w:rPr>
          <w:tab/>
        </w:r>
        <w:r w:rsidR="00D65F4E" w:rsidRPr="00D65F4E">
          <w:rPr>
            <w:rStyle w:val="Hyperlink"/>
            <w:noProof/>
          </w:rPr>
          <w:t>Disclosure of Conflicts of Interest</w:t>
        </w:r>
        <w:r w:rsidR="00EE7E85">
          <w:rPr>
            <w:noProof/>
            <w:webHidden/>
          </w:rPr>
          <w:tab/>
        </w:r>
        <w:r w:rsidR="00EE7E85">
          <w:rPr>
            <w:noProof/>
            <w:webHidden/>
          </w:rPr>
          <w:fldChar w:fldCharType="begin"/>
        </w:r>
        <w:r w:rsidR="00EE7E85">
          <w:rPr>
            <w:noProof/>
            <w:webHidden/>
          </w:rPr>
          <w:instrText xml:space="preserve"> PAGEREF _Toc88468422 \h </w:instrText>
        </w:r>
        <w:r w:rsidR="00EE7E85">
          <w:rPr>
            <w:noProof/>
            <w:webHidden/>
          </w:rPr>
        </w:r>
        <w:r w:rsidR="00EE7E85">
          <w:rPr>
            <w:noProof/>
            <w:webHidden/>
          </w:rPr>
          <w:fldChar w:fldCharType="separate"/>
        </w:r>
        <w:r w:rsidR="00EE7E85">
          <w:rPr>
            <w:noProof/>
            <w:webHidden/>
          </w:rPr>
          <w:t>4</w:t>
        </w:r>
        <w:r w:rsidR="00EE7E85">
          <w:rPr>
            <w:noProof/>
            <w:webHidden/>
          </w:rPr>
          <w:fldChar w:fldCharType="end"/>
        </w:r>
      </w:hyperlink>
    </w:p>
    <w:p w14:paraId="13A1E00E" w14:textId="0FB9D896" w:rsidR="00EE7E85" w:rsidRDefault="00FA3CDC">
      <w:pPr>
        <w:pStyle w:val="TOC1"/>
        <w:rPr>
          <w:rFonts w:asciiTheme="minorHAnsi" w:eastAsiaTheme="minorEastAsia" w:hAnsiTheme="minorHAnsi"/>
          <w:b w:val="0"/>
          <w:noProof/>
          <w:sz w:val="22"/>
          <w:lang w:eastAsia="en-AU"/>
        </w:rPr>
      </w:pPr>
      <w:hyperlink w:anchor="_Toc88468423" w:history="1">
        <w:r w:rsidR="00EE7E85" w:rsidRPr="00630DA2">
          <w:rPr>
            <w:rStyle w:val="Hyperlink"/>
            <w:noProof/>
          </w:rPr>
          <w:t>7</w:t>
        </w:r>
        <w:r w:rsidR="00EE7E85">
          <w:rPr>
            <w:rFonts w:asciiTheme="minorHAnsi" w:eastAsiaTheme="minorEastAsia" w:hAnsiTheme="minorHAnsi"/>
            <w:b w:val="0"/>
            <w:noProof/>
            <w:sz w:val="22"/>
            <w:lang w:eastAsia="en-AU"/>
          </w:rPr>
          <w:tab/>
        </w:r>
        <w:r w:rsidR="00EE7E85" w:rsidRPr="00630DA2">
          <w:rPr>
            <w:rStyle w:val="Hyperlink"/>
            <w:noProof/>
          </w:rPr>
          <w:t>Business</w:t>
        </w:r>
        <w:r w:rsidR="00EE7E85">
          <w:rPr>
            <w:noProof/>
            <w:webHidden/>
          </w:rPr>
          <w:tab/>
        </w:r>
        <w:r w:rsidR="00D65F4E">
          <w:rPr>
            <w:noProof/>
            <w:webHidden/>
          </w:rPr>
          <w:t>4</w:t>
        </w:r>
      </w:hyperlink>
    </w:p>
    <w:p w14:paraId="441D2B10" w14:textId="68B8C258" w:rsidR="00EE7E85" w:rsidRDefault="00FA3CDC">
      <w:pPr>
        <w:pStyle w:val="TOC2"/>
        <w:rPr>
          <w:rFonts w:asciiTheme="minorHAnsi" w:eastAsiaTheme="minorEastAsia" w:hAnsiTheme="minorHAnsi"/>
          <w:noProof/>
          <w:sz w:val="22"/>
          <w:lang w:eastAsia="en-AU"/>
        </w:rPr>
      </w:pPr>
      <w:hyperlink w:anchor="_Toc88468424" w:history="1">
        <w:r w:rsidR="00EE7E85" w:rsidRPr="00630DA2">
          <w:rPr>
            <w:rStyle w:val="Hyperlink"/>
            <w:noProof/>
          </w:rPr>
          <w:t>7.1</w:t>
        </w:r>
        <w:r w:rsidR="00EE7E85">
          <w:rPr>
            <w:rFonts w:asciiTheme="minorHAnsi" w:eastAsiaTheme="minorEastAsia" w:hAnsiTheme="minorHAnsi"/>
            <w:noProof/>
            <w:sz w:val="22"/>
            <w:lang w:eastAsia="en-AU"/>
          </w:rPr>
          <w:tab/>
        </w:r>
        <w:r w:rsidR="00EE7E85" w:rsidRPr="00630DA2">
          <w:rPr>
            <w:rStyle w:val="Hyperlink"/>
            <w:noProof/>
          </w:rPr>
          <w:t>Mayor's Report</w:t>
        </w:r>
        <w:r w:rsidR="00EE7E85">
          <w:rPr>
            <w:noProof/>
            <w:webHidden/>
          </w:rPr>
          <w:tab/>
        </w:r>
        <w:r w:rsidR="00D65F4E">
          <w:rPr>
            <w:noProof/>
            <w:webHidden/>
          </w:rPr>
          <w:t>4</w:t>
        </w:r>
      </w:hyperlink>
    </w:p>
    <w:p w14:paraId="2E09E493" w14:textId="3396FBF4" w:rsidR="00EE7E85" w:rsidRDefault="00FA3CDC">
      <w:pPr>
        <w:pStyle w:val="TOC2"/>
        <w:rPr>
          <w:rFonts w:asciiTheme="minorHAnsi" w:eastAsiaTheme="minorEastAsia" w:hAnsiTheme="minorHAnsi"/>
          <w:noProof/>
          <w:sz w:val="22"/>
          <w:lang w:eastAsia="en-AU"/>
        </w:rPr>
      </w:pPr>
      <w:hyperlink w:anchor="_Toc88468425" w:history="1">
        <w:r w:rsidR="00EE7E85" w:rsidRPr="00630DA2">
          <w:rPr>
            <w:rStyle w:val="Hyperlink"/>
            <w:noProof/>
          </w:rPr>
          <w:t>7.2</w:t>
        </w:r>
        <w:r w:rsidR="00EE7E85">
          <w:rPr>
            <w:rFonts w:asciiTheme="minorHAnsi" w:eastAsiaTheme="minorEastAsia" w:hAnsiTheme="minorHAnsi"/>
            <w:noProof/>
            <w:sz w:val="22"/>
            <w:lang w:eastAsia="en-AU"/>
          </w:rPr>
          <w:tab/>
        </w:r>
        <w:r w:rsidR="00EE7E85" w:rsidRPr="00630DA2">
          <w:rPr>
            <w:rStyle w:val="Hyperlink"/>
            <w:noProof/>
          </w:rPr>
          <w:t>Expression of Thanks to the Outgoing Mayor and Deputy Mayor</w:t>
        </w:r>
        <w:r w:rsidR="00EE7E85">
          <w:rPr>
            <w:noProof/>
            <w:webHidden/>
          </w:rPr>
          <w:tab/>
        </w:r>
        <w:r w:rsidR="00D65F4E">
          <w:rPr>
            <w:noProof/>
            <w:webHidden/>
          </w:rPr>
          <w:t>5</w:t>
        </w:r>
      </w:hyperlink>
    </w:p>
    <w:p w14:paraId="4C92941F" w14:textId="0CEB74EA" w:rsidR="00EE7E85" w:rsidRDefault="00FA3CDC">
      <w:pPr>
        <w:pStyle w:val="TOC2"/>
        <w:rPr>
          <w:rFonts w:asciiTheme="minorHAnsi" w:eastAsiaTheme="minorEastAsia" w:hAnsiTheme="minorHAnsi"/>
          <w:noProof/>
          <w:sz w:val="22"/>
          <w:lang w:eastAsia="en-AU"/>
        </w:rPr>
      </w:pPr>
      <w:hyperlink w:anchor="_Toc88468426" w:history="1">
        <w:r w:rsidR="00EE7E85" w:rsidRPr="00630DA2">
          <w:rPr>
            <w:rStyle w:val="Hyperlink"/>
            <w:noProof/>
          </w:rPr>
          <w:t>7.3</w:t>
        </w:r>
        <w:r w:rsidR="00EE7E85">
          <w:rPr>
            <w:rFonts w:asciiTheme="minorHAnsi" w:eastAsiaTheme="minorEastAsia" w:hAnsiTheme="minorHAnsi"/>
            <w:noProof/>
            <w:sz w:val="22"/>
            <w:lang w:eastAsia="en-AU"/>
          </w:rPr>
          <w:tab/>
        </w:r>
        <w:r w:rsidR="00EE7E85" w:rsidRPr="00630DA2">
          <w:rPr>
            <w:rStyle w:val="Hyperlink"/>
            <w:noProof/>
          </w:rPr>
          <w:t>Determining the Term of Office of Mayor</w:t>
        </w:r>
        <w:r w:rsidR="00EE7E85">
          <w:rPr>
            <w:noProof/>
            <w:webHidden/>
          </w:rPr>
          <w:tab/>
        </w:r>
        <w:r w:rsidR="00D65F4E">
          <w:rPr>
            <w:noProof/>
            <w:webHidden/>
          </w:rPr>
          <w:t>5</w:t>
        </w:r>
      </w:hyperlink>
    </w:p>
    <w:p w14:paraId="2E49565C" w14:textId="47D62BA5" w:rsidR="00EE7E85" w:rsidRDefault="00FA3CDC">
      <w:pPr>
        <w:pStyle w:val="TOC2"/>
        <w:rPr>
          <w:rFonts w:asciiTheme="minorHAnsi" w:eastAsiaTheme="minorEastAsia" w:hAnsiTheme="minorHAnsi"/>
          <w:noProof/>
          <w:sz w:val="22"/>
          <w:lang w:eastAsia="en-AU"/>
        </w:rPr>
      </w:pPr>
      <w:hyperlink w:anchor="_Toc88468427" w:history="1">
        <w:r w:rsidR="00EE7E85" w:rsidRPr="00630DA2">
          <w:rPr>
            <w:rStyle w:val="Hyperlink"/>
            <w:noProof/>
          </w:rPr>
          <w:t>7.5</w:t>
        </w:r>
        <w:r w:rsidR="00EE7E85">
          <w:rPr>
            <w:rFonts w:asciiTheme="minorHAnsi" w:eastAsiaTheme="minorEastAsia" w:hAnsiTheme="minorHAnsi"/>
            <w:noProof/>
            <w:sz w:val="22"/>
            <w:lang w:eastAsia="en-AU"/>
          </w:rPr>
          <w:tab/>
        </w:r>
        <w:r w:rsidR="00EE7E85" w:rsidRPr="00630DA2">
          <w:rPr>
            <w:rStyle w:val="Hyperlink"/>
            <w:noProof/>
          </w:rPr>
          <w:t>Determination to Elect a Deputy Mayor and Term of Office of Deputy Mayor</w:t>
        </w:r>
        <w:r w:rsidR="00EE7E85">
          <w:rPr>
            <w:noProof/>
            <w:webHidden/>
          </w:rPr>
          <w:tab/>
        </w:r>
        <w:r w:rsidR="00D65F4E">
          <w:rPr>
            <w:noProof/>
            <w:webHidden/>
          </w:rPr>
          <w:t>5</w:t>
        </w:r>
      </w:hyperlink>
    </w:p>
    <w:p w14:paraId="4E82CCE1" w14:textId="1938E188" w:rsidR="00EE7E85" w:rsidRDefault="00FA3CDC">
      <w:pPr>
        <w:pStyle w:val="TOC2"/>
        <w:rPr>
          <w:rFonts w:asciiTheme="minorHAnsi" w:eastAsiaTheme="minorEastAsia" w:hAnsiTheme="minorHAnsi"/>
          <w:noProof/>
          <w:sz w:val="22"/>
          <w:lang w:eastAsia="en-AU"/>
        </w:rPr>
      </w:pPr>
      <w:hyperlink w:anchor="_Toc88468428" w:history="1">
        <w:r w:rsidR="00EE7E85" w:rsidRPr="00630DA2">
          <w:rPr>
            <w:rStyle w:val="Hyperlink"/>
            <w:noProof/>
          </w:rPr>
          <w:t>7.6</w:t>
        </w:r>
        <w:r w:rsidR="00EE7E85">
          <w:rPr>
            <w:rFonts w:asciiTheme="minorHAnsi" w:eastAsiaTheme="minorEastAsia" w:hAnsiTheme="minorHAnsi"/>
            <w:noProof/>
            <w:sz w:val="22"/>
            <w:lang w:eastAsia="en-AU"/>
          </w:rPr>
          <w:tab/>
        </w:r>
        <w:r w:rsidR="00EE7E85" w:rsidRPr="00630DA2">
          <w:rPr>
            <w:rStyle w:val="Hyperlink"/>
            <w:noProof/>
          </w:rPr>
          <w:t>Election of Deputy Mayor</w:t>
        </w:r>
        <w:r w:rsidR="00EE7E85">
          <w:rPr>
            <w:noProof/>
            <w:webHidden/>
          </w:rPr>
          <w:tab/>
        </w:r>
        <w:r w:rsidR="00D65F4E">
          <w:rPr>
            <w:noProof/>
            <w:webHidden/>
          </w:rPr>
          <w:t>5</w:t>
        </w:r>
      </w:hyperlink>
    </w:p>
    <w:p w14:paraId="0AFABC31" w14:textId="0D94BF58" w:rsidR="00EE7E85" w:rsidRDefault="00FA3CDC">
      <w:pPr>
        <w:pStyle w:val="TOC1"/>
        <w:rPr>
          <w:rFonts w:asciiTheme="minorHAnsi" w:eastAsiaTheme="minorEastAsia" w:hAnsiTheme="minorHAnsi"/>
          <w:b w:val="0"/>
          <w:noProof/>
          <w:sz w:val="22"/>
          <w:lang w:eastAsia="en-AU"/>
        </w:rPr>
      </w:pPr>
      <w:hyperlink w:anchor="_Toc88468429" w:history="1">
        <w:r w:rsidR="00EE7E85" w:rsidRPr="00630DA2">
          <w:rPr>
            <w:rStyle w:val="Hyperlink"/>
            <w:noProof/>
          </w:rPr>
          <w:t>8</w:t>
        </w:r>
        <w:r w:rsidR="00EE7E85">
          <w:rPr>
            <w:rFonts w:asciiTheme="minorHAnsi" w:eastAsiaTheme="minorEastAsia" w:hAnsiTheme="minorHAnsi"/>
            <w:b w:val="0"/>
            <w:noProof/>
            <w:sz w:val="22"/>
            <w:lang w:eastAsia="en-AU"/>
          </w:rPr>
          <w:tab/>
        </w:r>
        <w:r w:rsidR="00EE7E85" w:rsidRPr="00630DA2">
          <w:rPr>
            <w:rStyle w:val="Hyperlink"/>
            <w:noProof/>
          </w:rPr>
          <w:t>Chief Executive Officer Reports</w:t>
        </w:r>
        <w:r w:rsidR="00EE7E85">
          <w:rPr>
            <w:noProof/>
            <w:webHidden/>
          </w:rPr>
          <w:tab/>
        </w:r>
        <w:r w:rsidR="00D65F4E">
          <w:rPr>
            <w:noProof/>
            <w:webHidden/>
          </w:rPr>
          <w:t>6</w:t>
        </w:r>
      </w:hyperlink>
    </w:p>
    <w:p w14:paraId="50125F38" w14:textId="34B33383" w:rsidR="00EE7E85" w:rsidRDefault="00FA3CDC">
      <w:pPr>
        <w:pStyle w:val="TOC2"/>
        <w:rPr>
          <w:rFonts w:asciiTheme="minorHAnsi" w:eastAsiaTheme="minorEastAsia" w:hAnsiTheme="minorHAnsi"/>
          <w:noProof/>
          <w:sz w:val="22"/>
          <w:lang w:eastAsia="en-AU"/>
        </w:rPr>
      </w:pPr>
      <w:hyperlink w:anchor="_Toc88468430" w:history="1">
        <w:r w:rsidR="00EE7E85" w:rsidRPr="00630DA2">
          <w:rPr>
            <w:rStyle w:val="Hyperlink"/>
            <w:noProof/>
          </w:rPr>
          <w:t>8.1</w:t>
        </w:r>
        <w:r w:rsidR="00EE7E85">
          <w:rPr>
            <w:rFonts w:asciiTheme="minorHAnsi" w:eastAsiaTheme="minorEastAsia" w:hAnsiTheme="minorHAnsi"/>
            <w:noProof/>
            <w:sz w:val="22"/>
            <w:lang w:eastAsia="en-AU"/>
          </w:rPr>
          <w:tab/>
        </w:r>
        <w:r w:rsidR="00EE7E85" w:rsidRPr="00630DA2">
          <w:rPr>
            <w:rStyle w:val="Hyperlink"/>
            <w:noProof/>
          </w:rPr>
          <w:t>Mayoral and Councillor Allowances</w:t>
        </w:r>
        <w:r w:rsidR="00EE7E85">
          <w:rPr>
            <w:noProof/>
            <w:webHidden/>
          </w:rPr>
          <w:tab/>
        </w:r>
        <w:r w:rsidR="00D65F4E">
          <w:rPr>
            <w:noProof/>
            <w:webHidden/>
          </w:rPr>
          <w:t>6</w:t>
        </w:r>
      </w:hyperlink>
    </w:p>
    <w:p w14:paraId="6BDBC2C1" w14:textId="1CF6DD16" w:rsidR="00EE7E85" w:rsidRDefault="00FA3CDC">
      <w:pPr>
        <w:pStyle w:val="TOC2"/>
        <w:rPr>
          <w:rFonts w:asciiTheme="minorHAnsi" w:eastAsiaTheme="minorEastAsia" w:hAnsiTheme="minorHAnsi"/>
          <w:noProof/>
          <w:sz w:val="22"/>
          <w:lang w:eastAsia="en-AU"/>
        </w:rPr>
      </w:pPr>
      <w:hyperlink w:anchor="_Toc88468431" w:history="1">
        <w:r w:rsidR="00EE7E85" w:rsidRPr="00630DA2">
          <w:rPr>
            <w:rStyle w:val="Hyperlink"/>
            <w:noProof/>
          </w:rPr>
          <w:t>8.2</w:t>
        </w:r>
        <w:r w:rsidR="00EE7E85">
          <w:rPr>
            <w:rFonts w:asciiTheme="minorHAnsi" w:eastAsiaTheme="minorEastAsia" w:hAnsiTheme="minorHAnsi"/>
            <w:noProof/>
            <w:sz w:val="22"/>
            <w:lang w:eastAsia="en-AU"/>
          </w:rPr>
          <w:tab/>
        </w:r>
        <w:r w:rsidR="00EE7E85" w:rsidRPr="00630DA2">
          <w:rPr>
            <w:rStyle w:val="Hyperlink"/>
            <w:noProof/>
          </w:rPr>
          <w:t>Council Meeting Framework and Meeting Schedule</w:t>
        </w:r>
        <w:r w:rsidR="00EE7E85">
          <w:rPr>
            <w:noProof/>
            <w:webHidden/>
          </w:rPr>
          <w:tab/>
        </w:r>
        <w:r w:rsidR="00D65F4E">
          <w:rPr>
            <w:noProof/>
            <w:webHidden/>
          </w:rPr>
          <w:t>8</w:t>
        </w:r>
      </w:hyperlink>
    </w:p>
    <w:p w14:paraId="5BD69D8E" w14:textId="3B50A52F" w:rsidR="00EE7E85" w:rsidRDefault="00FA3CDC">
      <w:pPr>
        <w:pStyle w:val="TOC1"/>
        <w:rPr>
          <w:rFonts w:asciiTheme="minorHAnsi" w:eastAsiaTheme="minorEastAsia" w:hAnsiTheme="minorHAnsi"/>
          <w:b w:val="0"/>
          <w:noProof/>
          <w:sz w:val="22"/>
          <w:lang w:eastAsia="en-AU"/>
        </w:rPr>
      </w:pPr>
      <w:hyperlink w:anchor="_Toc88468433" w:history="1">
        <w:r w:rsidR="00EE7E85" w:rsidRPr="00630DA2">
          <w:rPr>
            <w:rStyle w:val="Hyperlink"/>
            <w:noProof/>
          </w:rPr>
          <w:t>9</w:t>
        </w:r>
        <w:r w:rsidR="00EE7E85">
          <w:rPr>
            <w:rFonts w:asciiTheme="minorHAnsi" w:eastAsiaTheme="minorEastAsia" w:hAnsiTheme="minorHAnsi"/>
            <w:b w:val="0"/>
            <w:noProof/>
            <w:sz w:val="22"/>
            <w:lang w:eastAsia="en-AU"/>
          </w:rPr>
          <w:tab/>
        </w:r>
        <w:r w:rsidR="00EE7E85" w:rsidRPr="00630DA2">
          <w:rPr>
            <w:rStyle w:val="Hyperlink"/>
            <w:noProof/>
          </w:rPr>
          <w:t>Meeting Closure</w:t>
        </w:r>
        <w:r w:rsidR="00EE7E85">
          <w:rPr>
            <w:noProof/>
            <w:webHidden/>
          </w:rPr>
          <w:tab/>
        </w:r>
        <w:r w:rsidR="00EE7E85">
          <w:rPr>
            <w:noProof/>
            <w:webHidden/>
          </w:rPr>
          <w:fldChar w:fldCharType="begin"/>
        </w:r>
        <w:r w:rsidR="00EE7E85">
          <w:rPr>
            <w:noProof/>
            <w:webHidden/>
          </w:rPr>
          <w:instrText xml:space="preserve"> PAGEREF _Toc88468433 \h </w:instrText>
        </w:r>
        <w:r w:rsidR="00EE7E85">
          <w:rPr>
            <w:noProof/>
            <w:webHidden/>
          </w:rPr>
        </w:r>
        <w:r w:rsidR="00EE7E85">
          <w:rPr>
            <w:noProof/>
            <w:webHidden/>
          </w:rPr>
          <w:fldChar w:fldCharType="separate"/>
        </w:r>
        <w:r w:rsidR="00EE7E85">
          <w:rPr>
            <w:noProof/>
            <w:webHidden/>
          </w:rPr>
          <w:t>1</w:t>
        </w:r>
        <w:r w:rsidR="00D65F4E">
          <w:rPr>
            <w:noProof/>
            <w:webHidden/>
          </w:rPr>
          <w:t>2</w:t>
        </w:r>
        <w:r w:rsidR="00EE7E85">
          <w:rPr>
            <w:noProof/>
            <w:webHidden/>
          </w:rPr>
          <w:fldChar w:fldCharType="end"/>
        </w:r>
      </w:hyperlink>
    </w:p>
    <w:p w14:paraId="53672DA5" w14:textId="77777777" w:rsidR="00EE7E85" w:rsidRDefault="00EE7E85" w:rsidP="00EE7E85">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384F03B6" w14:textId="77777777" w:rsidR="00EE7E85" w:rsidRDefault="00C626BB" w:rsidP="00C626BB">
      <w:pPr>
        <w:sectPr w:rsidR="00EE7E85" w:rsidSect="00EE7E85">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567" w:footer="567" w:gutter="0"/>
          <w:cols w:space="720"/>
          <w:formProt w:val="0"/>
          <w:docGrid w:linePitch="326"/>
        </w:sectPr>
      </w:pPr>
      <w:r>
        <w:t xml:space="preserve"> </w:t>
      </w:r>
    </w:p>
    <w:bookmarkStart w:id="1" w:name="PDF1_OpeningOfMeeting"/>
    <w:p w14:paraId="12C3F98E" w14:textId="689FE2F5" w:rsidR="00EE7E85" w:rsidRPr="004C23C6" w:rsidRDefault="00EE7E85" w:rsidP="00EE7E85">
      <w:pPr>
        <w:pStyle w:val="ICTOC1MINS"/>
        <w:tabs>
          <w:tab w:val="clear" w:pos="851"/>
          <w:tab w:val="left" w:pos="567"/>
        </w:tabs>
        <w:ind w:left="567" w:hanging="567"/>
      </w:pPr>
      <w:r w:rsidRPr="004C23C6">
        <w:lastRenderedPageBreak/>
        <w:fldChar w:fldCharType="begin"/>
      </w:r>
      <w:r w:rsidRPr="004C23C6">
        <w:instrText xml:space="preserve"> SEQ SeqList \* CHARFORMAT </w:instrText>
      </w:r>
      <w:r w:rsidRPr="004C23C6">
        <w:fldChar w:fldCharType="separate"/>
      </w:r>
      <w:bookmarkStart w:id="2" w:name="_Toc88468417"/>
      <w:r>
        <w:rPr>
          <w:noProof/>
        </w:rPr>
        <w:t>1</w:t>
      </w:r>
      <w:r w:rsidRPr="004C23C6">
        <w:fldChar w:fldCharType="end"/>
      </w:r>
      <w:r w:rsidRPr="004C23C6">
        <w:tab/>
      </w:r>
      <w:r>
        <w:t>Opening of Meeting and Prayer</w:t>
      </w:r>
      <w:bookmarkEnd w:id="1"/>
      <w:bookmarkEnd w:id="2"/>
    </w:p>
    <w:p w14:paraId="7BCCBF4B" w14:textId="77777777" w:rsidR="000E57FF" w:rsidRPr="004D3ACC" w:rsidRDefault="000E57FF" w:rsidP="000E57FF">
      <w:pPr>
        <w:pStyle w:val="ICTOC1MINS"/>
        <w:numPr>
          <w:ilvl w:val="0"/>
          <w:numId w:val="47"/>
        </w:numPr>
        <w:tabs>
          <w:tab w:val="clear" w:pos="851"/>
        </w:tabs>
        <w:spacing w:before="0" w:after="120"/>
        <w:ind w:left="567" w:hanging="567"/>
      </w:pPr>
      <w:bookmarkStart w:id="3" w:name="_Toc57284994"/>
      <w:r>
        <w:rPr>
          <w:caps w:val="0"/>
        </w:rPr>
        <w:t xml:space="preserve">Opening </w:t>
      </w:r>
      <w:proofErr w:type="gramStart"/>
      <w:r>
        <w:rPr>
          <w:caps w:val="0"/>
        </w:rPr>
        <w:t>Of</w:t>
      </w:r>
      <w:proofErr w:type="gramEnd"/>
      <w:r>
        <w:rPr>
          <w:caps w:val="0"/>
        </w:rPr>
        <w:t xml:space="preserve"> Meeting</w:t>
      </w:r>
      <w:bookmarkEnd w:id="3"/>
      <w:r>
        <w:rPr>
          <w:caps w:val="0"/>
        </w:rPr>
        <w:t xml:space="preserve"> </w:t>
      </w:r>
    </w:p>
    <w:p w14:paraId="78D39DE6" w14:textId="0C9BA0E2" w:rsidR="000E57FF" w:rsidRDefault="000E57FF" w:rsidP="003A2B77">
      <w:pPr>
        <w:rPr>
          <w:b/>
          <w:caps/>
          <w:noProof/>
        </w:rPr>
      </w:pPr>
      <w:bookmarkStart w:id="4" w:name="_Toc53653248"/>
      <w:bookmarkStart w:id="5" w:name="_Toc53653584"/>
      <w:r w:rsidRPr="00E95271">
        <w:rPr>
          <w:noProof/>
        </w:rPr>
        <w:t xml:space="preserve">The Chief Executive Officer </w:t>
      </w:r>
      <w:r>
        <w:rPr>
          <w:noProof/>
        </w:rPr>
        <w:t xml:space="preserve">opened the meeting and </w:t>
      </w:r>
      <w:r w:rsidRPr="00E95271">
        <w:rPr>
          <w:noProof/>
        </w:rPr>
        <w:t>welcome</w:t>
      </w:r>
      <w:r>
        <w:rPr>
          <w:noProof/>
        </w:rPr>
        <w:t>d</w:t>
      </w:r>
      <w:r w:rsidRPr="00E95271">
        <w:rPr>
          <w:noProof/>
        </w:rPr>
        <w:t xml:space="preserve"> </w:t>
      </w:r>
      <w:r>
        <w:rPr>
          <w:noProof/>
        </w:rPr>
        <w:t xml:space="preserve">everyone to the Statutory Meeting of Council.  </w:t>
      </w:r>
      <w:bookmarkEnd w:id="4"/>
      <w:bookmarkEnd w:id="5"/>
    </w:p>
    <w:p w14:paraId="4977A97C" w14:textId="77777777" w:rsidR="000E57FF" w:rsidRDefault="000E57FF" w:rsidP="000E57FF">
      <w:pPr>
        <w:pStyle w:val="ICTOC1"/>
        <w:tabs>
          <w:tab w:val="clear" w:pos="851"/>
        </w:tabs>
        <w:spacing w:before="0" w:after="120"/>
        <w:ind w:left="567" w:firstLine="0"/>
        <w:rPr>
          <w:b w:val="0"/>
          <w:caps w:val="0"/>
          <w:noProof/>
          <w:sz w:val="24"/>
          <w:szCs w:val="24"/>
        </w:rPr>
      </w:pPr>
    </w:p>
    <w:p w14:paraId="01B5DF85" w14:textId="0D3A1F83" w:rsidR="000E57FF" w:rsidRPr="004D3ACC" w:rsidRDefault="0022656A" w:rsidP="000E57FF">
      <w:pPr>
        <w:pStyle w:val="ICTOC1MINS"/>
        <w:numPr>
          <w:ilvl w:val="0"/>
          <w:numId w:val="47"/>
        </w:numPr>
        <w:tabs>
          <w:tab w:val="clear" w:pos="851"/>
        </w:tabs>
        <w:spacing w:before="0" w:after="120"/>
        <w:ind w:left="567" w:hanging="567"/>
        <w:rPr>
          <w:caps w:val="0"/>
        </w:rPr>
      </w:pPr>
      <w:bookmarkStart w:id="6" w:name="PDF1_Acknowledgement"/>
      <w:bookmarkStart w:id="7" w:name="_Toc57284995"/>
      <w:r>
        <w:rPr>
          <w:caps w:val="0"/>
        </w:rPr>
        <w:t>Prayer and A</w:t>
      </w:r>
      <w:r w:rsidR="000E57FF" w:rsidRPr="004D3ACC">
        <w:rPr>
          <w:caps w:val="0"/>
        </w:rPr>
        <w:t>cknowledgement of Country</w:t>
      </w:r>
      <w:bookmarkEnd w:id="6"/>
      <w:bookmarkEnd w:id="7"/>
    </w:p>
    <w:p w14:paraId="394C9CB3" w14:textId="77777777" w:rsidR="000E57FF" w:rsidRPr="00BC3473" w:rsidRDefault="000E57FF" w:rsidP="000E57FF">
      <w:pPr>
        <w:pStyle w:val="ICTOC2"/>
        <w:tabs>
          <w:tab w:val="clear" w:pos="851"/>
          <w:tab w:val="left" w:pos="1134"/>
        </w:tabs>
        <w:spacing w:before="0"/>
        <w:ind w:left="1134" w:hanging="567"/>
        <w:rPr>
          <w:caps w:val="0"/>
        </w:rPr>
      </w:pPr>
      <w:bookmarkStart w:id="8" w:name="_Toc52901205"/>
      <w:bookmarkStart w:id="9" w:name="_Toc53653253"/>
      <w:bookmarkStart w:id="10" w:name="_Toc53653589"/>
      <w:bookmarkStart w:id="11" w:name="_Toc53656908"/>
      <w:r w:rsidRPr="00BC3473">
        <w:rPr>
          <w:caps w:val="0"/>
        </w:rPr>
        <w:t xml:space="preserve">2.1 </w:t>
      </w:r>
      <w:r w:rsidRPr="00BC3473">
        <w:rPr>
          <w:caps w:val="0"/>
        </w:rPr>
        <w:tab/>
        <w:t>Prayer</w:t>
      </w:r>
      <w:bookmarkEnd w:id="8"/>
      <w:bookmarkEnd w:id="9"/>
      <w:bookmarkEnd w:id="10"/>
      <w:bookmarkEnd w:id="11"/>
    </w:p>
    <w:p w14:paraId="4B245F63" w14:textId="77777777" w:rsidR="000E57FF" w:rsidRDefault="000E57FF" w:rsidP="009F67E4">
      <w:pPr>
        <w:pStyle w:val="ListParagraph"/>
        <w:spacing w:after="120" w:line="240" w:lineRule="auto"/>
        <w:ind w:left="567"/>
        <w:contextualSpacing w:val="0"/>
      </w:pPr>
      <w:r w:rsidRPr="0035077E">
        <w:t>Almighty God be with us as we work for the people o</w:t>
      </w:r>
      <w:r>
        <w:t xml:space="preserve">f the Shire of Moorabool. Grant us </w:t>
      </w:r>
      <w:r w:rsidRPr="0035077E">
        <w:t>wisdom that we may care for the Shire as true stewards of your creation. May we</w:t>
      </w:r>
      <w:r>
        <w:t xml:space="preserve"> </w:t>
      </w:r>
      <w:r w:rsidRPr="0035077E">
        <w:t>be aware of the great responsibilities placed upon us. Help us to be just in all our</w:t>
      </w:r>
      <w:r>
        <w:t xml:space="preserve"> </w:t>
      </w:r>
      <w:r w:rsidRPr="0035077E">
        <w:t xml:space="preserve">dealings and may our work prosper for the good of all. </w:t>
      </w:r>
      <w:r>
        <w:t xml:space="preserve"> </w:t>
      </w:r>
      <w:r w:rsidRPr="0035077E">
        <w:t>Amen.</w:t>
      </w:r>
      <w:r w:rsidRPr="003E2172">
        <w:t xml:space="preserve"> </w:t>
      </w:r>
    </w:p>
    <w:p w14:paraId="4D6C3A12" w14:textId="77777777" w:rsidR="000E57FF" w:rsidRPr="00BC3473" w:rsidRDefault="000E57FF" w:rsidP="000E57FF">
      <w:pPr>
        <w:pStyle w:val="ICTOC2"/>
        <w:tabs>
          <w:tab w:val="clear" w:pos="851"/>
          <w:tab w:val="left" w:pos="1134"/>
        </w:tabs>
        <w:spacing w:before="0"/>
        <w:ind w:left="1134" w:hanging="567"/>
        <w:rPr>
          <w:caps w:val="0"/>
        </w:rPr>
      </w:pPr>
      <w:bookmarkStart w:id="12" w:name="_Toc52901206"/>
      <w:bookmarkStart w:id="13" w:name="_Toc53653254"/>
      <w:bookmarkStart w:id="14" w:name="_Toc53653590"/>
      <w:bookmarkStart w:id="15" w:name="_Toc53656909"/>
      <w:r w:rsidRPr="00BC3473">
        <w:rPr>
          <w:caps w:val="0"/>
        </w:rPr>
        <w:t xml:space="preserve">2.2 </w:t>
      </w:r>
      <w:r w:rsidRPr="00BC3473">
        <w:rPr>
          <w:caps w:val="0"/>
        </w:rPr>
        <w:tab/>
        <w:t>Acknowledgement of Country</w:t>
      </w:r>
      <w:bookmarkEnd w:id="12"/>
      <w:bookmarkEnd w:id="13"/>
      <w:bookmarkEnd w:id="14"/>
      <w:bookmarkEnd w:id="15"/>
    </w:p>
    <w:p w14:paraId="4D17627F" w14:textId="77777777" w:rsidR="00CE5047" w:rsidRDefault="00CE5047" w:rsidP="009F67E4">
      <w:pPr>
        <w:pStyle w:val="ListParagraph"/>
        <w:spacing w:after="120" w:line="240" w:lineRule="auto"/>
        <w:ind w:left="567"/>
        <w:contextualSpacing w:val="0"/>
      </w:pPr>
      <w:r>
        <w:t>I acknowledge the Traditional Owners of the land on which we are meeting. I pay my respects to their Elders, past and present, and the Aboriginal Elders of other communities who may be here today.</w:t>
      </w:r>
    </w:p>
    <w:p w14:paraId="37AAA603" w14:textId="77777777" w:rsidR="000E57FF" w:rsidRDefault="000E57FF" w:rsidP="000E57FF">
      <w:pPr>
        <w:pStyle w:val="ListParagraph"/>
        <w:keepNext/>
        <w:spacing w:after="0" w:line="240" w:lineRule="auto"/>
        <w:ind w:left="1128"/>
        <w:contextualSpacing w:val="0"/>
        <w:outlineLvl w:val="0"/>
      </w:pPr>
    </w:p>
    <w:p w14:paraId="28AF8D4B" w14:textId="77777777" w:rsidR="000E57FF" w:rsidRPr="004D3ACC" w:rsidRDefault="000E57FF" w:rsidP="000E57FF">
      <w:pPr>
        <w:pStyle w:val="ICTOC1MINS"/>
        <w:numPr>
          <w:ilvl w:val="0"/>
          <w:numId w:val="47"/>
        </w:numPr>
        <w:tabs>
          <w:tab w:val="clear" w:pos="851"/>
        </w:tabs>
        <w:spacing w:before="0" w:after="120"/>
        <w:ind w:left="567" w:hanging="567"/>
        <w:rPr>
          <w:caps w:val="0"/>
        </w:rPr>
      </w:pPr>
      <w:bookmarkStart w:id="16" w:name="PDF1_RecordingOfMeeting"/>
      <w:bookmarkStart w:id="17" w:name="_Toc57284996"/>
      <w:r w:rsidRPr="004D3ACC">
        <w:rPr>
          <w:caps w:val="0"/>
        </w:rPr>
        <w:t>Recording of Meeting</w:t>
      </w:r>
      <w:bookmarkEnd w:id="16"/>
      <w:bookmarkEnd w:id="17"/>
    </w:p>
    <w:p w14:paraId="71CC45AB" w14:textId="77777777" w:rsidR="000E57FF" w:rsidRDefault="000E57FF" w:rsidP="003A2B77">
      <w:r>
        <w:t>In accordance with Moorabool Shire Council’s Governance Rules, the meeting is livestreamed.</w:t>
      </w:r>
    </w:p>
    <w:p w14:paraId="44999FA4" w14:textId="77777777" w:rsidR="000E57FF" w:rsidRDefault="000E57FF" w:rsidP="000E57FF">
      <w:pPr>
        <w:pStyle w:val="ICBulletList1"/>
        <w:keepNext/>
        <w:numPr>
          <w:ilvl w:val="0"/>
          <w:numId w:val="0"/>
        </w:numPr>
        <w:spacing w:after="0"/>
        <w:ind w:left="1128"/>
        <w:outlineLvl w:val="0"/>
        <w:rPr>
          <w:noProof/>
        </w:rPr>
      </w:pPr>
    </w:p>
    <w:p w14:paraId="548E2D6B" w14:textId="77777777" w:rsidR="000E57FF" w:rsidRPr="004D3ACC" w:rsidRDefault="000E57FF" w:rsidP="000E57FF">
      <w:pPr>
        <w:pStyle w:val="ICTOC1MINS"/>
        <w:numPr>
          <w:ilvl w:val="0"/>
          <w:numId w:val="47"/>
        </w:numPr>
        <w:tabs>
          <w:tab w:val="clear" w:pos="851"/>
        </w:tabs>
        <w:spacing w:before="0" w:after="120"/>
        <w:ind w:left="567" w:hanging="567"/>
        <w:rPr>
          <w:caps w:val="0"/>
        </w:rPr>
      </w:pPr>
      <w:bookmarkStart w:id="18" w:name="PDF1_Present"/>
      <w:bookmarkStart w:id="19" w:name="_Toc57284997"/>
      <w:r w:rsidRPr="004D3ACC">
        <w:rPr>
          <w:caps w:val="0"/>
        </w:rPr>
        <w:t>Present</w:t>
      </w:r>
      <w:bookmarkEnd w:id="18"/>
      <w:bookmarkEnd w:id="19"/>
    </w:p>
    <w:p w14:paraId="6D714FB7" w14:textId="46248CE8" w:rsidR="000E57FF" w:rsidRDefault="000E57FF" w:rsidP="004910C9">
      <w:r>
        <w:t>Cr Moira Berry</w:t>
      </w:r>
      <w:r>
        <w:tab/>
      </w:r>
      <w:r w:rsidR="004910C9">
        <w:tab/>
      </w:r>
      <w:r>
        <w:t>East Moorabool Ward</w:t>
      </w:r>
    </w:p>
    <w:p w14:paraId="2F0C0443" w14:textId="033E6931" w:rsidR="000E57FF" w:rsidRDefault="000E57FF" w:rsidP="004910C9">
      <w:r>
        <w:t xml:space="preserve">Cr Tonia Dudzik </w:t>
      </w:r>
      <w:r>
        <w:tab/>
      </w:r>
      <w:r w:rsidR="004910C9">
        <w:tab/>
      </w:r>
      <w:r>
        <w:t>East Moorabool Ward</w:t>
      </w:r>
    </w:p>
    <w:p w14:paraId="7B0C3DA7" w14:textId="77777777" w:rsidR="000E57FF" w:rsidRDefault="000E57FF" w:rsidP="004910C9">
      <w:r>
        <w:t>Cr David Edwards</w:t>
      </w:r>
      <w:r>
        <w:tab/>
        <w:t>East Moorabool Ward</w:t>
      </w:r>
    </w:p>
    <w:p w14:paraId="1FA61C2B" w14:textId="0C56262A" w:rsidR="000E57FF" w:rsidRDefault="000E57FF" w:rsidP="004910C9">
      <w:r>
        <w:t>Cr Ally Munari</w:t>
      </w:r>
      <w:r>
        <w:tab/>
      </w:r>
      <w:r w:rsidR="004910C9">
        <w:tab/>
      </w:r>
      <w:r>
        <w:t>Woodlands Ward</w:t>
      </w:r>
    </w:p>
    <w:p w14:paraId="429351B2" w14:textId="6002D6ED" w:rsidR="000E57FF" w:rsidRDefault="000E57FF" w:rsidP="004910C9">
      <w:r>
        <w:t xml:space="preserve">Cr Tom Sullivan </w:t>
      </w:r>
      <w:r>
        <w:tab/>
      </w:r>
      <w:r w:rsidR="004910C9">
        <w:tab/>
      </w:r>
      <w:r>
        <w:t>West Moorabool Ward</w:t>
      </w:r>
    </w:p>
    <w:p w14:paraId="28B1FCB9" w14:textId="77777777" w:rsidR="000E57FF" w:rsidRDefault="000E57FF" w:rsidP="004910C9">
      <w:r>
        <w:t>Cr Paul Tatchell</w:t>
      </w:r>
      <w:r>
        <w:tab/>
      </w:r>
      <w:r>
        <w:tab/>
        <w:t>Central Moorabool Ward</w:t>
      </w:r>
    </w:p>
    <w:p w14:paraId="4F38FDA1" w14:textId="67FC1F5F" w:rsidR="000E57FF" w:rsidRDefault="000E57FF" w:rsidP="004910C9">
      <w:r>
        <w:t>Cr Rod Ward</w:t>
      </w:r>
      <w:r>
        <w:tab/>
      </w:r>
      <w:r w:rsidR="004910C9">
        <w:tab/>
      </w:r>
      <w:r>
        <w:t>East Moorabool Ward</w:t>
      </w:r>
    </w:p>
    <w:p w14:paraId="5866DAB6" w14:textId="0B73E2D7" w:rsidR="000E57FF" w:rsidRPr="004910C9" w:rsidRDefault="000E57FF" w:rsidP="004910C9">
      <w:pPr>
        <w:rPr>
          <w:rFonts w:cs="Calibri"/>
          <w:b/>
          <w:bCs/>
        </w:rPr>
      </w:pPr>
      <w:r w:rsidRPr="004910C9">
        <w:rPr>
          <w:rFonts w:cs="Calibri"/>
          <w:b/>
          <w:bCs/>
        </w:rPr>
        <w:t>Officers:</w:t>
      </w:r>
    </w:p>
    <w:p w14:paraId="1F4BE7E6" w14:textId="4E4C75E6" w:rsidR="00895266" w:rsidRPr="00643599" w:rsidRDefault="00895266" w:rsidP="004910C9">
      <w:pPr>
        <w:rPr>
          <w:rFonts w:cs="Calibri"/>
        </w:rPr>
      </w:pPr>
      <w:bookmarkStart w:id="20" w:name="PDF1_Apologies"/>
      <w:bookmarkStart w:id="21" w:name="_Toc88468420"/>
      <w:r w:rsidRPr="00643599">
        <w:rPr>
          <w:rFonts w:cs="Calibri"/>
        </w:rPr>
        <w:t xml:space="preserve">Mr Derek Madden </w:t>
      </w:r>
      <w:r w:rsidRPr="00643599">
        <w:rPr>
          <w:rFonts w:cs="Calibri"/>
        </w:rPr>
        <w:tab/>
        <w:t>Chief Executive Officer</w:t>
      </w:r>
    </w:p>
    <w:p w14:paraId="3E0C1AE7" w14:textId="77777777" w:rsidR="00895266" w:rsidRDefault="00895266" w:rsidP="004910C9">
      <w:pPr>
        <w:rPr>
          <w:rFonts w:cs="Calibri"/>
        </w:rPr>
      </w:pPr>
      <w:r>
        <w:rPr>
          <w:rFonts w:cs="Calibri"/>
        </w:rPr>
        <w:t>Ms Caroline Buisson</w:t>
      </w:r>
      <w:r>
        <w:rPr>
          <w:rFonts w:cs="Calibri"/>
        </w:rPr>
        <w:tab/>
        <w:t>General Manager Customer Care &amp; Advocacy</w:t>
      </w:r>
    </w:p>
    <w:p w14:paraId="7170DA2B" w14:textId="6653D218" w:rsidR="00895266" w:rsidRDefault="00895266" w:rsidP="004910C9">
      <w:pPr>
        <w:rPr>
          <w:rFonts w:cs="Calibri"/>
        </w:rPr>
      </w:pPr>
      <w:r>
        <w:rPr>
          <w:rFonts w:cs="Calibri"/>
        </w:rPr>
        <w:t>Mr Phil Jeffrey</w:t>
      </w:r>
      <w:r>
        <w:rPr>
          <w:rFonts w:cs="Calibri"/>
        </w:rPr>
        <w:tab/>
      </w:r>
      <w:r w:rsidR="004910C9">
        <w:rPr>
          <w:rFonts w:cs="Calibri"/>
        </w:rPr>
        <w:tab/>
      </w:r>
      <w:r>
        <w:rPr>
          <w:rFonts w:cs="Calibri"/>
        </w:rPr>
        <w:t>General Manager Community Assets &amp; Infrastructure</w:t>
      </w:r>
    </w:p>
    <w:p w14:paraId="116EA40D" w14:textId="38AFBEE2" w:rsidR="00895266" w:rsidRDefault="00895266" w:rsidP="004910C9">
      <w:pPr>
        <w:rPr>
          <w:rFonts w:cs="Calibri"/>
        </w:rPr>
      </w:pPr>
      <w:r>
        <w:rPr>
          <w:rFonts w:cs="Calibri"/>
        </w:rPr>
        <w:t>Ms Sally Jones</w:t>
      </w:r>
      <w:r>
        <w:rPr>
          <w:rFonts w:cs="Calibri"/>
        </w:rPr>
        <w:tab/>
      </w:r>
      <w:r w:rsidR="004910C9">
        <w:rPr>
          <w:rFonts w:cs="Calibri"/>
        </w:rPr>
        <w:tab/>
      </w:r>
      <w:r>
        <w:rPr>
          <w:rFonts w:cs="Calibri"/>
        </w:rPr>
        <w:t>General Manager Community Strengthening</w:t>
      </w:r>
    </w:p>
    <w:p w14:paraId="5C984716" w14:textId="77777777" w:rsidR="00895266" w:rsidRDefault="00895266" w:rsidP="004910C9">
      <w:pPr>
        <w:rPr>
          <w:rFonts w:cs="Calibri"/>
        </w:rPr>
      </w:pPr>
      <w:r w:rsidRPr="006B5F56">
        <w:rPr>
          <w:rFonts w:cs="Calibri"/>
        </w:rPr>
        <w:t>Mr Phillip Howard</w:t>
      </w:r>
      <w:r w:rsidRPr="006B5F56">
        <w:rPr>
          <w:rFonts w:cs="Calibri"/>
        </w:rPr>
        <w:tab/>
        <w:t>Executive Manager Governance &amp; Corporate Compliance</w:t>
      </w:r>
    </w:p>
    <w:p w14:paraId="58EBF1F4" w14:textId="493AA79D" w:rsidR="00895266" w:rsidRDefault="00895266" w:rsidP="004910C9">
      <w:pPr>
        <w:rPr>
          <w:rFonts w:cs="Calibri"/>
        </w:rPr>
      </w:pPr>
      <w:r>
        <w:rPr>
          <w:rFonts w:cs="Calibri"/>
        </w:rPr>
        <w:t>Mr Troy Delia</w:t>
      </w:r>
      <w:r>
        <w:rPr>
          <w:rFonts w:cs="Calibri"/>
        </w:rPr>
        <w:tab/>
      </w:r>
      <w:r w:rsidR="004910C9">
        <w:rPr>
          <w:rFonts w:cs="Calibri"/>
        </w:rPr>
        <w:tab/>
      </w:r>
      <w:r>
        <w:rPr>
          <w:rFonts w:cs="Calibri"/>
        </w:rPr>
        <w:t>Coordinator Governance &amp; Risk</w:t>
      </w:r>
    </w:p>
    <w:p w14:paraId="3F281896" w14:textId="77777777" w:rsidR="005D36B3" w:rsidRDefault="005D36B3" w:rsidP="005D36B3">
      <w:pPr>
        <w:jc w:val="center"/>
        <w:rPr>
          <w:rFonts w:cs="Calibri"/>
        </w:rPr>
        <w:sectPr w:rsidR="005D36B3" w:rsidSect="00EE7E85">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567" w:footer="567" w:gutter="0"/>
          <w:cols w:space="720"/>
          <w:formProt w:val="0"/>
          <w:docGrid w:linePitch="326"/>
        </w:sectPr>
      </w:pPr>
    </w:p>
    <w:p w14:paraId="56735DC6" w14:textId="3B698BE8" w:rsidR="00EE7E85" w:rsidRDefault="000B2282" w:rsidP="00EE7E85">
      <w:pPr>
        <w:pStyle w:val="ICTOC1MINS"/>
        <w:tabs>
          <w:tab w:val="clear" w:pos="851"/>
          <w:tab w:val="left" w:pos="567"/>
        </w:tabs>
        <w:ind w:left="567" w:hanging="567"/>
      </w:pPr>
      <w:r>
        <w:lastRenderedPageBreak/>
        <w:t>5</w:t>
      </w:r>
      <w:r w:rsidR="00EE7E85" w:rsidRPr="0056606E">
        <w:tab/>
      </w:r>
      <w:r w:rsidR="00EE7E85">
        <w:t>Apologies</w:t>
      </w:r>
      <w:bookmarkEnd w:id="20"/>
      <w:bookmarkEnd w:id="21"/>
      <w:r w:rsidR="00EE7E85">
        <w:t xml:space="preserve"> </w:t>
      </w:r>
    </w:p>
    <w:p w14:paraId="22E1464E" w14:textId="62AED668" w:rsidR="00EE7E85" w:rsidRPr="00EE7E85" w:rsidRDefault="00EE7E85" w:rsidP="003A2B77">
      <w:r w:rsidRPr="00EE7E85">
        <w:rPr>
          <w:rFonts w:cs="Calibri"/>
        </w:rPr>
        <w:t>Nil</w:t>
      </w:r>
      <w:r w:rsidR="003A2B77">
        <w:rPr>
          <w:rFonts w:cs="Calibri"/>
        </w:rPr>
        <w:t>.</w:t>
      </w:r>
    </w:p>
    <w:p w14:paraId="3752DBDA" w14:textId="52690A47" w:rsidR="00EE7E85" w:rsidRDefault="000B2282" w:rsidP="00EE7E85">
      <w:pPr>
        <w:pStyle w:val="ICTOC1MINS"/>
        <w:tabs>
          <w:tab w:val="clear" w:pos="851"/>
          <w:tab w:val="left" w:pos="567"/>
        </w:tabs>
        <w:ind w:left="567" w:hanging="567"/>
      </w:pPr>
      <w:bookmarkStart w:id="22" w:name="PDF1_DisclosureOfConflicts"/>
      <w:bookmarkStart w:id="23" w:name="_Toc88468421"/>
      <w:r>
        <w:t>6</w:t>
      </w:r>
      <w:r w:rsidR="00EE7E85" w:rsidRPr="0056606E">
        <w:tab/>
      </w:r>
      <w:r w:rsidR="00EE7E85">
        <w:t>Disclosure of Conflicts of Interest</w:t>
      </w:r>
      <w:bookmarkEnd w:id="22"/>
      <w:bookmarkEnd w:id="23"/>
    </w:p>
    <w:p w14:paraId="7448F9D4" w14:textId="68643B68" w:rsidR="00EE7E85" w:rsidRDefault="000E57FF" w:rsidP="003A2B77">
      <w:r w:rsidRPr="00A82799">
        <w:rPr>
          <w:rFonts w:cs="Calibri"/>
        </w:rPr>
        <w:t>Nil</w:t>
      </w:r>
      <w:r w:rsidR="003A2B77">
        <w:rPr>
          <w:rFonts w:cs="Calibri"/>
        </w:rPr>
        <w:t>.</w:t>
      </w:r>
    </w:p>
    <w:bookmarkStart w:id="24" w:name="PDF1_Business"/>
    <w:p w14:paraId="21F51A6E" w14:textId="3B174104" w:rsidR="00EE7E85" w:rsidRDefault="00EE7E85" w:rsidP="00EE7E85">
      <w:pPr>
        <w:pStyle w:val="ICTOC1MINS"/>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25" w:name="_Toc88468423"/>
      <w:r>
        <w:rPr>
          <w:noProof/>
        </w:rPr>
        <w:t>7</w:t>
      </w:r>
      <w:r>
        <w:rPr>
          <w:noProof/>
        </w:rPr>
        <w:fldChar w:fldCharType="end"/>
      </w:r>
      <w:r>
        <w:rPr>
          <w:noProof/>
        </w:rPr>
        <w:tab/>
        <w:t>Business</w:t>
      </w:r>
      <w:bookmarkEnd w:id="24"/>
      <w:bookmarkEnd w:id="25"/>
    </w:p>
    <w:p w14:paraId="53039FDD" w14:textId="77777777" w:rsidR="00EE7E85" w:rsidRDefault="00EE7E85" w:rsidP="00EE7E85">
      <w:pPr>
        <w:pStyle w:val="ICTOC1MINS"/>
        <w:tabs>
          <w:tab w:val="clear" w:pos="851"/>
          <w:tab w:val="left" w:pos="567"/>
        </w:tabs>
        <w:ind w:left="567" w:hanging="567"/>
      </w:pPr>
      <w:bookmarkStart w:id="26" w:name="PDF2_ReportName_10120"/>
      <w:bookmarkStart w:id="27" w:name="_Toc88468424"/>
      <w:bookmarkEnd w:id="26"/>
      <w:r>
        <w:t>7.1</w:t>
      </w:r>
      <w:r>
        <w:tab/>
        <w:t>Mayor's Report</w:t>
      </w:r>
      <w:bookmarkEnd w:id="27"/>
    </w:p>
    <w:p w14:paraId="1C66002F" w14:textId="63CA22F8" w:rsidR="000B2282" w:rsidRDefault="000B2282" w:rsidP="004910C9">
      <w:r w:rsidRPr="00BD502A">
        <w:t xml:space="preserve">The former Mayor, Cr </w:t>
      </w:r>
      <w:r>
        <w:t>Tom Sullivan</w:t>
      </w:r>
      <w:r w:rsidRPr="00BD502A">
        <w:t xml:space="preserve"> provided an overview of his term as Mayor and highlighted achievements of the Council, thanking his fellow Councillors</w:t>
      </w:r>
      <w:r>
        <w:t xml:space="preserve"> and</w:t>
      </w:r>
      <w:r w:rsidRPr="00BD502A">
        <w:t xml:space="preserve"> Council officers for their support over the past 12 months.</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E7E85" w14:paraId="6186E261" w14:textId="77777777" w:rsidTr="004910C9">
        <w:tc>
          <w:tcPr>
            <w:tcW w:w="9639" w:type="dxa"/>
          </w:tcPr>
          <w:p w14:paraId="47C4CC35" w14:textId="72AA6E43" w:rsidR="00EE7E85" w:rsidRDefault="00A310D7" w:rsidP="00A310D7">
            <w:pPr>
              <w:pStyle w:val="ICHeading3"/>
              <w:keepNext w:val="0"/>
              <w:rPr>
                <w:rFonts w:cs="Calibri"/>
              </w:rPr>
            </w:pPr>
            <w:bookmarkStart w:id="28" w:name="PDF2_Recommendations_10120"/>
            <w:bookmarkStart w:id="29" w:name="MoverSeconder_10120"/>
            <w:bookmarkEnd w:id="28"/>
            <w:r w:rsidRPr="00A310D7">
              <w:rPr>
                <w:rFonts w:cs="Calibri"/>
              </w:rPr>
              <w:t xml:space="preserve">Resolution  </w:t>
            </w:r>
          </w:p>
          <w:p w14:paraId="7CCD62CC" w14:textId="622EEDA4" w:rsidR="00A310D7" w:rsidRDefault="00A310D7" w:rsidP="00A310D7">
            <w:pPr>
              <w:tabs>
                <w:tab w:val="left" w:pos="1134"/>
              </w:tabs>
              <w:spacing w:after="0"/>
              <w:jc w:val="left"/>
              <w:rPr>
                <w:rFonts w:cs="Calibri"/>
              </w:rPr>
            </w:pPr>
            <w:r w:rsidRPr="00A310D7">
              <w:rPr>
                <w:rFonts w:cs="Calibri"/>
                <w:b/>
                <w:bCs/>
              </w:rPr>
              <w:t>Moved:</w:t>
            </w:r>
            <w:r w:rsidRPr="00A310D7">
              <w:rPr>
                <w:rFonts w:cs="Calibri"/>
              </w:rPr>
              <w:tab/>
              <w:t>Cr Moira Berry</w:t>
            </w:r>
          </w:p>
          <w:p w14:paraId="3D5F9554" w14:textId="16F08ECF" w:rsidR="00A310D7" w:rsidRPr="00A310D7" w:rsidRDefault="00A310D7" w:rsidP="00A310D7">
            <w:pPr>
              <w:tabs>
                <w:tab w:val="left" w:pos="1134"/>
              </w:tabs>
              <w:jc w:val="left"/>
            </w:pPr>
            <w:r w:rsidRPr="00A310D7">
              <w:rPr>
                <w:rFonts w:cs="Calibri"/>
                <w:b/>
                <w:bCs/>
              </w:rPr>
              <w:t>Seconded:</w:t>
            </w:r>
            <w:r w:rsidRPr="00A310D7">
              <w:rPr>
                <w:rFonts w:cs="Calibri"/>
              </w:rPr>
              <w:tab/>
              <w:t>Cr Tonia Dudzik</w:t>
            </w:r>
            <w:bookmarkEnd w:id="29"/>
          </w:p>
          <w:p w14:paraId="0EF0A4E2" w14:textId="77777777" w:rsidR="00A310D7" w:rsidRDefault="00EE7E85" w:rsidP="00A310D7">
            <w:pPr>
              <w:rPr>
                <w:b/>
                <w:bCs/>
              </w:rPr>
            </w:pPr>
            <w:r w:rsidRPr="001F2DB5">
              <w:rPr>
                <w:b/>
                <w:bCs/>
              </w:rPr>
              <w:t>That the Mayor’s Report for the Mayoral term of November 2020 to November 2021 be received.</w:t>
            </w:r>
            <w:bookmarkStart w:id="30" w:name="Carried_10120"/>
          </w:p>
          <w:p w14:paraId="63DAF21B" w14:textId="0E16776F" w:rsidR="00EE7E85" w:rsidRPr="001F2DB5" w:rsidRDefault="00A310D7" w:rsidP="00A310D7">
            <w:pPr>
              <w:jc w:val="right"/>
              <w:rPr>
                <w:b/>
                <w:bCs/>
              </w:rPr>
            </w:pPr>
            <w:r w:rsidRPr="00A310D7">
              <w:rPr>
                <w:rFonts w:cs="Calibri"/>
                <w:b/>
                <w:bCs/>
                <w:caps/>
              </w:rPr>
              <w:t>Carried</w:t>
            </w:r>
            <w:bookmarkEnd w:id="30"/>
          </w:p>
        </w:tc>
      </w:tr>
    </w:tbl>
    <w:p w14:paraId="0EA784A6" w14:textId="77777777" w:rsidR="00EE7E85" w:rsidRDefault="00EE7E85" w:rsidP="00EE7E85">
      <w:pPr>
        <w:spacing w:after="0"/>
        <w:rPr>
          <w:b/>
        </w:rPr>
      </w:pPr>
    </w:p>
    <w:p w14:paraId="2459704C" w14:textId="17E9983E" w:rsidR="00EE7E85" w:rsidRDefault="00EE7E85" w:rsidP="000B2282">
      <w:pPr>
        <w:pStyle w:val="ICHeading3"/>
        <w:tabs>
          <w:tab w:val="clear" w:pos="4111"/>
          <w:tab w:val="left" w:pos="567"/>
        </w:tabs>
        <w:spacing w:before="0"/>
        <w:jc w:val="left"/>
      </w:pPr>
      <w:r>
        <w:t xml:space="preserve"> </w:t>
      </w:r>
      <w:bookmarkStart w:id="31" w:name="PageSet_Report_10120"/>
      <w:bookmarkStart w:id="32" w:name="PDF2_ReportName_10124"/>
      <w:bookmarkStart w:id="33" w:name="_Toc88468425"/>
      <w:bookmarkEnd w:id="31"/>
      <w:bookmarkEnd w:id="32"/>
      <w:r>
        <w:t>7.2</w:t>
      </w:r>
      <w:r w:rsidR="000B2282">
        <w:tab/>
      </w:r>
      <w:r>
        <w:t>Expression of Thanks to the Outgoing Mayor and Deputy Mayor</w:t>
      </w:r>
      <w:bookmarkEnd w:id="33"/>
    </w:p>
    <w:p w14:paraId="48899D81" w14:textId="3B2A420F" w:rsidR="000B2282" w:rsidRDefault="000B2282" w:rsidP="004910C9">
      <w:r w:rsidRPr="0020756B">
        <w:t xml:space="preserve">Prior to calling for nominations for the position of Mayor, the </w:t>
      </w:r>
      <w:r>
        <w:t>Chief Executive Officer</w:t>
      </w:r>
      <w:r w:rsidRPr="0020756B">
        <w:t xml:space="preserve"> call</w:t>
      </w:r>
      <w:r>
        <w:t>ed</w:t>
      </w:r>
      <w:r w:rsidRPr="0020756B">
        <w:t xml:space="preserve"> upon any Councillors who wish</w:t>
      </w:r>
      <w:r>
        <w:t>ed</w:t>
      </w:r>
      <w:r w:rsidRPr="0020756B">
        <w:t xml:space="preserve"> to express appreciation to the outgoing Mayor</w:t>
      </w:r>
      <w:r w:rsidR="00F47F99">
        <w:t>, Cr Tom Sullivan</w:t>
      </w:r>
      <w:r w:rsidRPr="0020756B">
        <w:t xml:space="preserve"> for his term in Office.</w:t>
      </w:r>
    </w:p>
    <w:p w14:paraId="626C2C3D" w14:textId="2240DDFA" w:rsidR="000B2282" w:rsidRDefault="000B2282" w:rsidP="004910C9">
      <w:r>
        <w:rPr>
          <w:noProof/>
        </w:rPr>
        <w:t>Councillors</w:t>
      </w:r>
      <w:r>
        <w:t xml:space="preserve"> </w:t>
      </w:r>
      <w:r w:rsidR="00895266">
        <w:t xml:space="preserve">Moira Berry, Tonia Dudzik, Paul Tatchell, Rod Ward, David </w:t>
      </w:r>
      <w:proofErr w:type="gramStart"/>
      <w:r w:rsidR="00895266">
        <w:t>Edwards</w:t>
      </w:r>
      <w:proofErr w:type="gramEnd"/>
      <w:r w:rsidR="00895266">
        <w:t xml:space="preserve"> and Ally Munari</w:t>
      </w:r>
      <w:r>
        <w:t xml:space="preserve"> expressed their appreciation to the outgoing Mayor for his term in Office.</w:t>
      </w:r>
    </w:p>
    <w:p w14:paraId="6AE9F9D9" w14:textId="41FD37D8" w:rsidR="000B2282" w:rsidRPr="0020756B" w:rsidRDefault="000B2282" w:rsidP="004910C9">
      <w:r>
        <w:t>The Chief Executive Officer</w:t>
      </w:r>
      <w:r w:rsidR="00F47F99">
        <w:t xml:space="preserve"> also thanked</w:t>
      </w:r>
      <w:r>
        <w:t xml:space="preserve"> </w:t>
      </w:r>
      <w:r w:rsidR="00510621">
        <w:t>C</w:t>
      </w:r>
      <w:r>
        <w:t>r Sullivan</w:t>
      </w:r>
      <w:r w:rsidR="00895266">
        <w:t xml:space="preserve"> </w:t>
      </w:r>
      <w:r w:rsidR="00F47F99">
        <w:t xml:space="preserve">for his term in office and presented him with </w:t>
      </w:r>
      <w:r w:rsidR="00895266">
        <w:t>a gift</w:t>
      </w:r>
      <w:r w:rsidR="00510621">
        <w:t xml:space="preserve"> from Council</w:t>
      </w:r>
      <w:r>
        <w:t>.</w:t>
      </w:r>
    </w:p>
    <w:p w14:paraId="5620E103" w14:textId="77777777" w:rsidR="00EE7E85" w:rsidRDefault="00EE7E85" w:rsidP="00EE7E85">
      <w:pPr>
        <w:pStyle w:val="ICTOC1MINS"/>
        <w:tabs>
          <w:tab w:val="clear" w:pos="851"/>
          <w:tab w:val="left" w:pos="567"/>
        </w:tabs>
        <w:ind w:left="567" w:hanging="567"/>
      </w:pPr>
      <w:bookmarkStart w:id="34" w:name="PDF2_Recommendations_10124"/>
      <w:bookmarkStart w:id="35" w:name="PageSet_Report_10124"/>
      <w:bookmarkStart w:id="36" w:name="PDF2_ReportName_10125"/>
      <w:bookmarkStart w:id="37" w:name="_Toc88468426"/>
      <w:bookmarkEnd w:id="34"/>
      <w:bookmarkEnd w:id="35"/>
      <w:bookmarkEnd w:id="36"/>
      <w:r>
        <w:t>7.3</w:t>
      </w:r>
      <w:r>
        <w:tab/>
        <w:t>Determining the Term of Office of Mayor</w:t>
      </w:r>
      <w:bookmarkEnd w:id="37"/>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E7E85" w14:paraId="580064E3" w14:textId="77777777" w:rsidTr="004910C9">
        <w:tc>
          <w:tcPr>
            <w:tcW w:w="9639" w:type="dxa"/>
          </w:tcPr>
          <w:p w14:paraId="3F0CBFCC" w14:textId="0F54E220" w:rsidR="00EE7E85" w:rsidRDefault="00A310D7" w:rsidP="00A310D7">
            <w:pPr>
              <w:pStyle w:val="ICHeading3"/>
              <w:keepNext w:val="0"/>
              <w:rPr>
                <w:rFonts w:cs="Calibri"/>
              </w:rPr>
            </w:pPr>
            <w:bookmarkStart w:id="38" w:name="PDF2_Recommendations_10125"/>
            <w:bookmarkStart w:id="39" w:name="MoverSeconder_10125"/>
            <w:bookmarkEnd w:id="38"/>
            <w:r w:rsidRPr="00A310D7">
              <w:rPr>
                <w:rFonts w:cs="Calibri"/>
              </w:rPr>
              <w:t xml:space="preserve">Resolution  </w:t>
            </w:r>
          </w:p>
          <w:p w14:paraId="7C54AF5E" w14:textId="0987E909" w:rsidR="00A310D7" w:rsidRDefault="00A310D7" w:rsidP="00A310D7">
            <w:pPr>
              <w:tabs>
                <w:tab w:val="left" w:pos="1134"/>
              </w:tabs>
              <w:spacing w:after="0"/>
              <w:rPr>
                <w:rFonts w:cs="Calibri"/>
              </w:rPr>
            </w:pPr>
            <w:r w:rsidRPr="00A310D7">
              <w:rPr>
                <w:rFonts w:cs="Calibri"/>
                <w:b/>
                <w:bCs/>
              </w:rPr>
              <w:t>Moved:</w:t>
            </w:r>
            <w:r w:rsidRPr="00A310D7">
              <w:rPr>
                <w:rFonts w:cs="Calibri"/>
              </w:rPr>
              <w:tab/>
              <w:t>Cr Rod Ward</w:t>
            </w:r>
          </w:p>
          <w:p w14:paraId="3E03BF62" w14:textId="30D1E686" w:rsidR="00A310D7" w:rsidRPr="00A310D7" w:rsidRDefault="00A310D7" w:rsidP="00A310D7">
            <w:pPr>
              <w:tabs>
                <w:tab w:val="left" w:pos="1134"/>
              </w:tabs>
              <w:jc w:val="left"/>
            </w:pPr>
            <w:r w:rsidRPr="00A310D7">
              <w:rPr>
                <w:rFonts w:cs="Calibri"/>
                <w:b/>
                <w:bCs/>
              </w:rPr>
              <w:t>Seconded:</w:t>
            </w:r>
            <w:r w:rsidRPr="00A310D7">
              <w:rPr>
                <w:rFonts w:cs="Calibri"/>
              </w:rPr>
              <w:tab/>
              <w:t>Cr Ally Munari</w:t>
            </w:r>
            <w:bookmarkEnd w:id="39"/>
          </w:p>
          <w:p w14:paraId="36930BC2" w14:textId="72DAC0F3" w:rsidR="00A310D7" w:rsidRDefault="00EE7E85" w:rsidP="00A310D7">
            <w:pPr>
              <w:rPr>
                <w:b/>
              </w:rPr>
            </w:pPr>
            <w:r w:rsidRPr="00254021">
              <w:rPr>
                <w:b/>
              </w:rPr>
              <w:t xml:space="preserve">That Council, in accordance with section 26(3) of the </w:t>
            </w:r>
            <w:r w:rsidRPr="00254021">
              <w:rPr>
                <w:b/>
                <w:i/>
              </w:rPr>
              <w:t>Local Government Act 2020,</w:t>
            </w:r>
            <w:r w:rsidRPr="00254021">
              <w:rPr>
                <w:b/>
              </w:rPr>
              <w:t xml:space="preserve"> resolve </w:t>
            </w:r>
            <w:r>
              <w:rPr>
                <w:b/>
              </w:rPr>
              <w:t>that the</w:t>
            </w:r>
            <w:r w:rsidRPr="00254021">
              <w:rPr>
                <w:b/>
              </w:rPr>
              <w:t xml:space="preserve"> </w:t>
            </w:r>
            <w:r>
              <w:rPr>
                <w:b/>
              </w:rPr>
              <w:t xml:space="preserve">term of office for the Mayor </w:t>
            </w:r>
            <w:r w:rsidRPr="00254021">
              <w:rPr>
                <w:b/>
              </w:rPr>
              <w:t xml:space="preserve">be elected for a period of </w:t>
            </w:r>
            <w:r w:rsidR="00895266">
              <w:rPr>
                <w:b/>
              </w:rPr>
              <w:t>1</w:t>
            </w:r>
            <w:r w:rsidRPr="00254021">
              <w:rPr>
                <w:b/>
              </w:rPr>
              <w:t xml:space="preserve"> year.</w:t>
            </w:r>
            <w:bookmarkStart w:id="40" w:name="Carried_10125"/>
          </w:p>
          <w:p w14:paraId="6726D684" w14:textId="34979745" w:rsidR="00EE7E85" w:rsidRPr="00254021" w:rsidRDefault="00A310D7" w:rsidP="00A310D7">
            <w:pPr>
              <w:jc w:val="right"/>
              <w:rPr>
                <w:b/>
              </w:rPr>
            </w:pPr>
            <w:r w:rsidRPr="00A310D7">
              <w:rPr>
                <w:rFonts w:cs="Calibri"/>
                <w:b/>
                <w:caps/>
              </w:rPr>
              <w:t>Carried</w:t>
            </w:r>
            <w:bookmarkEnd w:id="40"/>
          </w:p>
        </w:tc>
      </w:tr>
    </w:tbl>
    <w:p w14:paraId="4BAB5D93" w14:textId="77777777" w:rsidR="00EE7E85" w:rsidRDefault="00EE7E85" w:rsidP="00EE7E85">
      <w:pPr>
        <w:pStyle w:val="ICTOC1MINS"/>
        <w:tabs>
          <w:tab w:val="clear" w:pos="851"/>
          <w:tab w:val="left" w:pos="567"/>
        </w:tabs>
        <w:ind w:left="567" w:hanging="567"/>
      </w:pPr>
      <w:bookmarkStart w:id="41" w:name="PageSet_Report_10125"/>
      <w:bookmarkStart w:id="42" w:name="PDF2_ReportName_10126"/>
      <w:bookmarkEnd w:id="41"/>
      <w:bookmarkEnd w:id="42"/>
      <w:r>
        <w:t>7.4</w:t>
      </w:r>
      <w:r>
        <w:tab/>
        <w:t>Election of Mayor</w:t>
      </w:r>
    </w:p>
    <w:p w14:paraId="04F4FEC8" w14:textId="4831A50D" w:rsidR="000B2282" w:rsidRDefault="000B2282" w:rsidP="004910C9">
      <w:r>
        <w:t>In accordance with Part 4 of Council’s Governance Rules,</w:t>
      </w:r>
      <w:r w:rsidRPr="00506DC9">
        <w:t xml:space="preserve"> </w:t>
      </w:r>
      <w:r>
        <w:t>the Chief Executive Officer called for</w:t>
      </w:r>
      <w:r w:rsidRPr="00506DC9">
        <w:t xml:space="preserve"> nominations</w:t>
      </w:r>
      <w:r>
        <w:t xml:space="preserve"> for the position of Mayor for the 2021/2022 Council year.</w:t>
      </w:r>
    </w:p>
    <w:p w14:paraId="45DEFB46" w14:textId="456FA08F" w:rsidR="000B2282" w:rsidRPr="00510621" w:rsidRDefault="000B2282" w:rsidP="004910C9">
      <w:r w:rsidRPr="00510621">
        <w:t xml:space="preserve">Cr </w:t>
      </w:r>
      <w:r w:rsidR="00F10F03">
        <w:t>Tatchell</w:t>
      </w:r>
      <w:r w:rsidRPr="00510621">
        <w:t xml:space="preserve"> nominated Cr </w:t>
      </w:r>
      <w:r w:rsidR="00F10F03">
        <w:t>Sullivan</w:t>
      </w:r>
      <w:r w:rsidRPr="00510621">
        <w:t>.</w:t>
      </w:r>
      <w:r w:rsidR="00F10F03">
        <w:t xml:space="preserve"> Cr Sullivan accepted the nomination.</w:t>
      </w:r>
    </w:p>
    <w:p w14:paraId="21E95BD4" w14:textId="635B2EEF" w:rsidR="00510621" w:rsidRDefault="00510621" w:rsidP="004910C9">
      <w:r w:rsidRPr="00510621">
        <w:t xml:space="preserve">Cr </w:t>
      </w:r>
      <w:r w:rsidR="00F10F03">
        <w:t xml:space="preserve">Edwards </w:t>
      </w:r>
      <w:r w:rsidRPr="00510621">
        <w:t xml:space="preserve">nominated Cr </w:t>
      </w:r>
      <w:r w:rsidR="00F10F03">
        <w:t>Munari</w:t>
      </w:r>
      <w:r w:rsidRPr="00510621">
        <w:t>.</w:t>
      </w:r>
      <w:r w:rsidR="00F10F03" w:rsidRPr="00F10F03">
        <w:t xml:space="preserve"> </w:t>
      </w:r>
      <w:r w:rsidR="00F10F03">
        <w:t>Cr Munari accepted the nomination.</w:t>
      </w:r>
    </w:p>
    <w:p w14:paraId="046C9FE2" w14:textId="00114888" w:rsidR="00510621" w:rsidRDefault="00510621" w:rsidP="004910C9">
      <w:r>
        <w:t xml:space="preserve">The Chief Executive Officer called for a vote by Councillors. </w:t>
      </w:r>
    </w:p>
    <w:p w14:paraId="563E5759" w14:textId="4D2919B2" w:rsidR="00510621" w:rsidRDefault="00510621" w:rsidP="004910C9">
      <w:pPr>
        <w:rPr>
          <w:noProof/>
        </w:rPr>
      </w:pPr>
      <w:r>
        <w:t xml:space="preserve">With an absolute majority vote, the Chief Executive Officer declared Cr </w:t>
      </w:r>
      <w:r w:rsidR="00F10F03">
        <w:t>Sullivan</w:t>
      </w:r>
      <w:r>
        <w:t>, the duly elected Mayor for the 2021/2022 Council year.</w:t>
      </w:r>
    </w:p>
    <w:p w14:paraId="4F30AC8B" w14:textId="4FEEFED2" w:rsidR="00F47F99" w:rsidRPr="00506DC9" w:rsidRDefault="000B2282" w:rsidP="004910C9">
      <w:r>
        <w:t xml:space="preserve">Following the declaration, the newly elected Mayor </w:t>
      </w:r>
      <w:r w:rsidR="00F47F99">
        <w:t xml:space="preserve">assumed the Chair and </w:t>
      </w:r>
      <w:r>
        <w:t xml:space="preserve">made a </w:t>
      </w:r>
      <w:r w:rsidR="00693323">
        <w:t>brief</w:t>
      </w:r>
      <w:r>
        <w:t xml:space="preserve"> acceptance speech </w:t>
      </w:r>
      <w:r w:rsidR="00F47F99">
        <w:t>in which he</w:t>
      </w:r>
      <w:r>
        <w:t xml:space="preserve"> thanked Councillors’</w:t>
      </w:r>
      <w:r w:rsidR="00F10F03">
        <w:t>, his wife</w:t>
      </w:r>
      <w:r>
        <w:t xml:space="preserve"> and family for their support.</w:t>
      </w:r>
    </w:p>
    <w:p w14:paraId="72966329" w14:textId="2CA1A6E6" w:rsidR="00EE7E85" w:rsidRDefault="00EE7E85" w:rsidP="00AB2F13">
      <w:pPr>
        <w:pStyle w:val="ICTOC1MINS"/>
        <w:tabs>
          <w:tab w:val="clear" w:pos="851"/>
          <w:tab w:val="left" w:pos="567"/>
        </w:tabs>
        <w:ind w:left="0" w:firstLine="0"/>
      </w:pPr>
      <w:bookmarkStart w:id="43" w:name="PageSet_Report_10126"/>
      <w:bookmarkStart w:id="44" w:name="PDF2_ReportName_10127"/>
      <w:bookmarkStart w:id="45" w:name="_Toc88468427"/>
      <w:bookmarkEnd w:id="43"/>
      <w:bookmarkEnd w:id="44"/>
      <w:r>
        <w:t>7.5</w:t>
      </w:r>
      <w:r>
        <w:tab/>
        <w:t>Determination to Elect a Deputy Mayor and Term of Office of Deputy Mayor</w:t>
      </w:r>
      <w:bookmarkEnd w:id="45"/>
    </w:p>
    <w:p w14:paraId="0633DAAA" w14:textId="19B8BF7E" w:rsidR="00AB2F13" w:rsidRDefault="00AB2F13" w:rsidP="004910C9">
      <w:bookmarkStart w:id="46" w:name="PDF2_Recommendations_10127"/>
      <w:bookmarkEnd w:id="46"/>
      <w:r w:rsidRPr="00A82799">
        <w:rPr>
          <w:rFonts w:cs="Calibri"/>
        </w:rPr>
        <w:t>Section 20A of the Local Government Act 2020 states that a Council may establish an office</w:t>
      </w:r>
      <w:r>
        <w:t xml:space="preserve"> of Deputy Mayor. </w:t>
      </w:r>
      <w:r w:rsidRPr="00427267">
        <w:t>B</w:t>
      </w:r>
      <w:r w:rsidRPr="00395E69">
        <w:t>efore</w:t>
      </w:r>
      <w:r>
        <w:t xml:space="preserve"> the election of a Deputy Mayor can be held, a Council must determine by resolution whether the Deputy Mayor is to be elected for a 1 year or a </w:t>
      </w:r>
      <w:proofErr w:type="gramStart"/>
      <w:r>
        <w:t>2 year</w:t>
      </w:r>
      <w:proofErr w:type="gramEnd"/>
      <w:r>
        <w:t xml:space="preserve"> term.</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E7E85" w14:paraId="49051D0A" w14:textId="77777777" w:rsidTr="004910C9">
        <w:tc>
          <w:tcPr>
            <w:tcW w:w="9639" w:type="dxa"/>
            <w:shd w:val="clear" w:color="auto" w:fill="auto"/>
          </w:tcPr>
          <w:p w14:paraId="5D73DA80" w14:textId="636DB956" w:rsidR="00EE7E85" w:rsidRDefault="00A310D7" w:rsidP="00A310D7">
            <w:pPr>
              <w:pStyle w:val="ICHeading3"/>
              <w:keepNext w:val="0"/>
              <w:rPr>
                <w:rFonts w:cs="Calibri"/>
              </w:rPr>
            </w:pPr>
            <w:bookmarkStart w:id="47" w:name="PDF2_Recommendations_10127_1"/>
            <w:bookmarkStart w:id="48" w:name="MoverSeconder_10127_1"/>
            <w:bookmarkEnd w:id="47"/>
            <w:r w:rsidRPr="00A310D7">
              <w:rPr>
                <w:rFonts w:cs="Calibri"/>
              </w:rPr>
              <w:t xml:space="preserve">Resolution  </w:t>
            </w:r>
          </w:p>
          <w:p w14:paraId="53E2A540" w14:textId="38627257" w:rsidR="00A310D7" w:rsidRDefault="00A310D7" w:rsidP="00A310D7">
            <w:pPr>
              <w:tabs>
                <w:tab w:val="left" w:pos="1134"/>
              </w:tabs>
              <w:spacing w:after="0"/>
              <w:jc w:val="left"/>
              <w:rPr>
                <w:rFonts w:cs="Calibri"/>
              </w:rPr>
            </w:pPr>
            <w:r w:rsidRPr="00A310D7">
              <w:rPr>
                <w:rFonts w:cs="Calibri"/>
                <w:b/>
                <w:bCs/>
              </w:rPr>
              <w:t>Moved:</w:t>
            </w:r>
            <w:r w:rsidRPr="00A310D7">
              <w:rPr>
                <w:rFonts w:cs="Calibri"/>
              </w:rPr>
              <w:tab/>
              <w:t>Cr David Edwards</w:t>
            </w:r>
          </w:p>
          <w:p w14:paraId="33C93997" w14:textId="49B3225B" w:rsidR="00A310D7" w:rsidRPr="00A310D7" w:rsidRDefault="00A310D7" w:rsidP="00A310D7">
            <w:pPr>
              <w:tabs>
                <w:tab w:val="left" w:pos="1134"/>
              </w:tabs>
              <w:jc w:val="left"/>
            </w:pPr>
            <w:r w:rsidRPr="00A310D7">
              <w:rPr>
                <w:rFonts w:cs="Calibri"/>
                <w:b/>
                <w:bCs/>
              </w:rPr>
              <w:t>Seconded:</w:t>
            </w:r>
            <w:r w:rsidRPr="00A310D7">
              <w:rPr>
                <w:rFonts w:cs="Calibri"/>
              </w:rPr>
              <w:tab/>
              <w:t>Cr Moira Berry</w:t>
            </w:r>
            <w:bookmarkEnd w:id="48"/>
          </w:p>
          <w:p w14:paraId="5CEF2462" w14:textId="77777777" w:rsidR="00EE7E85" w:rsidRDefault="00EE7E85" w:rsidP="00456642">
            <w:pPr>
              <w:rPr>
                <w:b/>
              </w:rPr>
            </w:pPr>
            <w:r w:rsidRPr="00BA5DEC">
              <w:rPr>
                <w:b/>
              </w:rPr>
              <w:t xml:space="preserve">That Council establish an office of Deputy Mayor and determine that the Deputy Mayor be elected for a </w:t>
            </w:r>
            <w:proofErr w:type="gramStart"/>
            <w:r w:rsidR="00510621">
              <w:rPr>
                <w:b/>
              </w:rPr>
              <w:t>1</w:t>
            </w:r>
            <w:r w:rsidRPr="00BA5DEC">
              <w:rPr>
                <w:b/>
              </w:rPr>
              <w:t xml:space="preserve"> year</w:t>
            </w:r>
            <w:proofErr w:type="gramEnd"/>
            <w:r w:rsidRPr="00BA5DEC">
              <w:rPr>
                <w:b/>
              </w:rPr>
              <w:t xml:space="preserve"> term.</w:t>
            </w:r>
          </w:p>
          <w:p w14:paraId="4092564A" w14:textId="6093C918" w:rsidR="00A310D7" w:rsidRPr="00BA5DEC" w:rsidRDefault="00A310D7" w:rsidP="00A310D7">
            <w:pPr>
              <w:jc w:val="right"/>
              <w:rPr>
                <w:b/>
              </w:rPr>
            </w:pPr>
            <w:bookmarkStart w:id="49" w:name="Carried_10127_1"/>
            <w:r w:rsidRPr="00A310D7">
              <w:rPr>
                <w:rFonts w:cs="Calibri"/>
                <w:b/>
                <w:caps/>
              </w:rPr>
              <w:t>Carried</w:t>
            </w:r>
            <w:bookmarkEnd w:id="49"/>
          </w:p>
        </w:tc>
      </w:tr>
    </w:tbl>
    <w:p w14:paraId="6437DF66" w14:textId="77777777" w:rsidR="00EE7E85" w:rsidRDefault="00EE7E85" w:rsidP="00EE7E85">
      <w:pPr>
        <w:spacing w:after="0"/>
        <w:rPr>
          <w:b/>
        </w:rPr>
      </w:pPr>
    </w:p>
    <w:p w14:paraId="5F2127CB" w14:textId="77777777" w:rsidR="00AB2F13" w:rsidRDefault="00AB2F13" w:rsidP="00AB2F13">
      <w:pPr>
        <w:pStyle w:val="ICTOC1MINS"/>
        <w:tabs>
          <w:tab w:val="clear" w:pos="851"/>
          <w:tab w:val="left" w:pos="567"/>
        </w:tabs>
        <w:ind w:left="0" w:firstLine="0"/>
      </w:pPr>
      <w:bookmarkStart w:id="50" w:name="_Toc88468428"/>
      <w:r>
        <w:t>7.6</w:t>
      </w:r>
      <w:r>
        <w:tab/>
        <w:t>Election of Deputy Mayor</w:t>
      </w:r>
      <w:bookmarkEnd w:id="50"/>
    </w:p>
    <w:p w14:paraId="16FA77AF" w14:textId="114B8EF1" w:rsidR="00BD4071" w:rsidRDefault="00EE7E85" w:rsidP="004910C9">
      <w:r>
        <w:rPr>
          <w:noProof/>
        </w:rPr>
        <w:t xml:space="preserve"> </w:t>
      </w:r>
      <w:bookmarkStart w:id="51" w:name="PageSet_Report_10127"/>
      <w:bookmarkEnd w:id="51"/>
      <w:r w:rsidR="00BD4071">
        <w:t>In accordance with Part 4 of Council’s Governance Rules,</w:t>
      </w:r>
      <w:r w:rsidR="00BD4071" w:rsidRPr="00506DC9">
        <w:t xml:space="preserve"> </w:t>
      </w:r>
      <w:r w:rsidR="00BD4071">
        <w:t>the Mayor called for</w:t>
      </w:r>
      <w:r w:rsidR="00BD4071" w:rsidRPr="00506DC9">
        <w:t xml:space="preserve"> nominations</w:t>
      </w:r>
      <w:r w:rsidR="00BD4071">
        <w:t xml:space="preserve"> for the position of Deputy Mayor for the 2021/2022 Council year.</w:t>
      </w:r>
    </w:p>
    <w:p w14:paraId="21CE2701" w14:textId="1BC4BD08" w:rsidR="00BD4071" w:rsidRDefault="00BD4071" w:rsidP="004910C9">
      <w:r>
        <w:t xml:space="preserve">Cr </w:t>
      </w:r>
      <w:r w:rsidR="00F10F03">
        <w:t>Edwards</w:t>
      </w:r>
      <w:r>
        <w:t xml:space="preserve"> nominated Cr </w:t>
      </w:r>
      <w:r w:rsidR="00391ADE">
        <w:t>Dudzik</w:t>
      </w:r>
      <w:r>
        <w:t xml:space="preserve">. Cr </w:t>
      </w:r>
      <w:r w:rsidR="00F10F03">
        <w:t>Dudzik</w:t>
      </w:r>
      <w:r>
        <w:t xml:space="preserve"> accepted the nomination.</w:t>
      </w:r>
    </w:p>
    <w:p w14:paraId="7CBB0E34" w14:textId="65948DF5" w:rsidR="00BD4071" w:rsidRDefault="00BD4071" w:rsidP="004910C9">
      <w:r>
        <w:t xml:space="preserve">Cr </w:t>
      </w:r>
      <w:r w:rsidR="00510621">
        <w:t>Munari</w:t>
      </w:r>
      <w:r>
        <w:t xml:space="preserve"> nominated Cr </w:t>
      </w:r>
      <w:r w:rsidR="00F10F03">
        <w:t>Ward</w:t>
      </w:r>
      <w:r>
        <w:t xml:space="preserve">. Cr </w:t>
      </w:r>
      <w:r w:rsidR="00510621">
        <w:t>Ward</w:t>
      </w:r>
      <w:r>
        <w:t xml:space="preserve"> </w:t>
      </w:r>
      <w:r w:rsidR="00510621">
        <w:t>declined</w:t>
      </w:r>
      <w:r>
        <w:t xml:space="preserve"> the nomination.</w:t>
      </w:r>
    </w:p>
    <w:p w14:paraId="2CB5398B" w14:textId="42CE08F4" w:rsidR="00510621" w:rsidRDefault="00510621" w:rsidP="004910C9">
      <w:r>
        <w:t xml:space="preserve">There being no further nominations, the Mayor declared </w:t>
      </w:r>
      <w:r w:rsidRPr="00391ADE">
        <w:t xml:space="preserve">Cr </w:t>
      </w:r>
      <w:r w:rsidR="00391ADE">
        <w:t>Dudzik</w:t>
      </w:r>
      <w:r>
        <w:t xml:space="preserve"> the duly elected Deputy Mayor for the 2021/2022 Council year. </w:t>
      </w:r>
    </w:p>
    <w:p w14:paraId="579B6F65" w14:textId="77777777" w:rsidR="00EE7E85" w:rsidRDefault="00EE7E85" w:rsidP="00EE7E85">
      <w:bookmarkStart w:id="52" w:name="PDF2_ReportName_10128"/>
      <w:bookmarkEnd w:id="52"/>
    </w:p>
    <w:p w14:paraId="010D66C3" w14:textId="77777777" w:rsidR="00EE7E85" w:rsidRDefault="00EE7E85" w:rsidP="00EE7E85">
      <w:pPr>
        <w:spacing w:after="0"/>
        <w:rPr>
          <w:noProof/>
        </w:rPr>
      </w:pPr>
      <w:r>
        <w:rPr>
          <w:noProof/>
        </w:rPr>
        <w:t xml:space="preserve"> </w:t>
      </w:r>
      <w:bookmarkStart w:id="53" w:name="PageSet_Report_10128"/>
      <w:bookmarkEnd w:id="53"/>
      <w:r w:rsidRPr="00EE7E85">
        <w:rPr>
          <w:noProof/>
        </w:rPr>
        <w:t xml:space="preserve"> </w:t>
      </w:r>
    </w:p>
    <w:p w14:paraId="7A2BFDFC" w14:textId="77777777" w:rsidR="00EE7E85" w:rsidRDefault="00EE7E85" w:rsidP="00EE7E85">
      <w:pPr>
        <w:pStyle w:val="ICTOC1MINS"/>
        <w:rPr>
          <w:noProof/>
        </w:rPr>
        <w:sectPr w:rsidR="00EE7E85" w:rsidSect="00EE7E85">
          <w:pgSz w:w="11907" w:h="16839" w:code="9"/>
          <w:pgMar w:top="1134" w:right="1134" w:bottom="1134" w:left="1134" w:header="567" w:footer="567" w:gutter="0"/>
          <w:cols w:space="720"/>
          <w:formProt w:val="0"/>
          <w:docGrid w:linePitch="326"/>
        </w:sectPr>
      </w:pPr>
    </w:p>
    <w:bookmarkStart w:id="54" w:name="PDF1_ChiefExecutive"/>
    <w:p w14:paraId="04BBA0C4" w14:textId="2BF659E8" w:rsidR="00EE7E85" w:rsidRDefault="00EE7E85" w:rsidP="00EE7E85">
      <w:pPr>
        <w:pStyle w:val="ICTOC1MINS"/>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55" w:name="_Toc88468429"/>
      <w:r>
        <w:rPr>
          <w:noProof/>
        </w:rPr>
        <w:t>8</w:t>
      </w:r>
      <w:r>
        <w:rPr>
          <w:noProof/>
        </w:rPr>
        <w:fldChar w:fldCharType="end"/>
      </w:r>
      <w:r>
        <w:rPr>
          <w:noProof/>
        </w:rPr>
        <w:tab/>
        <w:t>Chief Executive Officer Reports</w:t>
      </w:r>
      <w:bookmarkEnd w:id="54"/>
      <w:bookmarkEnd w:id="55"/>
    </w:p>
    <w:p w14:paraId="2D1333BB" w14:textId="77777777" w:rsidR="00EE7E85" w:rsidRPr="000D3C97" w:rsidRDefault="00EE7E85" w:rsidP="00EE7E85">
      <w:pPr>
        <w:pStyle w:val="ICTOC1MINS"/>
        <w:tabs>
          <w:tab w:val="clear" w:pos="851"/>
          <w:tab w:val="left" w:pos="567"/>
        </w:tabs>
        <w:ind w:left="567" w:hanging="567"/>
      </w:pPr>
      <w:bookmarkStart w:id="56" w:name="PDF2_ReportName_10129"/>
      <w:bookmarkStart w:id="57" w:name="_Toc88468430"/>
      <w:bookmarkEnd w:id="56"/>
      <w:r>
        <w:t>8.1</w:t>
      </w:r>
      <w:r w:rsidRPr="000D3C97">
        <w:tab/>
      </w:r>
      <w:r>
        <w:t>Mayoral and Councillor Allowances</w:t>
      </w:r>
      <w:bookmarkEnd w:id="57"/>
    </w:p>
    <w:p w14:paraId="54B44D12" w14:textId="77777777" w:rsidR="00EE7E85" w:rsidRPr="000D3C97" w:rsidRDefault="00EE7E85" w:rsidP="00EE7E85">
      <w:pPr>
        <w:tabs>
          <w:tab w:val="left" w:pos="1985"/>
        </w:tabs>
        <w:ind w:left="1985" w:hanging="1985"/>
        <w:rPr>
          <w:b/>
          <w:szCs w:val="24"/>
        </w:rPr>
      </w:pPr>
      <w:r w:rsidRPr="000D3C97">
        <w:rPr>
          <w:b/>
          <w:szCs w:val="24"/>
        </w:rPr>
        <w:t>Author:</w:t>
      </w:r>
      <w:r w:rsidRPr="000D3C97">
        <w:rPr>
          <w:b/>
          <w:szCs w:val="24"/>
        </w:rPr>
        <w:tab/>
      </w:r>
      <w:r>
        <w:rPr>
          <w:b/>
          <w:szCs w:val="24"/>
        </w:rPr>
        <w:t>Phillip Howard</w:t>
      </w:r>
      <w:r w:rsidRPr="000D3C97">
        <w:rPr>
          <w:b/>
          <w:szCs w:val="24"/>
        </w:rPr>
        <w:t xml:space="preserve">, </w:t>
      </w:r>
      <w:r>
        <w:rPr>
          <w:b/>
          <w:szCs w:val="24"/>
        </w:rPr>
        <w:t>Executive Manager Governance &amp; Corporate Compliance</w:t>
      </w:r>
    </w:p>
    <w:p w14:paraId="23FD97F6" w14:textId="77777777" w:rsidR="00EE7E85" w:rsidRPr="000D3C97" w:rsidRDefault="00EE7E85" w:rsidP="00EE7E85">
      <w:pPr>
        <w:tabs>
          <w:tab w:val="left" w:pos="1985"/>
        </w:tabs>
        <w:ind w:left="1985" w:hanging="1985"/>
        <w:rPr>
          <w:b/>
          <w:szCs w:val="24"/>
        </w:rPr>
      </w:pPr>
      <w:r w:rsidRPr="000D3C97">
        <w:rPr>
          <w:b/>
          <w:szCs w:val="24"/>
        </w:rPr>
        <w:t>Authoriser:</w:t>
      </w:r>
      <w:r w:rsidRPr="000D3C97">
        <w:rPr>
          <w:b/>
          <w:szCs w:val="24"/>
        </w:rPr>
        <w:tab/>
      </w:r>
      <w:r w:rsidRPr="00164983">
        <w:rPr>
          <w:rFonts w:cs="Calibri"/>
          <w:b/>
          <w:szCs w:val="24"/>
        </w:rPr>
        <w:t>Derek Madden, Chief Executive Officer</w:t>
      </w:r>
      <w:r>
        <w:rPr>
          <w:b/>
          <w:szCs w:val="24"/>
        </w:rPr>
        <w:t xml:space="preserve"> </w:t>
      </w:r>
    </w:p>
    <w:p w14:paraId="52BB8BD6" w14:textId="77777777" w:rsidR="00EE7E85" w:rsidRPr="000D3C97" w:rsidRDefault="00EE7E85" w:rsidP="00EE7E85">
      <w:pPr>
        <w:tabs>
          <w:tab w:val="left" w:pos="1984"/>
        </w:tabs>
        <w:spacing w:before="120" w:after="0"/>
        <w:ind w:left="2551" w:hanging="2551"/>
        <w:rPr>
          <w:b/>
          <w:szCs w:val="24"/>
        </w:rPr>
      </w:pPr>
      <w:bookmarkStart w:id="58" w:name="PDF2_Attachments_10129"/>
      <w:r w:rsidRPr="000D3C97">
        <w:rPr>
          <w:b/>
          <w:szCs w:val="24"/>
        </w:rPr>
        <w:t>Attachments:</w:t>
      </w:r>
      <w:r w:rsidRPr="000D3C97">
        <w:rPr>
          <w:b/>
          <w:szCs w:val="24"/>
        </w:rPr>
        <w:tab/>
      </w:r>
      <w:r w:rsidRPr="00D83571">
        <w:rPr>
          <w:rFonts w:cs="Calibri"/>
          <w:b/>
          <w:szCs w:val="24"/>
        </w:rPr>
        <w:t>Nil</w:t>
      </w:r>
      <w:r>
        <w:rPr>
          <w:b/>
          <w:szCs w:val="24"/>
        </w:rPr>
        <w:t xml:space="preserve"> </w:t>
      </w:r>
      <w:bookmarkEnd w:id="58"/>
    </w:p>
    <w:p w14:paraId="7FF077EA" w14:textId="77777777" w:rsidR="00EE7E85" w:rsidRPr="000D3C97" w:rsidRDefault="00EE7E85" w:rsidP="00EE7E85">
      <w:pPr>
        <w:tabs>
          <w:tab w:val="left" w:pos="2268"/>
        </w:tabs>
        <w:spacing w:after="0"/>
        <w:rPr>
          <w:szCs w:val="24"/>
        </w:rPr>
      </w:pPr>
      <w:r w:rsidRPr="000D3C97">
        <w:rPr>
          <w:szCs w:val="24"/>
        </w:rPr>
        <w:t xml:space="preserve"> </w:t>
      </w:r>
    </w:p>
    <w:p w14:paraId="473550C8" w14:textId="77777777" w:rsidR="00EE7E85" w:rsidRPr="000D3C97" w:rsidRDefault="00EE7E85" w:rsidP="00EE7E85">
      <w:pPr>
        <w:pStyle w:val="ICHeading3"/>
        <w:spacing w:before="0"/>
      </w:pPr>
      <w:r w:rsidRPr="000D3C97">
        <w:t>Purpose</w:t>
      </w:r>
    </w:p>
    <w:p w14:paraId="6368DD66" w14:textId="77777777" w:rsidR="00EE7E85" w:rsidRPr="000D3C97" w:rsidRDefault="00EE7E85" w:rsidP="00EE7E85">
      <w:r w:rsidRPr="000D3C97">
        <w:t>The purpose of this report is for Council to formally note the prevailing Mayoral and Councillor allowances that apply to the elected representatives</w:t>
      </w:r>
      <w:r>
        <w:t xml:space="preserve"> of Moorabool Shire Council.</w:t>
      </w:r>
    </w:p>
    <w:p w14:paraId="49027C9A" w14:textId="77777777" w:rsidR="00EE7E85" w:rsidRPr="000D3C97" w:rsidRDefault="00EE7E85" w:rsidP="00EE7E85">
      <w:pPr>
        <w:pStyle w:val="ICHeading3"/>
        <w:spacing w:before="0"/>
      </w:pPr>
      <w:r w:rsidRPr="000D3C97">
        <w:t>Executive Summary</w:t>
      </w:r>
    </w:p>
    <w:p w14:paraId="7F730505" w14:textId="77777777" w:rsidR="00EE7E85" w:rsidRPr="000D3C97" w:rsidRDefault="00EE7E85" w:rsidP="00EE7E85">
      <w:pPr>
        <w:ind w:left="567" w:hanging="567"/>
      </w:pPr>
      <w:r w:rsidRPr="000D3C97">
        <w:rPr>
          <w:rFonts w:ascii="Symbol" w:eastAsia="Calibri" w:hAnsi="Symbol" w:cs="Times New Roman"/>
        </w:rPr>
        <w:t></w:t>
      </w:r>
      <w:r w:rsidRPr="000D3C97">
        <w:rPr>
          <w:rFonts w:ascii="Symbol" w:eastAsia="Calibri" w:hAnsi="Symbol" w:cs="Times New Roman"/>
        </w:rPr>
        <w:tab/>
      </w:r>
      <w:r>
        <w:t>As a designated Category 2 Council, the current maximum</w:t>
      </w:r>
      <w:r w:rsidRPr="000D3C97">
        <w:t xml:space="preserve"> Mayoral and Councillor Allowances </w:t>
      </w:r>
      <w:r>
        <w:t>are set</w:t>
      </w:r>
      <w:r w:rsidRPr="000D3C97">
        <w:t xml:space="preserve"> at </w:t>
      </w:r>
      <w:r w:rsidRPr="00837649">
        <w:t>$81,204 and $26,245 plus 10%</w:t>
      </w:r>
      <w:r w:rsidRPr="000D3C97">
        <w:t xml:space="preserve"> (equivalent of superannuation guarantee contribution) respectively.</w:t>
      </w:r>
    </w:p>
    <w:p w14:paraId="7A94924A" w14:textId="77777777" w:rsidR="00EE7E85" w:rsidRPr="000D3C97" w:rsidRDefault="00EE7E85" w:rsidP="00EE7E85">
      <w:pPr>
        <w:ind w:left="567" w:hanging="567"/>
      </w:pPr>
      <w:r w:rsidRPr="000D3C97">
        <w:rPr>
          <w:rFonts w:ascii="Symbol" w:eastAsia="Calibri" w:hAnsi="Symbol" w:cs="Times New Roman"/>
        </w:rPr>
        <w:t></w:t>
      </w:r>
      <w:r w:rsidRPr="000D3C97">
        <w:rPr>
          <w:rFonts w:ascii="Symbol" w:eastAsia="Calibri" w:hAnsi="Symbol" w:cs="Times New Roman"/>
        </w:rPr>
        <w:tab/>
      </w:r>
      <w:r>
        <w:t xml:space="preserve">Following the conduct of a review process and calling of submissions in accordance with section 223 of the </w:t>
      </w:r>
      <w:r w:rsidRPr="00CB2C8D">
        <w:rPr>
          <w:i/>
          <w:iCs/>
        </w:rPr>
        <w:t>Local Government Act 1989</w:t>
      </w:r>
      <w:r w:rsidRPr="005B08A7">
        <w:t xml:space="preserve">, </w:t>
      </w:r>
      <w:r>
        <w:t xml:space="preserve">Council at its meeting of 7 July 2021 resolved that that the </w:t>
      </w:r>
      <w:r w:rsidRPr="006651AC">
        <w:t>Councillors</w:t>
      </w:r>
      <w:r>
        <w:t xml:space="preserve"> and Mayoral</w:t>
      </w:r>
      <w:r w:rsidRPr="006651AC">
        <w:t xml:space="preserve"> </w:t>
      </w:r>
      <w:r>
        <w:t>Allowances remain set at</w:t>
      </w:r>
      <w:r w:rsidRPr="006651AC">
        <w:t xml:space="preserve"> the maximum amount in the range</w:t>
      </w:r>
      <w:r>
        <w:t xml:space="preserve"> for a Category 2 Council, </w:t>
      </w:r>
      <w:r w:rsidRPr="00837649">
        <w:t>until a determination on the allowances has been made by the Victorian Independent Remuneration Tribunal.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EE7E85" w:rsidRPr="000D3C97" w14:paraId="1BE2A440" w14:textId="77777777" w:rsidTr="00456642">
        <w:tc>
          <w:tcPr>
            <w:tcW w:w="9855" w:type="dxa"/>
          </w:tcPr>
          <w:p w14:paraId="30BD1C4A" w14:textId="79BDF644" w:rsidR="00EE7E85" w:rsidRDefault="00A310D7" w:rsidP="00A310D7">
            <w:pPr>
              <w:pStyle w:val="ICHeading3"/>
              <w:keepNext w:val="0"/>
              <w:rPr>
                <w:rFonts w:cs="Calibri"/>
              </w:rPr>
            </w:pPr>
            <w:bookmarkStart w:id="59" w:name="PDF2_Recommendations_10129"/>
            <w:bookmarkStart w:id="60" w:name="MoverSeconder_10129"/>
            <w:bookmarkEnd w:id="59"/>
            <w:r w:rsidRPr="00A310D7">
              <w:rPr>
                <w:rFonts w:cs="Calibri"/>
              </w:rPr>
              <w:t xml:space="preserve">Resolution  </w:t>
            </w:r>
          </w:p>
          <w:p w14:paraId="5D458A04" w14:textId="3DF1BD54" w:rsidR="00A310D7" w:rsidRDefault="00A310D7" w:rsidP="00A310D7">
            <w:pPr>
              <w:tabs>
                <w:tab w:val="left" w:pos="1134"/>
              </w:tabs>
              <w:spacing w:after="0"/>
              <w:jc w:val="left"/>
              <w:rPr>
                <w:rFonts w:cs="Calibri"/>
              </w:rPr>
            </w:pPr>
            <w:r w:rsidRPr="00A310D7">
              <w:rPr>
                <w:rFonts w:cs="Calibri"/>
                <w:b/>
                <w:bCs/>
              </w:rPr>
              <w:t>Moved:</w:t>
            </w:r>
            <w:r w:rsidRPr="00A310D7">
              <w:rPr>
                <w:rFonts w:cs="Calibri"/>
                <w:b/>
                <w:bCs/>
              </w:rPr>
              <w:tab/>
            </w:r>
            <w:r w:rsidRPr="00A310D7">
              <w:rPr>
                <w:rFonts w:cs="Calibri"/>
              </w:rPr>
              <w:t>Cr David Edwards</w:t>
            </w:r>
          </w:p>
          <w:p w14:paraId="7DF918E7" w14:textId="583D4A81" w:rsidR="00A310D7" w:rsidRPr="00A310D7" w:rsidRDefault="00A310D7" w:rsidP="00A310D7">
            <w:pPr>
              <w:tabs>
                <w:tab w:val="left" w:pos="1134"/>
              </w:tabs>
              <w:jc w:val="left"/>
            </w:pPr>
            <w:r w:rsidRPr="00A310D7">
              <w:rPr>
                <w:rFonts w:cs="Calibri"/>
                <w:b/>
                <w:bCs/>
              </w:rPr>
              <w:t>Seconded:</w:t>
            </w:r>
            <w:r w:rsidRPr="00A310D7">
              <w:rPr>
                <w:rFonts w:cs="Calibri"/>
              </w:rPr>
              <w:tab/>
              <w:t>Cr Tonia Dudzik</w:t>
            </w:r>
            <w:bookmarkEnd w:id="60"/>
          </w:p>
          <w:p w14:paraId="61F32304" w14:textId="77777777" w:rsidR="00EE7E85" w:rsidRPr="00267CE0" w:rsidRDefault="00EE7E85" w:rsidP="00456642">
            <w:pPr>
              <w:rPr>
                <w:b/>
                <w:bCs/>
              </w:rPr>
            </w:pPr>
            <w:r w:rsidRPr="00267CE0">
              <w:rPr>
                <w:b/>
                <w:bCs/>
              </w:rPr>
              <w:t>That Council receive the report on Mayoral and Councillor Allowances noting:</w:t>
            </w:r>
          </w:p>
          <w:p w14:paraId="47932C04" w14:textId="77777777" w:rsidR="00EE7E85" w:rsidRPr="00267CE0" w:rsidRDefault="00EE7E85" w:rsidP="00456642">
            <w:pPr>
              <w:pStyle w:val="ICRecList1"/>
              <w:numPr>
                <w:ilvl w:val="0"/>
                <w:numId w:val="0"/>
              </w:numPr>
              <w:tabs>
                <w:tab w:val="clear" w:pos="567"/>
              </w:tabs>
              <w:ind w:left="567" w:hanging="567"/>
              <w:rPr>
                <w:b/>
                <w:bCs/>
              </w:rPr>
            </w:pPr>
            <w:r w:rsidRPr="00267CE0">
              <w:rPr>
                <w:b/>
                <w:bCs/>
              </w:rPr>
              <w:t>1.</w:t>
            </w:r>
            <w:r w:rsidRPr="00267CE0">
              <w:rPr>
                <w:b/>
                <w:bCs/>
              </w:rPr>
              <w:tab/>
              <w:t xml:space="preserve">Current allowances </w:t>
            </w:r>
            <w:r>
              <w:rPr>
                <w:b/>
                <w:bCs/>
              </w:rPr>
              <w:t>are currently</w:t>
            </w:r>
            <w:r w:rsidRPr="00267CE0">
              <w:rPr>
                <w:b/>
                <w:bCs/>
              </w:rPr>
              <w:t xml:space="preserve"> set at $81,204 pa (Mayoral) and $26,245 pa (Councillors) plus 10% (equivalent of superannuation guarantee contribution).</w:t>
            </w:r>
          </w:p>
          <w:p w14:paraId="28BD1AE8" w14:textId="77777777" w:rsidR="00A310D7" w:rsidRDefault="00EE7E85" w:rsidP="00A310D7">
            <w:pPr>
              <w:pStyle w:val="ICRecList1"/>
              <w:numPr>
                <w:ilvl w:val="0"/>
                <w:numId w:val="0"/>
              </w:numPr>
              <w:tabs>
                <w:tab w:val="clear" w:pos="567"/>
              </w:tabs>
              <w:ind w:left="567" w:hanging="567"/>
              <w:rPr>
                <w:b/>
                <w:bCs/>
              </w:rPr>
            </w:pPr>
            <w:r w:rsidRPr="00006CE2">
              <w:rPr>
                <w:b/>
                <w:bCs/>
              </w:rPr>
              <w:t>2.</w:t>
            </w:r>
            <w:r w:rsidRPr="00006CE2">
              <w:rPr>
                <w:b/>
                <w:bCs/>
              </w:rPr>
              <w:tab/>
            </w:r>
            <w:r w:rsidRPr="00267CE0">
              <w:rPr>
                <w:b/>
                <w:bCs/>
              </w:rPr>
              <w:t>The payment of annual allowances is not to exceed more than one month in advance.</w:t>
            </w:r>
            <w:bookmarkStart w:id="61" w:name="Carried_10129"/>
          </w:p>
          <w:p w14:paraId="740C6DF1" w14:textId="0A20D5F7" w:rsidR="00EE7E85" w:rsidRPr="00006CE2" w:rsidRDefault="00A310D7" w:rsidP="00A310D7">
            <w:pPr>
              <w:pStyle w:val="ICRecList1"/>
              <w:numPr>
                <w:ilvl w:val="0"/>
                <w:numId w:val="0"/>
              </w:numPr>
              <w:tabs>
                <w:tab w:val="clear" w:pos="567"/>
              </w:tabs>
              <w:ind w:left="567" w:hanging="567"/>
              <w:jc w:val="right"/>
              <w:rPr>
                <w:b/>
                <w:bCs/>
              </w:rPr>
            </w:pPr>
            <w:r w:rsidRPr="00A310D7">
              <w:rPr>
                <w:rFonts w:cs="Calibri"/>
                <w:b/>
                <w:bCs/>
                <w:caps/>
              </w:rPr>
              <w:t>Carried</w:t>
            </w:r>
            <w:bookmarkEnd w:id="61"/>
          </w:p>
        </w:tc>
      </w:tr>
    </w:tbl>
    <w:p w14:paraId="60C3DBBA" w14:textId="77777777" w:rsidR="00EE7E85" w:rsidRPr="000D3C97" w:rsidRDefault="00EE7E85" w:rsidP="00EE7E85">
      <w:pPr>
        <w:spacing w:after="0"/>
        <w:rPr>
          <w:b/>
        </w:rPr>
      </w:pPr>
    </w:p>
    <w:p w14:paraId="54D15C6A" w14:textId="77777777" w:rsidR="00EE7E85" w:rsidRPr="000D3C97" w:rsidRDefault="00EE7E85" w:rsidP="00EE7E85">
      <w:pPr>
        <w:pStyle w:val="ICHeading3"/>
        <w:spacing w:before="0"/>
      </w:pPr>
      <w:r w:rsidRPr="000D3C97">
        <w:t>Background</w:t>
      </w:r>
    </w:p>
    <w:p w14:paraId="7ED33348" w14:textId="77777777" w:rsidR="00EE7E85" w:rsidRDefault="00EE7E85" w:rsidP="00EE7E85">
      <w:r w:rsidRPr="000D3C97">
        <w:t xml:space="preserve">Mayor and Councillors are entitled to receive an allowance while performing their duty as an elected official. </w:t>
      </w:r>
    </w:p>
    <w:p w14:paraId="07635D20" w14:textId="77777777" w:rsidR="00EE7E85" w:rsidRPr="000D3C97" w:rsidRDefault="00EE7E85" w:rsidP="00EE7E85">
      <w:r>
        <w:t xml:space="preserve">Section 39 of the </w:t>
      </w:r>
      <w:r w:rsidRPr="00533886">
        <w:rPr>
          <w:i/>
        </w:rPr>
        <w:t>Local Government Act 2020</w:t>
      </w:r>
      <w:r>
        <w:t xml:space="preserve"> stipulates that Mayors, Deputy Mayors and Councillors are entitled to receive an allowance in accordance with a Determination of the Victorian Independent Remuneration Tribunal.  However, a determination made by the Tribunal at the request of the Minister for Local Government, under section 23A of the </w:t>
      </w:r>
      <w:r w:rsidRPr="00533886">
        <w:rPr>
          <w:i/>
        </w:rPr>
        <w:t>Victorian Independent Remuneration Tribunal and Improving Parliamentary Standards Act 2019</w:t>
      </w:r>
      <w:r>
        <w:rPr>
          <w:i/>
        </w:rPr>
        <w:t xml:space="preserve">, </w:t>
      </w:r>
      <w:r w:rsidRPr="00006CE2">
        <w:rPr>
          <w:iCs/>
        </w:rPr>
        <w:t>has not yet been made</w:t>
      </w:r>
      <w:r>
        <w:rPr>
          <w:i/>
        </w:rPr>
        <w:t>.</w:t>
      </w:r>
    </w:p>
    <w:p w14:paraId="09F853CB" w14:textId="77777777" w:rsidR="00EE7E85" w:rsidRPr="000D3C97" w:rsidRDefault="00EE7E85" w:rsidP="00EE7E85">
      <w:pPr>
        <w:pStyle w:val="ICHeading3"/>
      </w:pPr>
      <w:r w:rsidRPr="000D3C97">
        <w:t>Proposal</w:t>
      </w:r>
    </w:p>
    <w:p w14:paraId="16B34AF2" w14:textId="77777777" w:rsidR="00EE7E85" w:rsidRDefault="00EE7E85" w:rsidP="00EE7E85">
      <w:r w:rsidRPr="00267CE0">
        <w:t>On 17 June 2021, the Minister for Local Government requested that the Tribunal make the first Determination. The Determination will come into effect on 18 December 2021 — 6 months from the day the Tribunal received the Minister’s request. </w:t>
      </w:r>
    </w:p>
    <w:p w14:paraId="774EE23A" w14:textId="77777777" w:rsidR="00EE7E85" w:rsidRPr="00267CE0" w:rsidRDefault="00EE7E85" w:rsidP="00EE7E85">
      <w:r>
        <w:t xml:space="preserve">Until such time that a determination is made by the Tribunal at the request of the Minister for Local Government, under section 23A of the </w:t>
      </w:r>
      <w:r w:rsidRPr="00533886">
        <w:rPr>
          <w:i/>
        </w:rPr>
        <w:t>Victorian Independent Remuneration Tribunal and Improving Parliament</w:t>
      </w:r>
      <w:r>
        <w:rPr>
          <w:i/>
        </w:rPr>
        <w:t xml:space="preserve">ary Standards Act 2019, </w:t>
      </w:r>
      <w:r>
        <w:t xml:space="preserve">the Mayoral and Councillor Allowances </w:t>
      </w:r>
      <w:r w:rsidRPr="00837649">
        <w:t xml:space="preserve">remain </w:t>
      </w:r>
      <w:r>
        <w:t>set at</w:t>
      </w:r>
      <w:r w:rsidRPr="006651AC">
        <w:t xml:space="preserve"> the maximum amount in the range</w:t>
      </w:r>
      <w:r>
        <w:t xml:space="preserve"> for a Category 2 Council</w:t>
      </w:r>
      <w:r w:rsidRPr="00837649">
        <w:t xml:space="preserve"> at $81,204 pa (Mayoral) and $26,245 pa (Councillors) plus 10% (equivalent of superannuation guarantee contribution).</w:t>
      </w:r>
    </w:p>
    <w:p w14:paraId="2849D3BE" w14:textId="77777777" w:rsidR="00EE7E85" w:rsidRPr="000D3C97" w:rsidRDefault="00EE7E85" w:rsidP="00EE7E85">
      <w:pPr>
        <w:pStyle w:val="ICHeading3"/>
      </w:pPr>
      <w:r w:rsidRPr="000D3C97">
        <w:t>Council Plan</w:t>
      </w:r>
    </w:p>
    <w:p w14:paraId="334CDF7D" w14:textId="77777777" w:rsidR="00EE7E85" w:rsidRPr="000D3C97" w:rsidRDefault="00EE7E85" w:rsidP="00EE7E85">
      <w:r w:rsidRPr="000D3C97">
        <w:t>The Council Plan 20</w:t>
      </w:r>
      <w:r>
        <w:t>21 - 25</w:t>
      </w:r>
      <w:r w:rsidRPr="000D3C97">
        <w:t xml:space="preserve"> provides as follows:</w:t>
      </w:r>
    </w:p>
    <w:p w14:paraId="2726927B" w14:textId="77777777" w:rsidR="00EE7E85" w:rsidRPr="00E559B8" w:rsidRDefault="00EE7E85" w:rsidP="00EE7E85">
      <w:pPr>
        <w:spacing w:before="120" w:after="0"/>
        <w:rPr>
          <w:b/>
        </w:rPr>
      </w:pPr>
      <w:r>
        <w:rPr>
          <w:b/>
        </w:rPr>
        <w:t>Strategic Objective 3: A Council that listens and adapts to the needs of our evolving communities</w:t>
      </w:r>
    </w:p>
    <w:p w14:paraId="0DCE4AE2" w14:textId="77777777" w:rsidR="00EE7E85" w:rsidRPr="00026E8B" w:rsidRDefault="00EE7E85" w:rsidP="00EE7E85">
      <w:pPr>
        <w:tabs>
          <w:tab w:val="left" w:pos="2127"/>
        </w:tabs>
        <w:spacing w:before="60"/>
        <w:rPr>
          <w:b/>
        </w:rPr>
      </w:pPr>
      <w:r>
        <w:rPr>
          <w:b/>
        </w:rPr>
        <w:t xml:space="preserve">Priority 3.5: Be recognised for demonstrating a culture of excellence, </w:t>
      </w:r>
      <w:proofErr w:type="gramStart"/>
      <w:r>
        <w:rPr>
          <w:b/>
        </w:rPr>
        <w:t>creativity</w:t>
      </w:r>
      <w:proofErr w:type="gramEnd"/>
      <w:r>
        <w:rPr>
          <w:b/>
        </w:rPr>
        <w:t xml:space="preserve"> and inclusiveness</w:t>
      </w:r>
    </w:p>
    <w:p w14:paraId="3E1B7D8B" w14:textId="77777777" w:rsidR="00EE7E85" w:rsidRPr="000D3C97" w:rsidRDefault="00EE7E85" w:rsidP="00EE7E85">
      <w:pPr>
        <w:pStyle w:val="ICHeading3"/>
      </w:pPr>
      <w:r w:rsidRPr="000D3C97">
        <w:t>Financial Implications</w:t>
      </w:r>
    </w:p>
    <w:p w14:paraId="3FAC153D" w14:textId="77777777" w:rsidR="00EE7E85" w:rsidRPr="000D3C97" w:rsidRDefault="00EE7E85" w:rsidP="00EE7E85">
      <w:r w:rsidRPr="000D3C97">
        <w:t>Provision for the application of Mayoral and Councillor allowances has been made in Council’s Annual Budget.</w:t>
      </w:r>
    </w:p>
    <w:p w14:paraId="47B79389" w14:textId="77777777" w:rsidR="00EE7E85" w:rsidRPr="000D3C97" w:rsidRDefault="00EE7E85" w:rsidP="00EE7E85">
      <w:pPr>
        <w:pStyle w:val="ICHeading3"/>
      </w:pPr>
      <w:r w:rsidRPr="000D3C97">
        <w:t>Risk &amp; Occupational Health &amp; Safety Issues</w:t>
      </w:r>
    </w:p>
    <w:p w14:paraId="68A3C875" w14:textId="77777777" w:rsidR="00EE7E85" w:rsidRPr="000D3C97" w:rsidRDefault="00EE7E85" w:rsidP="00EE7E85">
      <w:r w:rsidRPr="000D3C97">
        <w:rPr>
          <w:rFonts w:asciiTheme="minorHAnsi" w:hAnsiTheme="minorHAnsi" w:cstheme="minorHAnsi"/>
          <w:szCs w:val="24"/>
        </w:rPr>
        <w:t>There are no identified Risks or OH&amp;S implications as a result of presenting this report.</w:t>
      </w:r>
    </w:p>
    <w:p w14:paraId="6E4E1A9A" w14:textId="77777777" w:rsidR="00EE7E85" w:rsidRPr="000D3C97" w:rsidRDefault="00EE7E85" w:rsidP="00EE7E85">
      <w:pPr>
        <w:pStyle w:val="ICHeading3"/>
      </w:pPr>
      <w:r w:rsidRPr="000D3C97">
        <w:t>Communications &amp; Consultation Strategy</w:t>
      </w:r>
    </w:p>
    <w:p w14:paraId="455F6794" w14:textId="77777777" w:rsidR="00EE7E85" w:rsidRPr="000D3C97" w:rsidRDefault="00EE7E85" w:rsidP="00EE7E85">
      <w:pPr>
        <w:rPr>
          <w:rFonts w:asciiTheme="minorHAnsi" w:hAnsiTheme="minorHAnsi" w:cstheme="minorHAnsi"/>
          <w:szCs w:val="24"/>
        </w:rPr>
      </w:pPr>
      <w:r w:rsidRPr="000D3C97">
        <w:rPr>
          <w:rFonts w:asciiTheme="minorHAnsi" w:hAnsiTheme="minorHAnsi" w:cstheme="minorHAnsi"/>
          <w:szCs w:val="24"/>
        </w:rPr>
        <w:t>As the nature of this report is procedural, there is no requirement to undertake any specific consultation.</w:t>
      </w:r>
    </w:p>
    <w:p w14:paraId="78156650" w14:textId="77777777" w:rsidR="00EE7E85" w:rsidRPr="000D3C97" w:rsidRDefault="00EE7E85" w:rsidP="00EE7E85">
      <w:pPr>
        <w:pStyle w:val="ICHeading3"/>
      </w:pPr>
      <w:r w:rsidRPr="000D3C97">
        <w:t>Victorian Charter of Human Rights &amp; Responsibilities Act 2006</w:t>
      </w:r>
    </w:p>
    <w:p w14:paraId="68030B30" w14:textId="77777777" w:rsidR="00EE7E85" w:rsidRPr="000D3C97" w:rsidRDefault="00EE7E85" w:rsidP="00EE7E85">
      <w:r w:rsidRPr="000D3C97">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0D3C97">
        <w:t>restricted</w:t>
      </w:r>
      <w:proofErr w:type="gramEnd"/>
      <w:r w:rsidRPr="000D3C97">
        <w:t xml:space="preserve"> or interfered with by the recommendations contained in the report. It is considered that the subject matter does not raise any human rights issues.</w:t>
      </w:r>
    </w:p>
    <w:p w14:paraId="57D121A7" w14:textId="77777777" w:rsidR="00EE7E85" w:rsidRPr="000D3C97" w:rsidRDefault="00EE7E85" w:rsidP="00EE7E85">
      <w:pPr>
        <w:pStyle w:val="ICHeading3"/>
      </w:pPr>
      <w:r w:rsidRPr="000D3C97">
        <w:t>Officer’s Declaration of Conflict of Interests</w:t>
      </w:r>
    </w:p>
    <w:p w14:paraId="0D04EF1E" w14:textId="77777777" w:rsidR="00EE7E85" w:rsidRPr="000D3C97" w:rsidRDefault="00EE7E85" w:rsidP="00EE7E85">
      <w:r w:rsidRPr="000D3C97">
        <w:t xml:space="preserve">Under section 80C of the </w:t>
      </w:r>
      <w:r w:rsidRPr="000D3C97">
        <w:rPr>
          <w:i/>
        </w:rPr>
        <w:t xml:space="preserve">Local Government Act </w:t>
      </w:r>
      <w:r>
        <w:rPr>
          <w:i/>
        </w:rPr>
        <w:t>2020</w:t>
      </w:r>
      <w:r w:rsidRPr="000D3C97">
        <w:t xml:space="preserve"> officers providing advice to Council must disclose any interests, including the type of interest.</w:t>
      </w:r>
    </w:p>
    <w:p w14:paraId="11561783" w14:textId="77777777" w:rsidR="00EE7E85" w:rsidRPr="000D3C97" w:rsidRDefault="00EE7E85" w:rsidP="00EE7E85">
      <w:pPr>
        <w:rPr>
          <w:i/>
        </w:rPr>
      </w:pPr>
      <w:r w:rsidRPr="000D3C97">
        <w:rPr>
          <w:i/>
        </w:rPr>
        <w:t>Chief Executive Officer – Derek Madden</w:t>
      </w:r>
    </w:p>
    <w:p w14:paraId="2ED0A640" w14:textId="77777777" w:rsidR="00EE7E85" w:rsidRPr="000D3C97" w:rsidRDefault="00EE7E85" w:rsidP="00EE7E85">
      <w:r w:rsidRPr="000D3C97">
        <w:t xml:space="preserve">In providing this advice to Council as the </w:t>
      </w:r>
      <w:r>
        <w:t>Chief Executive Officer</w:t>
      </w:r>
      <w:r w:rsidRPr="000D3C97">
        <w:t>, I have no interests to disclose in this report.</w:t>
      </w:r>
    </w:p>
    <w:p w14:paraId="1586BECB" w14:textId="77777777" w:rsidR="00EE7E85" w:rsidRPr="000D3C97" w:rsidRDefault="00EE7E85" w:rsidP="00EE7E85">
      <w:pPr>
        <w:rPr>
          <w:i/>
        </w:rPr>
      </w:pPr>
      <w:r w:rsidRPr="000D3C97">
        <w:rPr>
          <w:i/>
        </w:rPr>
        <w:t xml:space="preserve">Author – </w:t>
      </w:r>
      <w:r>
        <w:rPr>
          <w:i/>
        </w:rPr>
        <w:t>Phillip Howard</w:t>
      </w:r>
    </w:p>
    <w:p w14:paraId="6D52278B" w14:textId="77777777" w:rsidR="00EE7E85" w:rsidRPr="000D3C97" w:rsidRDefault="00EE7E85" w:rsidP="00EE7E85">
      <w:r w:rsidRPr="000D3C97">
        <w:t xml:space="preserve">In providing this advice to Council as the Author, I have no interests to disclose in this report. </w:t>
      </w:r>
    </w:p>
    <w:p w14:paraId="03C3E960" w14:textId="77777777" w:rsidR="00EE7E85" w:rsidRPr="000D3C97" w:rsidRDefault="00EE7E85" w:rsidP="00EE7E85">
      <w:pPr>
        <w:pStyle w:val="ICHeading3"/>
      </w:pPr>
      <w:r w:rsidRPr="000D3C97">
        <w:t>Conclusion</w:t>
      </w:r>
    </w:p>
    <w:p w14:paraId="0DDCAE51" w14:textId="77777777" w:rsidR="00EE7E85" w:rsidRPr="000D3C97" w:rsidRDefault="00EE7E85" w:rsidP="00EE7E85">
      <w:r w:rsidRPr="000D3C97">
        <w:t>It is recommended that Council note the prevailing Mayoral and Councillor allowances.</w:t>
      </w:r>
    </w:p>
    <w:p w14:paraId="661813DE" w14:textId="77777777" w:rsidR="00EE7E85" w:rsidRDefault="00EE7E85" w:rsidP="00EE7E85">
      <w:pPr>
        <w:spacing w:after="0"/>
        <w:rPr>
          <w:noProof/>
        </w:rPr>
      </w:pPr>
      <w:r>
        <w:rPr>
          <w:noProof/>
        </w:rPr>
        <w:t xml:space="preserve"> </w:t>
      </w:r>
      <w:bookmarkStart w:id="62" w:name="PageSet_Report_10129"/>
      <w:bookmarkEnd w:id="62"/>
    </w:p>
    <w:p w14:paraId="44BF1F90" w14:textId="77777777" w:rsidR="00EE7E85" w:rsidRDefault="00EE7E85" w:rsidP="00EE7E85">
      <w:pPr>
        <w:spacing w:after="0"/>
        <w:rPr>
          <w:noProof/>
        </w:rPr>
        <w:sectPr w:rsidR="00EE7E85" w:rsidSect="00EE7E85">
          <w:headerReference w:type="even" r:id="rId27"/>
          <w:headerReference w:type="default" r:id="rId28"/>
          <w:footerReference w:type="even" r:id="rId29"/>
          <w:footerReference w:type="default" r:id="rId30"/>
          <w:headerReference w:type="first" r:id="rId31"/>
          <w:footerReference w:type="first" r:id="rId32"/>
          <w:pgSz w:w="11907" w:h="16839" w:code="9"/>
          <w:pgMar w:top="1134" w:right="1134" w:bottom="1134" w:left="1134" w:header="567" w:footer="567" w:gutter="0"/>
          <w:cols w:space="720"/>
          <w:formProt w:val="0"/>
          <w:docGrid w:linePitch="326"/>
        </w:sectPr>
      </w:pPr>
    </w:p>
    <w:p w14:paraId="732AB113" w14:textId="77777777" w:rsidR="00EE7E85" w:rsidRDefault="00EE7E85" w:rsidP="00EE7E85">
      <w:pPr>
        <w:pStyle w:val="ICTOC1MINS"/>
        <w:tabs>
          <w:tab w:val="clear" w:pos="851"/>
          <w:tab w:val="left" w:pos="567"/>
        </w:tabs>
        <w:ind w:left="567" w:hanging="567"/>
      </w:pPr>
      <w:bookmarkStart w:id="63" w:name="PDF2_ReportName_10191"/>
      <w:bookmarkStart w:id="64" w:name="_Toc88468431"/>
      <w:bookmarkEnd w:id="63"/>
      <w:r>
        <w:t>8.2</w:t>
      </w:r>
      <w:r>
        <w:tab/>
        <w:t>Council Meeting Framework and Meeting Schedule</w:t>
      </w:r>
      <w:bookmarkEnd w:id="64"/>
    </w:p>
    <w:p w14:paraId="47D816F8" w14:textId="77777777" w:rsidR="00EE7E85" w:rsidRDefault="00EE7E85" w:rsidP="00EE7E85">
      <w:pPr>
        <w:tabs>
          <w:tab w:val="left" w:pos="1985"/>
        </w:tabs>
        <w:ind w:left="1985" w:hanging="1985"/>
        <w:rPr>
          <w:b/>
          <w:szCs w:val="24"/>
        </w:rPr>
      </w:pPr>
      <w:r w:rsidRPr="00C52EA9">
        <w:rPr>
          <w:b/>
          <w:szCs w:val="24"/>
        </w:rPr>
        <w:t>Author:</w:t>
      </w:r>
      <w:r w:rsidRPr="00C52EA9">
        <w:rPr>
          <w:b/>
          <w:szCs w:val="24"/>
        </w:rPr>
        <w:tab/>
      </w:r>
      <w:r>
        <w:rPr>
          <w:b/>
          <w:szCs w:val="24"/>
        </w:rPr>
        <w:t>Phillip Howard</w:t>
      </w:r>
      <w:r w:rsidRPr="00C52EA9">
        <w:rPr>
          <w:b/>
          <w:szCs w:val="24"/>
        </w:rPr>
        <w:t xml:space="preserve">, </w:t>
      </w:r>
      <w:r>
        <w:rPr>
          <w:b/>
          <w:szCs w:val="24"/>
        </w:rPr>
        <w:t>Executive Manager Governance &amp; Corporate Compliance</w:t>
      </w:r>
    </w:p>
    <w:p w14:paraId="47F605AE" w14:textId="77777777" w:rsidR="00EE7E85" w:rsidRPr="00C52EA9" w:rsidRDefault="00EE7E85" w:rsidP="00EE7E85">
      <w:pPr>
        <w:tabs>
          <w:tab w:val="left" w:pos="1985"/>
        </w:tabs>
        <w:ind w:left="1985" w:hanging="1985"/>
        <w:rPr>
          <w:b/>
          <w:szCs w:val="24"/>
        </w:rPr>
      </w:pPr>
      <w:r>
        <w:rPr>
          <w:b/>
          <w:szCs w:val="24"/>
        </w:rPr>
        <w:t>Authoriser</w:t>
      </w:r>
      <w:r w:rsidRPr="00C52EA9">
        <w:rPr>
          <w:b/>
          <w:szCs w:val="24"/>
        </w:rPr>
        <w:t>:</w:t>
      </w:r>
      <w:r w:rsidRPr="00C52EA9">
        <w:rPr>
          <w:b/>
          <w:szCs w:val="24"/>
        </w:rPr>
        <w:tab/>
      </w:r>
      <w:r w:rsidRPr="00A223B0">
        <w:rPr>
          <w:rFonts w:cs="Calibri"/>
          <w:b/>
          <w:szCs w:val="24"/>
        </w:rPr>
        <w:t>Derek Madden, Chief Executive Officer</w:t>
      </w:r>
      <w:r>
        <w:rPr>
          <w:b/>
          <w:szCs w:val="24"/>
        </w:rPr>
        <w:t xml:space="preserve"> </w:t>
      </w:r>
    </w:p>
    <w:p w14:paraId="4444B908" w14:textId="77777777" w:rsidR="00EE7E85" w:rsidRPr="00C52EA9" w:rsidRDefault="00EE7E85" w:rsidP="00EE7E85">
      <w:pPr>
        <w:tabs>
          <w:tab w:val="left" w:pos="1984"/>
        </w:tabs>
        <w:spacing w:before="120" w:after="0"/>
        <w:ind w:left="2551" w:hanging="2551"/>
        <w:rPr>
          <w:b/>
          <w:szCs w:val="24"/>
        </w:rPr>
      </w:pPr>
      <w:bookmarkStart w:id="65" w:name="PDF2_Attachments_10191"/>
      <w:r w:rsidRPr="00C52EA9">
        <w:rPr>
          <w:b/>
          <w:szCs w:val="24"/>
        </w:rPr>
        <w:t>Attachments:</w:t>
      </w:r>
      <w:r w:rsidRPr="00C52EA9">
        <w:rPr>
          <w:b/>
          <w:szCs w:val="24"/>
        </w:rPr>
        <w:tab/>
      </w:r>
      <w:r w:rsidRPr="006C5DB3">
        <w:rPr>
          <w:rFonts w:cs="Calibri"/>
          <w:b/>
          <w:szCs w:val="24"/>
        </w:rPr>
        <w:t>Nil</w:t>
      </w:r>
      <w:r>
        <w:rPr>
          <w:b/>
          <w:szCs w:val="24"/>
        </w:rPr>
        <w:t xml:space="preserve"> </w:t>
      </w:r>
      <w:bookmarkEnd w:id="65"/>
    </w:p>
    <w:p w14:paraId="1B7B3310" w14:textId="77777777" w:rsidR="00EE7E85" w:rsidRDefault="00EE7E85" w:rsidP="00EE7E85">
      <w:pPr>
        <w:tabs>
          <w:tab w:val="left" w:pos="2268"/>
        </w:tabs>
        <w:spacing w:after="0"/>
        <w:rPr>
          <w:szCs w:val="24"/>
        </w:rPr>
      </w:pPr>
      <w:r w:rsidRPr="00612D6E">
        <w:rPr>
          <w:szCs w:val="24"/>
        </w:rPr>
        <w:t xml:space="preserve"> </w:t>
      </w:r>
    </w:p>
    <w:p w14:paraId="6062A768" w14:textId="77777777" w:rsidR="00EE7E85" w:rsidRPr="00906C61" w:rsidRDefault="00EE7E85" w:rsidP="00EE7E85">
      <w:pPr>
        <w:keepNext/>
        <w:tabs>
          <w:tab w:val="left" w:pos="4111"/>
        </w:tabs>
        <w:outlineLvl w:val="2"/>
        <w:rPr>
          <w:b/>
          <w:caps/>
          <w:szCs w:val="20"/>
        </w:rPr>
      </w:pPr>
      <w:r w:rsidRPr="00906C61">
        <w:rPr>
          <w:b/>
          <w:caps/>
          <w:szCs w:val="20"/>
        </w:rPr>
        <w:t>Purpose</w:t>
      </w:r>
    </w:p>
    <w:p w14:paraId="43BD1C45" w14:textId="77777777" w:rsidR="00EE7E85" w:rsidRDefault="00EE7E85" w:rsidP="00EE7E85">
      <w:pPr>
        <w:spacing w:after="0"/>
        <w:rPr>
          <w:rFonts w:asciiTheme="minorHAnsi" w:eastAsia="Times New Roman" w:hAnsiTheme="minorHAnsi" w:cstheme="minorHAnsi"/>
          <w:szCs w:val="24"/>
        </w:rPr>
      </w:pPr>
      <w:r w:rsidRPr="00906C61">
        <w:rPr>
          <w:rFonts w:asciiTheme="minorHAnsi" w:eastAsia="Times New Roman" w:hAnsiTheme="minorHAnsi" w:cstheme="minorHAnsi"/>
          <w:szCs w:val="24"/>
        </w:rPr>
        <w:t>The purpose of this report is to allow Council to formally consider and determine its meeting schedule for the 202</w:t>
      </w:r>
      <w:r>
        <w:rPr>
          <w:rFonts w:asciiTheme="minorHAnsi" w:eastAsia="Times New Roman" w:hAnsiTheme="minorHAnsi" w:cstheme="minorHAnsi"/>
          <w:szCs w:val="24"/>
        </w:rPr>
        <w:t xml:space="preserve">2 </w:t>
      </w:r>
      <w:r w:rsidRPr="00906C61">
        <w:rPr>
          <w:rFonts w:asciiTheme="minorHAnsi" w:eastAsia="Times New Roman" w:hAnsiTheme="minorHAnsi" w:cstheme="minorHAnsi"/>
          <w:szCs w:val="24"/>
        </w:rPr>
        <w:t>year.</w:t>
      </w:r>
    </w:p>
    <w:p w14:paraId="48F25497" w14:textId="77777777" w:rsidR="00EE7E85" w:rsidRPr="00906C61" w:rsidRDefault="00EE7E85" w:rsidP="00EE7E85">
      <w:pPr>
        <w:spacing w:after="0"/>
        <w:rPr>
          <w:rFonts w:asciiTheme="minorHAnsi" w:eastAsia="Times New Roman" w:hAnsiTheme="minorHAnsi" w:cstheme="minorHAnsi"/>
          <w:szCs w:val="24"/>
        </w:rPr>
      </w:pPr>
    </w:p>
    <w:p w14:paraId="13A3F050" w14:textId="77777777" w:rsidR="00EE7E85" w:rsidRPr="00906C61" w:rsidRDefault="00EE7E85" w:rsidP="00EE7E85">
      <w:pPr>
        <w:keepNext/>
        <w:tabs>
          <w:tab w:val="left" w:pos="4111"/>
        </w:tabs>
        <w:outlineLvl w:val="2"/>
        <w:rPr>
          <w:b/>
          <w:caps/>
          <w:szCs w:val="20"/>
        </w:rPr>
      </w:pPr>
      <w:r w:rsidRPr="00906C61">
        <w:rPr>
          <w:b/>
          <w:caps/>
          <w:szCs w:val="20"/>
        </w:rPr>
        <w:t>Executive Summary</w:t>
      </w:r>
    </w:p>
    <w:p w14:paraId="1346DD2B" w14:textId="7AA54780" w:rsidR="00EE7E85" w:rsidRDefault="00EE7E85" w:rsidP="00EE7E85">
      <w:pPr>
        <w:pStyle w:val="ICBulletList1"/>
        <w:numPr>
          <w:ilvl w:val="0"/>
          <w:numId w:val="0"/>
        </w:numPr>
        <w:tabs>
          <w:tab w:val="left" w:pos="567"/>
        </w:tabs>
        <w:ind w:left="567" w:hanging="567"/>
      </w:pPr>
      <w:r>
        <w:rPr>
          <w:rFonts w:ascii="Symbol" w:hAnsi="Symbol"/>
        </w:rPr>
        <w:t></w:t>
      </w:r>
      <w:r>
        <w:rPr>
          <w:rFonts w:ascii="Symbol" w:hAnsi="Symbol"/>
        </w:rPr>
        <w:tab/>
      </w:r>
      <w:r w:rsidRPr="00906C61">
        <w:t>The adoption of a meeting schedule provides greater certainty and advance notice for the residents of Moorabool of its Council meeting cycle.</w:t>
      </w:r>
    </w:p>
    <w:p w14:paraId="31B500E6" w14:textId="77777777" w:rsidR="00A310D7" w:rsidRDefault="00A310D7" w:rsidP="00EE7E85">
      <w:pPr>
        <w:pStyle w:val="ICBulletList1"/>
        <w:numPr>
          <w:ilvl w:val="0"/>
          <w:numId w:val="0"/>
        </w:numPr>
        <w:tabs>
          <w:tab w:val="left" w:pos="567"/>
        </w:tabs>
        <w:ind w:left="567" w:hanging="567"/>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EE7E85" w14:paraId="7788EC78" w14:textId="77777777" w:rsidTr="00A310D7">
        <w:tc>
          <w:tcPr>
            <w:tcW w:w="9855" w:type="dxa"/>
            <w:shd w:val="clear" w:color="auto" w:fill="auto"/>
          </w:tcPr>
          <w:p w14:paraId="209F85A0" w14:textId="12909339" w:rsidR="00EE7E85" w:rsidRDefault="00A310D7" w:rsidP="00A310D7">
            <w:pPr>
              <w:pStyle w:val="ICTOC3MINS"/>
              <w:spacing w:before="240"/>
              <w:jc w:val="left"/>
              <w:rPr>
                <w:rFonts w:cs="Calibri"/>
                <w:b/>
                <w:caps/>
                <w:noProof/>
              </w:rPr>
            </w:pPr>
            <w:bookmarkStart w:id="66" w:name="PDF2_Recommendations_10191_1"/>
            <w:bookmarkStart w:id="67" w:name="MoverSeconder_10191_1"/>
            <w:bookmarkEnd w:id="66"/>
            <w:r w:rsidRPr="00A310D7">
              <w:rPr>
                <w:rFonts w:cs="Calibri"/>
                <w:b/>
                <w:caps/>
                <w:noProof/>
              </w:rPr>
              <w:t xml:space="preserve">Committee Resolution  </w:t>
            </w:r>
          </w:p>
          <w:p w14:paraId="4F6CB9CA" w14:textId="29105548" w:rsidR="00A310D7" w:rsidRDefault="00A310D7" w:rsidP="00A310D7">
            <w:pPr>
              <w:tabs>
                <w:tab w:val="left" w:pos="1134"/>
              </w:tabs>
              <w:spacing w:after="0"/>
              <w:jc w:val="left"/>
              <w:rPr>
                <w:rFonts w:cs="Calibri"/>
                <w:noProof/>
              </w:rPr>
            </w:pPr>
            <w:r w:rsidRPr="00A310D7">
              <w:rPr>
                <w:rFonts w:cs="Calibri"/>
                <w:b/>
                <w:bCs/>
                <w:noProof/>
              </w:rPr>
              <w:t>Moved:</w:t>
            </w:r>
            <w:r w:rsidRPr="00A310D7">
              <w:rPr>
                <w:rFonts w:cs="Calibri"/>
                <w:b/>
                <w:bCs/>
                <w:noProof/>
              </w:rPr>
              <w:tab/>
            </w:r>
            <w:r w:rsidRPr="00A310D7">
              <w:rPr>
                <w:rFonts w:cs="Calibri"/>
                <w:noProof/>
              </w:rPr>
              <w:t>Cr Tonia Dudzik</w:t>
            </w:r>
          </w:p>
          <w:p w14:paraId="72A46D8A" w14:textId="290B44CA" w:rsidR="00A310D7" w:rsidRPr="00A310D7" w:rsidRDefault="00A310D7" w:rsidP="00A310D7">
            <w:pPr>
              <w:tabs>
                <w:tab w:val="left" w:pos="1134"/>
              </w:tabs>
              <w:jc w:val="left"/>
              <w:rPr>
                <w:noProof/>
              </w:rPr>
            </w:pPr>
            <w:r w:rsidRPr="00A310D7">
              <w:rPr>
                <w:rFonts w:cs="Calibri"/>
                <w:b/>
                <w:bCs/>
                <w:noProof/>
              </w:rPr>
              <w:t>Seconded:</w:t>
            </w:r>
            <w:r w:rsidRPr="00A310D7">
              <w:rPr>
                <w:rFonts w:cs="Calibri"/>
                <w:b/>
                <w:bCs/>
                <w:noProof/>
              </w:rPr>
              <w:tab/>
            </w:r>
            <w:r w:rsidRPr="00A310D7">
              <w:rPr>
                <w:rFonts w:cs="Calibri"/>
                <w:noProof/>
              </w:rPr>
              <w:t>Cr Ally Munari</w:t>
            </w:r>
            <w:bookmarkEnd w:id="67"/>
          </w:p>
          <w:p w14:paraId="22D61E26" w14:textId="77777777" w:rsidR="00EE7E85" w:rsidRPr="00D248EF" w:rsidRDefault="00EE7E85" w:rsidP="00456642">
            <w:pPr>
              <w:rPr>
                <w:rFonts w:asciiTheme="minorHAnsi" w:hAnsiTheme="minorHAnsi" w:cstheme="minorHAnsi"/>
                <w:b/>
                <w:szCs w:val="24"/>
              </w:rPr>
            </w:pPr>
            <w:r w:rsidRPr="00D248EF">
              <w:rPr>
                <w:rFonts w:asciiTheme="minorHAnsi" w:hAnsiTheme="minorHAnsi" w:cstheme="minorHAnsi"/>
                <w:b/>
                <w:szCs w:val="24"/>
              </w:rPr>
              <w:t>That Council:</w:t>
            </w:r>
          </w:p>
          <w:p w14:paraId="0B4F552D" w14:textId="77777777" w:rsidR="00EE7E85" w:rsidRPr="00D248EF" w:rsidRDefault="00EE7E85" w:rsidP="00456642">
            <w:pPr>
              <w:tabs>
                <w:tab w:val="left" w:pos="1985"/>
              </w:tabs>
              <w:ind w:left="567" w:hanging="567"/>
              <w:rPr>
                <w:rFonts w:asciiTheme="minorHAnsi" w:hAnsiTheme="minorHAnsi" w:cstheme="minorHAnsi"/>
                <w:b/>
                <w:snapToGrid w:val="0"/>
                <w:szCs w:val="24"/>
              </w:rPr>
            </w:pPr>
            <w:r w:rsidRPr="00D248EF">
              <w:rPr>
                <w:rFonts w:asciiTheme="minorHAnsi" w:eastAsia="Calibri" w:hAnsiTheme="minorHAnsi" w:cstheme="minorHAnsi"/>
                <w:b/>
                <w:snapToGrid w:val="0"/>
                <w:szCs w:val="24"/>
              </w:rPr>
              <w:t>1.</w:t>
            </w:r>
            <w:r w:rsidRPr="00D248EF">
              <w:rPr>
                <w:rFonts w:asciiTheme="minorHAnsi" w:eastAsia="Calibri" w:hAnsiTheme="minorHAnsi" w:cstheme="minorHAnsi"/>
                <w:b/>
                <w:snapToGrid w:val="0"/>
                <w:szCs w:val="24"/>
              </w:rPr>
              <w:tab/>
            </w:r>
            <w:r w:rsidRPr="00D248EF">
              <w:rPr>
                <w:rFonts w:asciiTheme="minorHAnsi" w:hAnsiTheme="minorHAnsi" w:cstheme="minorHAnsi"/>
                <w:b/>
                <w:szCs w:val="24"/>
              </w:rPr>
              <w:t>Adopt the following meeting framework</w:t>
            </w:r>
            <w:r>
              <w:rPr>
                <w:rFonts w:asciiTheme="minorHAnsi" w:hAnsiTheme="minorHAnsi" w:cstheme="minorHAnsi"/>
                <w:b/>
                <w:szCs w:val="24"/>
              </w:rPr>
              <w:t xml:space="preserve"> and meeting schedule</w:t>
            </w:r>
            <w:r w:rsidRPr="00D248EF">
              <w:rPr>
                <w:rFonts w:asciiTheme="minorHAnsi" w:hAnsiTheme="minorHAnsi" w:cstheme="minorHAnsi"/>
                <w:b/>
                <w:szCs w:val="24"/>
              </w:rPr>
              <w:t xml:space="preserve"> to be convened and undertaken in accordance with the provisions of the </w:t>
            </w:r>
            <w:r w:rsidRPr="00D248EF">
              <w:rPr>
                <w:rFonts w:asciiTheme="minorHAnsi" w:hAnsiTheme="minorHAnsi" w:cstheme="minorHAnsi"/>
                <w:b/>
                <w:i/>
                <w:szCs w:val="24"/>
              </w:rPr>
              <w:t>Local Government Act 2020</w:t>
            </w:r>
            <w:r w:rsidRPr="00D248EF">
              <w:rPr>
                <w:rFonts w:asciiTheme="minorHAnsi" w:hAnsiTheme="minorHAnsi" w:cstheme="minorHAnsi"/>
                <w:b/>
                <w:szCs w:val="24"/>
              </w:rPr>
              <w:t xml:space="preserve"> and Council’s Governances Rules</w:t>
            </w:r>
            <w:r w:rsidRPr="00D248EF">
              <w:rPr>
                <w:rFonts w:asciiTheme="minorHAnsi" w:hAnsiTheme="minorHAnsi" w:cstheme="minorHAnsi"/>
                <w:b/>
                <w:snapToGrid w:val="0"/>
                <w:szCs w:val="24"/>
              </w:rPr>
              <w:t>:</w:t>
            </w:r>
          </w:p>
          <w:p w14:paraId="7D8349C1" w14:textId="77777777" w:rsidR="00EE7E85" w:rsidRPr="00D248EF" w:rsidRDefault="00EE7E85" w:rsidP="00456642">
            <w:pPr>
              <w:tabs>
                <w:tab w:val="left" w:pos="1134"/>
                <w:tab w:val="left" w:pos="1985"/>
              </w:tabs>
              <w:ind w:left="1134" w:hanging="567"/>
              <w:rPr>
                <w:rFonts w:asciiTheme="minorHAnsi" w:hAnsiTheme="minorHAnsi" w:cstheme="minorHAnsi"/>
                <w:b/>
                <w:snapToGrid w:val="0"/>
                <w:szCs w:val="24"/>
              </w:rPr>
            </w:pPr>
            <w:r w:rsidRPr="00D248EF">
              <w:rPr>
                <w:rFonts w:asciiTheme="minorHAnsi" w:eastAsia="Calibri" w:hAnsiTheme="minorHAnsi" w:cstheme="minorHAnsi"/>
                <w:b/>
                <w:snapToGrid w:val="0"/>
                <w:szCs w:val="24"/>
              </w:rPr>
              <w:t>a)</w:t>
            </w:r>
            <w:r w:rsidRPr="00D248EF">
              <w:rPr>
                <w:rFonts w:asciiTheme="minorHAnsi" w:eastAsia="Calibri" w:hAnsiTheme="minorHAnsi" w:cstheme="minorHAnsi"/>
                <w:b/>
                <w:snapToGrid w:val="0"/>
                <w:szCs w:val="24"/>
              </w:rPr>
              <w:tab/>
            </w:r>
            <w:r w:rsidRPr="00D248EF">
              <w:rPr>
                <w:rFonts w:asciiTheme="minorHAnsi" w:hAnsiTheme="minorHAnsi" w:cstheme="minorHAnsi"/>
                <w:b/>
                <w:snapToGrid w:val="0"/>
                <w:szCs w:val="24"/>
              </w:rPr>
              <w:t>Ordinary Council Meetings to commence in February 202</w:t>
            </w:r>
            <w:r>
              <w:rPr>
                <w:rFonts w:asciiTheme="minorHAnsi" w:hAnsiTheme="minorHAnsi" w:cstheme="minorHAnsi"/>
                <w:b/>
                <w:snapToGrid w:val="0"/>
                <w:szCs w:val="24"/>
              </w:rPr>
              <w:t>2</w:t>
            </w:r>
            <w:r w:rsidRPr="00D248EF">
              <w:rPr>
                <w:rFonts w:asciiTheme="minorHAnsi" w:hAnsiTheme="minorHAnsi" w:cstheme="minorHAnsi"/>
                <w:b/>
                <w:snapToGrid w:val="0"/>
                <w:szCs w:val="24"/>
              </w:rPr>
              <w:t xml:space="preserve"> and held thereafter on the first Wednesday of each calendar month, commencing at 6.00pm, with meetings to be held in the Council Chambers, Ballan as follows:</w:t>
            </w:r>
          </w:p>
          <w:p w14:paraId="30B169F9" w14:textId="77777777" w:rsidR="00EE7E85" w:rsidRDefault="00EE7E85" w:rsidP="00456642">
            <w:pPr>
              <w:tabs>
                <w:tab w:val="left" w:pos="1134"/>
                <w:tab w:val="left" w:pos="1985"/>
              </w:tabs>
              <w:ind w:left="1134"/>
              <w:rPr>
                <w:rFonts w:asciiTheme="minorHAnsi" w:hAnsiTheme="minorHAnsi" w:cstheme="minorHAnsi"/>
                <w:b/>
                <w:snapToGrid w:val="0"/>
                <w:szCs w:val="24"/>
              </w:rPr>
            </w:pPr>
            <w:r>
              <w:rPr>
                <w:rFonts w:asciiTheme="minorHAnsi" w:hAnsiTheme="minorHAnsi" w:cstheme="minorHAnsi"/>
                <w:b/>
                <w:snapToGrid w:val="0"/>
                <w:szCs w:val="24"/>
              </w:rPr>
              <w:t>2 February, 2 March, 6 April, 4 May, 1 June, 6 July, 3 August, 7 September, 5 October, 2 November, 7 December 2022.</w:t>
            </w:r>
          </w:p>
          <w:p w14:paraId="213B4ED9" w14:textId="77777777" w:rsidR="00EE7E85" w:rsidRPr="00D248EF" w:rsidRDefault="00EE7E85" w:rsidP="00456642">
            <w:pPr>
              <w:tabs>
                <w:tab w:val="left" w:pos="1134"/>
                <w:tab w:val="left" w:pos="1985"/>
              </w:tabs>
              <w:ind w:left="1134" w:hanging="567"/>
              <w:rPr>
                <w:rFonts w:asciiTheme="minorHAnsi" w:hAnsiTheme="minorHAnsi" w:cstheme="minorHAnsi"/>
                <w:b/>
                <w:snapToGrid w:val="0"/>
                <w:szCs w:val="24"/>
              </w:rPr>
            </w:pPr>
            <w:r w:rsidRPr="00D248EF">
              <w:rPr>
                <w:rFonts w:asciiTheme="minorHAnsi" w:eastAsia="Calibri" w:hAnsiTheme="minorHAnsi" w:cstheme="minorHAnsi"/>
                <w:b/>
                <w:snapToGrid w:val="0"/>
                <w:szCs w:val="24"/>
              </w:rPr>
              <w:t>b)</w:t>
            </w:r>
            <w:r w:rsidRPr="00D248EF">
              <w:rPr>
                <w:rFonts w:asciiTheme="minorHAnsi" w:eastAsia="Calibri" w:hAnsiTheme="minorHAnsi" w:cstheme="minorHAnsi"/>
                <w:b/>
                <w:snapToGrid w:val="0"/>
                <w:szCs w:val="24"/>
              </w:rPr>
              <w:tab/>
            </w:r>
            <w:r w:rsidRPr="00D248EF">
              <w:rPr>
                <w:rFonts w:asciiTheme="minorHAnsi" w:hAnsiTheme="minorHAnsi" w:cstheme="minorHAnsi"/>
                <w:b/>
                <w:snapToGrid w:val="0"/>
                <w:szCs w:val="24"/>
              </w:rPr>
              <w:t>Development Assessment Committee (Delegated Committee of Council) meetings to commence in February 202</w:t>
            </w:r>
            <w:r>
              <w:rPr>
                <w:rFonts w:asciiTheme="minorHAnsi" w:hAnsiTheme="minorHAnsi" w:cstheme="minorHAnsi"/>
                <w:b/>
                <w:snapToGrid w:val="0"/>
                <w:szCs w:val="24"/>
              </w:rPr>
              <w:t>2</w:t>
            </w:r>
            <w:r w:rsidRPr="00D248EF">
              <w:rPr>
                <w:rFonts w:asciiTheme="minorHAnsi" w:hAnsiTheme="minorHAnsi" w:cstheme="minorHAnsi"/>
                <w:b/>
                <w:snapToGrid w:val="0"/>
                <w:szCs w:val="24"/>
              </w:rPr>
              <w:t xml:space="preserve"> and held thereafter on the third Wednesday of each calendar month, commencing at 6.00pm</w:t>
            </w:r>
            <w:r>
              <w:rPr>
                <w:rFonts w:asciiTheme="minorHAnsi" w:hAnsiTheme="minorHAnsi" w:cstheme="minorHAnsi"/>
                <w:b/>
                <w:snapToGrid w:val="0"/>
                <w:szCs w:val="24"/>
              </w:rPr>
              <w:t>,</w:t>
            </w:r>
            <w:r w:rsidRPr="00D248EF">
              <w:rPr>
                <w:rFonts w:asciiTheme="minorHAnsi" w:hAnsiTheme="minorHAnsi" w:cstheme="minorHAnsi"/>
                <w:b/>
                <w:snapToGrid w:val="0"/>
                <w:szCs w:val="24"/>
              </w:rPr>
              <w:t xml:space="preserve"> with meetings to be held in the Council Chambers, Ballan as follows</w:t>
            </w:r>
            <w:r>
              <w:rPr>
                <w:rFonts w:asciiTheme="minorHAnsi" w:hAnsiTheme="minorHAnsi" w:cstheme="minorHAnsi"/>
                <w:b/>
                <w:snapToGrid w:val="0"/>
                <w:szCs w:val="24"/>
              </w:rPr>
              <w:t>:</w:t>
            </w:r>
          </w:p>
          <w:p w14:paraId="7B4CA90E" w14:textId="77777777" w:rsidR="00EE7E85" w:rsidRDefault="00EE7E85" w:rsidP="00456642">
            <w:pPr>
              <w:tabs>
                <w:tab w:val="left" w:pos="1134"/>
                <w:tab w:val="left" w:pos="1985"/>
              </w:tabs>
              <w:ind w:left="1134"/>
              <w:rPr>
                <w:rFonts w:asciiTheme="minorHAnsi" w:hAnsiTheme="minorHAnsi" w:cstheme="minorHAnsi"/>
                <w:b/>
                <w:snapToGrid w:val="0"/>
                <w:szCs w:val="24"/>
              </w:rPr>
            </w:pPr>
            <w:r>
              <w:rPr>
                <w:rFonts w:asciiTheme="minorHAnsi" w:hAnsiTheme="minorHAnsi" w:cstheme="minorHAnsi"/>
                <w:b/>
                <w:snapToGrid w:val="0"/>
                <w:szCs w:val="24"/>
              </w:rPr>
              <w:t>16 February, 16 March, 20 April, 18 May, 15 June, 20 July, 17 August, 21 September, 19 October, 16 November, 14 December 2022.</w:t>
            </w:r>
          </w:p>
          <w:p w14:paraId="46FE7034" w14:textId="77777777" w:rsidR="00EE7E85" w:rsidRDefault="00EE7E85" w:rsidP="00456642">
            <w:pPr>
              <w:tabs>
                <w:tab w:val="left" w:pos="1134"/>
                <w:tab w:val="left" w:pos="1985"/>
              </w:tabs>
              <w:ind w:left="1134" w:hanging="567"/>
              <w:rPr>
                <w:rFonts w:asciiTheme="minorHAnsi" w:hAnsiTheme="minorHAnsi" w:cstheme="minorHAnsi"/>
                <w:b/>
                <w:snapToGrid w:val="0"/>
                <w:szCs w:val="24"/>
              </w:rPr>
            </w:pPr>
            <w:r w:rsidRPr="00D248EF">
              <w:rPr>
                <w:rFonts w:asciiTheme="minorHAnsi" w:eastAsia="Calibri" w:hAnsiTheme="minorHAnsi" w:cstheme="minorHAnsi"/>
                <w:b/>
                <w:snapToGrid w:val="0"/>
                <w:szCs w:val="24"/>
              </w:rPr>
              <w:t>c)</w:t>
            </w:r>
            <w:r w:rsidRPr="00D248EF">
              <w:rPr>
                <w:rFonts w:asciiTheme="minorHAnsi" w:eastAsia="Calibri" w:hAnsiTheme="minorHAnsi" w:cstheme="minorHAnsi"/>
                <w:b/>
                <w:snapToGrid w:val="0"/>
                <w:szCs w:val="24"/>
              </w:rPr>
              <w:tab/>
            </w:r>
            <w:r w:rsidRPr="00D248EF">
              <w:rPr>
                <w:rFonts w:asciiTheme="minorHAnsi" w:hAnsiTheme="minorHAnsi" w:cstheme="minorHAnsi"/>
                <w:b/>
                <w:snapToGrid w:val="0"/>
                <w:szCs w:val="24"/>
              </w:rPr>
              <w:t>Moorabool Growth Management Committee (Delegated Committee of Council) meetings to commence in March 202</w:t>
            </w:r>
            <w:r>
              <w:rPr>
                <w:rFonts w:asciiTheme="minorHAnsi" w:hAnsiTheme="minorHAnsi" w:cstheme="minorHAnsi"/>
                <w:b/>
                <w:snapToGrid w:val="0"/>
                <w:szCs w:val="24"/>
              </w:rPr>
              <w:t>2</w:t>
            </w:r>
            <w:r w:rsidRPr="00D248EF">
              <w:rPr>
                <w:rFonts w:asciiTheme="minorHAnsi" w:hAnsiTheme="minorHAnsi" w:cstheme="minorHAnsi"/>
                <w:b/>
                <w:snapToGrid w:val="0"/>
                <w:szCs w:val="24"/>
              </w:rPr>
              <w:t xml:space="preserve"> and held thereafter on the first Wednesday of every third calendar month, commencing at </w:t>
            </w:r>
            <w:r>
              <w:rPr>
                <w:rFonts w:asciiTheme="minorHAnsi" w:hAnsiTheme="minorHAnsi" w:cstheme="minorHAnsi"/>
                <w:b/>
                <w:snapToGrid w:val="0"/>
                <w:szCs w:val="24"/>
              </w:rPr>
              <w:t>3.3</w:t>
            </w:r>
            <w:r w:rsidRPr="00D248EF">
              <w:rPr>
                <w:rFonts w:asciiTheme="minorHAnsi" w:hAnsiTheme="minorHAnsi" w:cstheme="minorHAnsi"/>
                <w:b/>
                <w:snapToGrid w:val="0"/>
                <w:szCs w:val="24"/>
              </w:rPr>
              <w:t>0pm with the meetings to be held in the Council Chambers, Ballan as follows:</w:t>
            </w:r>
          </w:p>
          <w:p w14:paraId="2A2346F2" w14:textId="77777777" w:rsidR="00EE7E85" w:rsidRDefault="00EE7E85" w:rsidP="00456642">
            <w:pPr>
              <w:tabs>
                <w:tab w:val="left" w:pos="1134"/>
                <w:tab w:val="left" w:pos="1985"/>
              </w:tabs>
              <w:ind w:left="1701" w:hanging="567"/>
              <w:rPr>
                <w:rFonts w:asciiTheme="minorHAnsi" w:hAnsiTheme="minorHAnsi" w:cstheme="minorHAnsi"/>
                <w:b/>
                <w:snapToGrid w:val="0"/>
                <w:szCs w:val="24"/>
              </w:rPr>
            </w:pPr>
            <w:r>
              <w:rPr>
                <w:rFonts w:asciiTheme="minorHAnsi" w:hAnsiTheme="minorHAnsi" w:cstheme="minorHAnsi"/>
                <w:b/>
                <w:snapToGrid w:val="0"/>
                <w:szCs w:val="24"/>
              </w:rPr>
              <w:t>2 March, 1 June, 7 September, 7 December 2022.</w:t>
            </w:r>
          </w:p>
          <w:p w14:paraId="5F359D5F" w14:textId="7A389EE5" w:rsidR="00A310D7" w:rsidRDefault="00EE7E85" w:rsidP="00693323">
            <w:pPr>
              <w:tabs>
                <w:tab w:val="left" w:pos="1134"/>
                <w:tab w:val="left" w:pos="1985"/>
              </w:tabs>
              <w:ind w:left="1134" w:hanging="567"/>
              <w:rPr>
                <w:rFonts w:asciiTheme="minorHAnsi" w:hAnsiTheme="minorHAnsi" w:cstheme="minorHAnsi"/>
                <w:b/>
                <w:snapToGrid w:val="0"/>
                <w:szCs w:val="24"/>
              </w:rPr>
            </w:pPr>
            <w:r w:rsidRPr="00D248EF">
              <w:rPr>
                <w:rFonts w:asciiTheme="minorHAnsi" w:eastAsia="Calibri" w:hAnsiTheme="minorHAnsi" w:cstheme="minorHAnsi"/>
                <w:b/>
                <w:snapToGrid w:val="0"/>
                <w:szCs w:val="24"/>
              </w:rPr>
              <w:t>d)</w:t>
            </w:r>
            <w:r w:rsidRPr="00D248EF">
              <w:rPr>
                <w:rFonts w:asciiTheme="minorHAnsi" w:eastAsia="Calibri" w:hAnsiTheme="minorHAnsi" w:cstheme="minorHAnsi"/>
                <w:b/>
                <w:snapToGrid w:val="0"/>
                <w:szCs w:val="24"/>
              </w:rPr>
              <w:tab/>
            </w:r>
            <w:r w:rsidRPr="00D248EF">
              <w:rPr>
                <w:rFonts w:asciiTheme="minorHAnsi" w:hAnsiTheme="minorHAnsi" w:cstheme="minorHAnsi"/>
                <w:b/>
                <w:snapToGrid w:val="0"/>
                <w:szCs w:val="24"/>
              </w:rPr>
              <w:t xml:space="preserve">A Statutory Meeting of Council to be held </w:t>
            </w:r>
            <w:r>
              <w:rPr>
                <w:rFonts w:asciiTheme="minorHAnsi" w:hAnsiTheme="minorHAnsi" w:cstheme="minorHAnsi"/>
                <w:b/>
                <w:snapToGrid w:val="0"/>
                <w:szCs w:val="24"/>
              </w:rPr>
              <w:t>o</w:t>
            </w:r>
            <w:r w:rsidRPr="00D248EF">
              <w:rPr>
                <w:rFonts w:asciiTheme="minorHAnsi" w:hAnsiTheme="minorHAnsi" w:cstheme="minorHAnsi"/>
                <w:b/>
                <w:snapToGrid w:val="0"/>
                <w:szCs w:val="24"/>
              </w:rPr>
              <w:t xml:space="preserve">n </w:t>
            </w:r>
            <w:r>
              <w:rPr>
                <w:rFonts w:asciiTheme="minorHAnsi" w:hAnsiTheme="minorHAnsi" w:cstheme="minorHAnsi"/>
                <w:b/>
                <w:snapToGrid w:val="0"/>
                <w:szCs w:val="24"/>
              </w:rPr>
              <w:t xml:space="preserve">23 </w:t>
            </w:r>
            <w:r w:rsidRPr="00D248EF">
              <w:rPr>
                <w:rFonts w:asciiTheme="minorHAnsi" w:hAnsiTheme="minorHAnsi" w:cstheme="minorHAnsi"/>
                <w:b/>
                <w:snapToGrid w:val="0"/>
                <w:szCs w:val="24"/>
              </w:rPr>
              <w:t>November 202</w:t>
            </w:r>
            <w:r>
              <w:rPr>
                <w:rFonts w:asciiTheme="minorHAnsi" w:hAnsiTheme="minorHAnsi" w:cstheme="minorHAnsi"/>
                <w:b/>
                <w:snapToGrid w:val="0"/>
                <w:szCs w:val="24"/>
              </w:rPr>
              <w:t>2 in Council Chambers, Ballan</w:t>
            </w:r>
            <w:r w:rsidRPr="00D248EF">
              <w:rPr>
                <w:rFonts w:asciiTheme="minorHAnsi" w:hAnsiTheme="minorHAnsi" w:cstheme="minorHAnsi"/>
                <w:b/>
                <w:snapToGrid w:val="0"/>
                <w:szCs w:val="24"/>
              </w:rPr>
              <w:t>.</w:t>
            </w:r>
          </w:p>
          <w:p w14:paraId="6934A4A9" w14:textId="77777777" w:rsidR="00693323" w:rsidRDefault="00693323" w:rsidP="00693323">
            <w:pPr>
              <w:tabs>
                <w:tab w:val="left" w:pos="1134"/>
                <w:tab w:val="left" w:pos="1985"/>
              </w:tabs>
              <w:ind w:left="1134" w:hanging="567"/>
              <w:rPr>
                <w:rFonts w:asciiTheme="minorHAnsi" w:hAnsiTheme="minorHAnsi" w:cstheme="minorHAnsi"/>
                <w:b/>
                <w:snapToGrid w:val="0"/>
                <w:szCs w:val="24"/>
              </w:rPr>
            </w:pPr>
          </w:p>
          <w:p w14:paraId="1D0906D2" w14:textId="6CF6DE74" w:rsidR="00EE7E85" w:rsidRDefault="00EE7E85" w:rsidP="00456642">
            <w:pPr>
              <w:tabs>
                <w:tab w:val="left" w:pos="1985"/>
              </w:tabs>
              <w:ind w:left="567" w:hanging="567"/>
              <w:rPr>
                <w:rFonts w:asciiTheme="minorHAnsi" w:hAnsiTheme="minorHAnsi" w:cstheme="minorHAnsi"/>
                <w:b/>
                <w:szCs w:val="24"/>
              </w:rPr>
            </w:pPr>
            <w:r w:rsidRPr="00D248EF">
              <w:rPr>
                <w:rFonts w:asciiTheme="minorHAnsi" w:eastAsia="Calibri" w:hAnsiTheme="minorHAnsi" w:cstheme="minorHAnsi"/>
                <w:b/>
                <w:szCs w:val="24"/>
              </w:rPr>
              <w:t>2.</w:t>
            </w:r>
            <w:r w:rsidRPr="00D248EF">
              <w:rPr>
                <w:rFonts w:asciiTheme="minorHAnsi" w:eastAsia="Calibri" w:hAnsiTheme="minorHAnsi" w:cstheme="minorHAnsi"/>
                <w:b/>
                <w:szCs w:val="24"/>
              </w:rPr>
              <w:tab/>
            </w:r>
            <w:r>
              <w:rPr>
                <w:rFonts w:asciiTheme="minorHAnsi" w:eastAsia="Calibri" w:hAnsiTheme="minorHAnsi" w:cstheme="minorHAnsi"/>
                <w:b/>
                <w:szCs w:val="24"/>
              </w:rPr>
              <w:t>P</w:t>
            </w:r>
            <w:r w:rsidRPr="00D248EF">
              <w:rPr>
                <w:rFonts w:asciiTheme="minorHAnsi" w:hAnsiTheme="minorHAnsi" w:cstheme="minorHAnsi"/>
                <w:b/>
                <w:szCs w:val="24"/>
              </w:rPr>
              <w:t xml:space="preserve">rovides public notice, as required by Council’s Governance Rules, indicating the time, date and venue for convening Council Meetings and Council </w:t>
            </w:r>
            <w:r>
              <w:rPr>
                <w:rFonts w:asciiTheme="minorHAnsi" w:hAnsiTheme="minorHAnsi" w:cstheme="minorHAnsi"/>
                <w:b/>
                <w:szCs w:val="24"/>
              </w:rPr>
              <w:t xml:space="preserve">Delegated </w:t>
            </w:r>
            <w:r w:rsidRPr="00D248EF">
              <w:rPr>
                <w:rFonts w:asciiTheme="minorHAnsi" w:hAnsiTheme="minorHAnsi" w:cstheme="minorHAnsi"/>
                <w:b/>
                <w:szCs w:val="24"/>
              </w:rPr>
              <w:t>Committee Meetings.</w:t>
            </w:r>
          </w:p>
          <w:p w14:paraId="7F338E1E" w14:textId="77777777" w:rsidR="00EE7E85" w:rsidRDefault="00EE7E85" w:rsidP="00456642">
            <w:pPr>
              <w:tabs>
                <w:tab w:val="left" w:pos="1985"/>
              </w:tabs>
              <w:ind w:left="567" w:hanging="567"/>
              <w:rPr>
                <w:rFonts w:asciiTheme="minorHAnsi" w:hAnsiTheme="minorHAnsi" w:cstheme="minorHAnsi"/>
                <w:b/>
                <w:szCs w:val="24"/>
              </w:rPr>
            </w:pPr>
            <w:r w:rsidRPr="00D248EF">
              <w:rPr>
                <w:rFonts w:asciiTheme="minorHAnsi" w:eastAsia="Calibri" w:hAnsiTheme="minorHAnsi" w:cstheme="minorHAnsi"/>
                <w:b/>
                <w:szCs w:val="24"/>
              </w:rPr>
              <w:t>3.</w:t>
            </w:r>
            <w:r w:rsidRPr="00D248EF">
              <w:rPr>
                <w:rFonts w:asciiTheme="minorHAnsi" w:eastAsia="Calibri" w:hAnsiTheme="minorHAnsi" w:cstheme="minorHAnsi"/>
                <w:b/>
                <w:szCs w:val="24"/>
              </w:rPr>
              <w:tab/>
            </w:r>
            <w:r w:rsidRPr="00D248EF">
              <w:rPr>
                <w:rFonts w:asciiTheme="minorHAnsi" w:hAnsiTheme="minorHAnsi" w:cstheme="minorHAnsi"/>
                <w:b/>
                <w:szCs w:val="24"/>
              </w:rPr>
              <w:t>Authorise</w:t>
            </w:r>
            <w:r>
              <w:rPr>
                <w:rFonts w:asciiTheme="minorHAnsi" w:hAnsiTheme="minorHAnsi" w:cstheme="minorHAnsi"/>
                <w:b/>
                <w:szCs w:val="24"/>
              </w:rPr>
              <w:t>s</w:t>
            </w:r>
            <w:r w:rsidRPr="00D248EF">
              <w:rPr>
                <w:rFonts w:asciiTheme="minorHAnsi" w:hAnsiTheme="minorHAnsi" w:cstheme="minorHAnsi"/>
                <w:b/>
                <w:szCs w:val="24"/>
              </w:rPr>
              <w:t xml:space="preserve"> the Chief Executive Officer to amend the 202</w:t>
            </w:r>
            <w:r>
              <w:rPr>
                <w:rFonts w:asciiTheme="minorHAnsi" w:hAnsiTheme="minorHAnsi" w:cstheme="minorHAnsi"/>
                <w:b/>
                <w:szCs w:val="24"/>
              </w:rPr>
              <w:t xml:space="preserve">2 </w:t>
            </w:r>
            <w:r w:rsidRPr="00D248EF">
              <w:rPr>
                <w:rFonts w:asciiTheme="minorHAnsi" w:hAnsiTheme="minorHAnsi" w:cstheme="minorHAnsi"/>
                <w:b/>
                <w:szCs w:val="24"/>
              </w:rPr>
              <w:t xml:space="preserve">Meeting Schedule as required </w:t>
            </w:r>
            <w:r>
              <w:rPr>
                <w:rFonts w:asciiTheme="minorHAnsi" w:hAnsiTheme="minorHAnsi" w:cstheme="minorHAnsi"/>
                <w:b/>
                <w:szCs w:val="24"/>
              </w:rPr>
              <w:t>and provide notice of the change to the public in acc</w:t>
            </w:r>
            <w:r w:rsidRPr="00D248EF">
              <w:rPr>
                <w:rFonts w:asciiTheme="minorHAnsi" w:hAnsiTheme="minorHAnsi" w:cstheme="minorHAnsi"/>
                <w:b/>
                <w:szCs w:val="24"/>
              </w:rPr>
              <w:t>ordance with Council’s Governance Rules.</w:t>
            </w:r>
          </w:p>
          <w:p w14:paraId="7E5755F1" w14:textId="252CDCFD" w:rsidR="00A310D7" w:rsidRPr="00411135" w:rsidRDefault="00A310D7" w:rsidP="00A310D7">
            <w:pPr>
              <w:tabs>
                <w:tab w:val="left" w:pos="1985"/>
              </w:tabs>
              <w:ind w:left="567" w:hanging="567"/>
              <w:jc w:val="right"/>
              <w:rPr>
                <w:rFonts w:asciiTheme="minorHAnsi" w:hAnsiTheme="minorHAnsi" w:cstheme="minorHAnsi"/>
                <w:szCs w:val="24"/>
              </w:rPr>
            </w:pPr>
            <w:bookmarkStart w:id="68" w:name="Carried_10191_1"/>
            <w:r w:rsidRPr="00A310D7">
              <w:rPr>
                <w:rFonts w:cs="Calibri"/>
                <w:b/>
                <w:caps/>
                <w:szCs w:val="24"/>
              </w:rPr>
              <w:t>Carried</w:t>
            </w:r>
            <w:bookmarkEnd w:id="68"/>
          </w:p>
        </w:tc>
      </w:tr>
    </w:tbl>
    <w:p w14:paraId="5AE4A36A" w14:textId="77777777" w:rsidR="00EE7E85" w:rsidRDefault="00EE7E85" w:rsidP="00EE7E85">
      <w:pPr>
        <w:spacing w:after="0"/>
        <w:rPr>
          <w:b/>
        </w:rPr>
      </w:pPr>
    </w:p>
    <w:p w14:paraId="105E0209" w14:textId="77777777" w:rsidR="00EE7E85" w:rsidRPr="00906C61" w:rsidRDefault="00EE7E85" w:rsidP="00EE7E85">
      <w:pPr>
        <w:pStyle w:val="ICHeading3"/>
        <w:spacing w:before="0"/>
        <w:rPr>
          <w:b w:val="0"/>
          <w:caps w:val="0"/>
        </w:rPr>
      </w:pPr>
      <w:r w:rsidRPr="00906C61">
        <w:t>Background</w:t>
      </w:r>
    </w:p>
    <w:p w14:paraId="0180D5A9" w14:textId="77777777" w:rsidR="00EE7E85" w:rsidRPr="00906C61" w:rsidRDefault="00EE7E85" w:rsidP="00EE7E85">
      <w:r w:rsidRPr="00906C61">
        <w:t xml:space="preserve">The primary activity of the elected Council is to make decisions on policy matters and set strategic direction, whilst leaving the administrative arm of Council to implement policy and strategic direction, providing </w:t>
      </w:r>
      <w:proofErr w:type="gramStart"/>
      <w:r w:rsidRPr="00906C61">
        <w:t>accountability</w:t>
      </w:r>
      <w:proofErr w:type="gramEnd"/>
      <w:r w:rsidRPr="00906C61">
        <w:t xml:space="preserve"> and reporting back to the Council and its community.</w:t>
      </w:r>
    </w:p>
    <w:p w14:paraId="46916553" w14:textId="77777777" w:rsidR="00EE7E85" w:rsidRPr="00411135" w:rsidRDefault="00EE7E85" w:rsidP="00EE7E85">
      <w:r w:rsidRPr="00906C61">
        <w:t>Integral to good decision making is the provision of community consultation which acts as a guide to the decision-making processes of the elected Council.  Thus, it is important that the conduct of the business of Council is open to the public and conducted in a transparent manner and providing a platform for community input.</w:t>
      </w:r>
    </w:p>
    <w:p w14:paraId="52E8EC15" w14:textId="77777777" w:rsidR="00EE7E85" w:rsidRPr="00906C61" w:rsidRDefault="00EE7E85" w:rsidP="000B3778">
      <w:pPr>
        <w:keepNext/>
        <w:tabs>
          <w:tab w:val="left" w:pos="4111"/>
        </w:tabs>
        <w:spacing w:before="200"/>
        <w:outlineLvl w:val="2"/>
        <w:rPr>
          <w:b/>
          <w:caps/>
          <w:szCs w:val="20"/>
        </w:rPr>
      </w:pPr>
      <w:r w:rsidRPr="00906C61">
        <w:rPr>
          <w:b/>
          <w:caps/>
          <w:szCs w:val="20"/>
        </w:rPr>
        <w:t>Proposal</w:t>
      </w:r>
    </w:p>
    <w:p w14:paraId="4CB5B925" w14:textId="77777777" w:rsidR="00EE7E85" w:rsidRPr="00906C61" w:rsidRDefault="00EE7E85" w:rsidP="00EE7E85">
      <w:pPr>
        <w:rPr>
          <w:rFonts w:asciiTheme="minorHAnsi" w:eastAsia="Times New Roman" w:hAnsiTheme="minorHAnsi" w:cstheme="minorHAnsi"/>
          <w:szCs w:val="24"/>
        </w:rPr>
      </w:pPr>
      <w:r w:rsidRPr="00906C61">
        <w:rPr>
          <w:rFonts w:asciiTheme="minorHAnsi" w:eastAsia="Times New Roman" w:hAnsiTheme="minorHAnsi" w:cstheme="minorHAnsi"/>
          <w:szCs w:val="24"/>
        </w:rPr>
        <w:t>The following framework has been developed to provide for the efficient and effective conduct of the business of Council, in a manner which enables a transparent and interactive decision-making process involving Moorabool Shire Council and the community, leading to effective decision-making protocols.</w:t>
      </w:r>
    </w:p>
    <w:p w14:paraId="728CA046" w14:textId="77777777" w:rsidR="00EE7E85" w:rsidRPr="00B84273" w:rsidRDefault="00EE7E85" w:rsidP="00EE7E85">
      <w:pPr>
        <w:pStyle w:val="ICBodyList1"/>
        <w:numPr>
          <w:ilvl w:val="0"/>
          <w:numId w:val="0"/>
        </w:numPr>
        <w:ind w:left="567" w:hanging="567"/>
        <w:rPr>
          <w:b/>
          <w:bCs/>
        </w:rPr>
      </w:pPr>
      <w:r w:rsidRPr="00B84273">
        <w:rPr>
          <w:b/>
          <w:bCs/>
        </w:rPr>
        <w:t>1.</w:t>
      </w:r>
      <w:r w:rsidRPr="00B84273">
        <w:rPr>
          <w:b/>
          <w:bCs/>
        </w:rPr>
        <w:tab/>
        <w:t>Council Meetings</w:t>
      </w:r>
    </w:p>
    <w:p w14:paraId="17ED837C" w14:textId="77777777" w:rsidR="00EE7E85" w:rsidRPr="00906C61" w:rsidRDefault="00EE7E85" w:rsidP="00EE7E85">
      <w:pPr>
        <w:ind w:left="567"/>
        <w:rPr>
          <w:rFonts w:asciiTheme="minorHAnsi" w:eastAsia="Times New Roman" w:hAnsiTheme="minorHAnsi" w:cstheme="minorHAnsi"/>
          <w:szCs w:val="24"/>
        </w:rPr>
      </w:pPr>
      <w:r w:rsidRPr="00906C61">
        <w:rPr>
          <w:rFonts w:asciiTheme="minorHAnsi" w:eastAsia="Times New Roman" w:hAnsiTheme="minorHAnsi" w:cstheme="minorHAnsi"/>
          <w:szCs w:val="24"/>
        </w:rPr>
        <w:t>One Council</w:t>
      </w:r>
      <w:r>
        <w:rPr>
          <w:rFonts w:asciiTheme="minorHAnsi" w:eastAsia="Times New Roman" w:hAnsiTheme="minorHAnsi" w:cstheme="minorHAnsi"/>
          <w:szCs w:val="24"/>
        </w:rPr>
        <w:t xml:space="preserve"> Meeting</w:t>
      </w:r>
      <w:r w:rsidRPr="00906C61">
        <w:rPr>
          <w:rFonts w:asciiTheme="minorHAnsi" w:eastAsia="Times New Roman" w:hAnsiTheme="minorHAnsi" w:cstheme="minorHAnsi"/>
          <w:szCs w:val="24"/>
        </w:rPr>
        <w:t xml:space="preserve"> to be held each calendar month, on the first Wednesday, commencing at 6.00pm with meetings to be held in the Council Chambers</w:t>
      </w:r>
      <w:r>
        <w:rPr>
          <w:rFonts w:asciiTheme="minorHAnsi" w:eastAsia="Times New Roman" w:hAnsiTheme="minorHAnsi" w:cstheme="minorHAnsi"/>
          <w:szCs w:val="24"/>
        </w:rPr>
        <w:t>,</w:t>
      </w:r>
      <w:r w:rsidRPr="00906C61">
        <w:rPr>
          <w:rFonts w:asciiTheme="minorHAnsi" w:eastAsia="Times New Roman" w:hAnsiTheme="minorHAnsi" w:cstheme="minorHAnsi"/>
          <w:szCs w:val="24"/>
        </w:rPr>
        <w:t xml:space="preserve"> Ballan</w:t>
      </w:r>
      <w:r>
        <w:rPr>
          <w:rFonts w:asciiTheme="minorHAnsi" w:eastAsia="Times New Roman" w:hAnsiTheme="minorHAnsi" w:cstheme="minorHAnsi"/>
          <w:szCs w:val="24"/>
        </w:rPr>
        <w:t>.</w:t>
      </w:r>
    </w:p>
    <w:p w14:paraId="0DD9EED0" w14:textId="77777777" w:rsidR="00EE7E85" w:rsidRPr="00906C61" w:rsidRDefault="00EE7E85" w:rsidP="00EE7E85">
      <w:pPr>
        <w:ind w:left="567"/>
        <w:rPr>
          <w:rFonts w:asciiTheme="minorHAnsi" w:eastAsia="Times New Roman" w:hAnsiTheme="minorHAnsi" w:cstheme="minorHAnsi"/>
          <w:szCs w:val="24"/>
        </w:rPr>
      </w:pPr>
      <w:r w:rsidRPr="004466C8">
        <w:rPr>
          <w:rFonts w:asciiTheme="minorHAnsi" w:eastAsia="Times New Roman" w:hAnsiTheme="minorHAnsi" w:cstheme="minorHAnsi"/>
          <w:szCs w:val="24"/>
        </w:rPr>
        <w:t xml:space="preserve">The Council </w:t>
      </w:r>
      <w:r>
        <w:rPr>
          <w:rFonts w:asciiTheme="minorHAnsi" w:eastAsia="Times New Roman" w:hAnsiTheme="minorHAnsi" w:cstheme="minorHAnsi"/>
          <w:szCs w:val="24"/>
        </w:rPr>
        <w:t xml:space="preserve">Meeting </w:t>
      </w:r>
      <w:r w:rsidRPr="004466C8">
        <w:rPr>
          <w:rFonts w:asciiTheme="minorHAnsi" w:eastAsia="Times New Roman" w:hAnsiTheme="minorHAnsi" w:cstheme="minorHAnsi"/>
          <w:szCs w:val="24"/>
        </w:rPr>
        <w:t xml:space="preserve">generally considers matters listed under the service areas of Governance, </w:t>
      </w:r>
      <w:r>
        <w:rPr>
          <w:rFonts w:asciiTheme="minorHAnsi" w:eastAsia="Times New Roman" w:hAnsiTheme="minorHAnsi" w:cstheme="minorHAnsi"/>
          <w:szCs w:val="24"/>
        </w:rPr>
        <w:t xml:space="preserve">Community </w:t>
      </w:r>
      <w:r w:rsidRPr="004466C8">
        <w:rPr>
          <w:rFonts w:asciiTheme="minorHAnsi" w:eastAsia="Times New Roman" w:hAnsiTheme="minorHAnsi" w:cstheme="minorHAnsi"/>
          <w:szCs w:val="24"/>
        </w:rPr>
        <w:t>Assets &amp; Infrastructure, Community Strengthening and Customer Care &amp; Advocacy relating to policy and statutory obligations in addition to statutory planning and strategic land use planning.</w:t>
      </w:r>
      <w:r w:rsidRPr="00906C61">
        <w:rPr>
          <w:rFonts w:asciiTheme="minorHAnsi" w:eastAsia="Times New Roman" w:hAnsiTheme="minorHAnsi" w:cstheme="minorHAnsi"/>
          <w:szCs w:val="24"/>
        </w:rPr>
        <w:t xml:space="preserve">  </w:t>
      </w:r>
    </w:p>
    <w:p w14:paraId="7CAB4EF7" w14:textId="77777777" w:rsidR="00EE7E85" w:rsidRPr="00B84273" w:rsidRDefault="00EE7E85" w:rsidP="00EE7E85">
      <w:pPr>
        <w:pStyle w:val="ICBodyList1"/>
        <w:numPr>
          <w:ilvl w:val="0"/>
          <w:numId w:val="0"/>
        </w:numPr>
        <w:ind w:left="567" w:hanging="567"/>
        <w:rPr>
          <w:b/>
          <w:bCs/>
        </w:rPr>
      </w:pPr>
      <w:r w:rsidRPr="00B84273">
        <w:rPr>
          <w:b/>
          <w:bCs/>
        </w:rPr>
        <w:t>2.</w:t>
      </w:r>
      <w:r w:rsidRPr="00B84273">
        <w:rPr>
          <w:b/>
          <w:bCs/>
        </w:rPr>
        <w:tab/>
        <w:t>Council Delegated Committee Meetings</w:t>
      </w:r>
    </w:p>
    <w:p w14:paraId="53015CC7" w14:textId="77777777" w:rsidR="00EE7E85" w:rsidRPr="00B84273" w:rsidRDefault="00EE7E85" w:rsidP="00EE7E85">
      <w:pPr>
        <w:pStyle w:val="ICBodyList2"/>
        <w:numPr>
          <w:ilvl w:val="0"/>
          <w:numId w:val="0"/>
        </w:numPr>
        <w:ind w:left="1134" w:hanging="567"/>
        <w:rPr>
          <w:b/>
          <w:bCs/>
        </w:rPr>
      </w:pPr>
      <w:r w:rsidRPr="00B84273">
        <w:rPr>
          <w:b/>
          <w:bCs/>
        </w:rPr>
        <w:t>(a)</w:t>
      </w:r>
      <w:r w:rsidRPr="00B84273">
        <w:rPr>
          <w:b/>
          <w:bCs/>
        </w:rPr>
        <w:tab/>
        <w:t>Development Assessment Committee</w:t>
      </w:r>
    </w:p>
    <w:p w14:paraId="765132A7" w14:textId="77777777" w:rsidR="00EE7E85" w:rsidRPr="00906C61" w:rsidRDefault="00EE7E85" w:rsidP="00EE7E85">
      <w:pPr>
        <w:ind w:left="1134"/>
        <w:rPr>
          <w:rFonts w:asciiTheme="minorHAnsi" w:eastAsia="Times New Roman" w:hAnsiTheme="minorHAnsi" w:cstheme="minorHAnsi"/>
          <w:szCs w:val="24"/>
        </w:rPr>
      </w:pPr>
      <w:r w:rsidRPr="00906C61">
        <w:rPr>
          <w:rFonts w:asciiTheme="minorHAnsi" w:eastAsia="Times New Roman" w:hAnsiTheme="minorHAnsi" w:cstheme="minorHAnsi"/>
          <w:szCs w:val="24"/>
        </w:rPr>
        <w:t>One Development Assessment Committee</w:t>
      </w:r>
      <w:r>
        <w:rPr>
          <w:rFonts w:asciiTheme="minorHAnsi" w:eastAsia="Times New Roman" w:hAnsiTheme="minorHAnsi" w:cstheme="minorHAnsi"/>
          <w:szCs w:val="24"/>
        </w:rPr>
        <w:t xml:space="preserve"> meeting</w:t>
      </w:r>
      <w:r w:rsidRPr="00906C61">
        <w:rPr>
          <w:rFonts w:asciiTheme="minorHAnsi" w:eastAsia="Times New Roman" w:hAnsiTheme="minorHAnsi" w:cstheme="minorHAnsi"/>
          <w:szCs w:val="24"/>
        </w:rPr>
        <w:t xml:space="preserve"> to be held each calendar month, on the third Wednesday, commencing at 6.00pm with meetings to be held in the Council Chambers</w:t>
      </w:r>
      <w:r>
        <w:rPr>
          <w:rFonts w:asciiTheme="minorHAnsi" w:eastAsia="Times New Roman" w:hAnsiTheme="minorHAnsi" w:cstheme="minorHAnsi"/>
          <w:szCs w:val="24"/>
        </w:rPr>
        <w:t>,</w:t>
      </w:r>
      <w:r w:rsidRPr="00906C61">
        <w:rPr>
          <w:rFonts w:asciiTheme="minorHAnsi" w:eastAsia="Times New Roman" w:hAnsiTheme="minorHAnsi" w:cstheme="minorHAnsi"/>
          <w:szCs w:val="24"/>
        </w:rPr>
        <w:t xml:space="preserve"> Ballan</w:t>
      </w:r>
      <w:r>
        <w:rPr>
          <w:rFonts w:asciiTheme="minorHAnsi" w:eastAsia="Times New Roman" w:hAnsiTheme="minorHAnsi" w:cstheme="minorHAnsi"/>
          <w:szCs w:val="24"/>
        </w:rPr>
        <w:t>.</w:t>
      </w:r>
    </w:p>
    <w:p w14:paraId="2411343E" w14:textId="77777777" w:rsidR="00EE7E85" w:rsidRPr="00906C61" w:rsidRDefault="00EE7E85" w:rsidP="00EE7E85">
      <w:pPr>
        <w:ind w:left="1134"/>
        <w:rPr>
          <w:rFonts w:asciiTheme="minorHAnsi" w:eastAsia="Times New Roman" w:hAnsiTheme="minorHAnsi" w:cstheme="minorHAnsi"/>
          <w:i/>
          <w:szCs w:val="24"/>
        </w:rPr>
      </w:pPr>
      <w:r w:rsidRPr="00906C61">
        <w:rPr>
          <w:rFonts w:asciiTheme="minorHAnsi" w:eastAsia="Times New Roman" w:hAnsiTheme="minorHAnsi" w:cstheme="minorHAnsi"/>
          <w:szCs w:val="24"/>
        </w:rPr>
        <w:t xml:space="preserve">The Development Assessment Committee generally considers matters, within certain delegation, associated with planning applications made under the </w:t>
      </w:r>
      <w:r w:rsidRPr="00906C61">
        <w:rPr>
          <w:rFonts w:asciiTheme="minorHAnsi" w:eastAsia="Times New Roman" w:hAnsiTheme="minorHAnsi" w:cstheme="minorHAnsi"/>
          <w:i/>
          <w:szCs w:val="24"/>
        </w:rPr>
        <w:t xml:space="preserve">Planning and Environment Act </w:t>
      </w:r>
      <w:r w:rsidRPr="00A7116C">
        <w:rPr>
          <w:rFonts w:asciiTheme="minorHAnsi" w:eastAsia="Times New Roman" w:hAnsiTheme="minorHAnsi" w:cstheme="minorHAnsi"/>
          <w:i/>
          <w:szCs w:val="24"/>
        </w:rPr>
        <w:t>1987</w:t>
      </w:r>
      <w:r w:rsidRPr="00906C61">
        <w:rPr>
          <w:rFonts w:asciiTheme="minorHAnsi" w:eastAsia="Times New Roman" w:hAnsiTheme="minorHAnsi" w:cstheme="minorHAnsi"/>
          <w:i/>
          <w:szCs w:val="24"/>
        </w:rPr>
        <w:t>.</w:t>
      </w:r>
    </w:p>
    <w:p w14:paraId="430E06DD" w14:textId="77777777" w:rsidR="00EE7E85" w:rsidRPr="00B84273" w:rsidRDefault="00EE7E85" w:rsidP="000B3778">
      <w:pPr>
        <w:pStyle w:val="ICBodyList2"/>
        <w:numPr>
          <w:ilvl w:val="0"/>
          <w:numId w:val="0"/>
        </w:numPr>
        <w:ind w:left="1134" w:hanging="567"/>
        <w:rPr>
          <w:b/>
          <w:bCs/>
        </w:rPr>
      </w:pPr>
      <w:r w:rsidRPr="00B84273">
        <w:rPr>
          <w:b/>
          <w:bCs/>
        </w:rPr>
        <w:t>(b)</w:t>
      </w:r>
      <w:r w:rsidRPr="00B84273">
        <w:rPr>
          <w:b/>
          <w:bCs/>
        </w:rPr>
        <w:tab/>
        <w:t>Moorabool Growth Management Committee</w:t>
      </w:r>
    </w:p>
    <w:p w14:paraId="0C2A2C0C" w14:textId="77777777" w:rsidR="00EE7E85" w:rsidRPr="00906C61" w:rsidRDefault="00EE7E85" w:rsidP="00EE7E85">
      <w:pPr>
        <w:ind w:left="1134"/>
        <w:rPr>
          <w:rFonts w:asciiTheme="minorHAnsi" w:eastAsia="Times New Roman" w:hAnsiTheme="minorHAnsi" w:cstheme="minorHAnsi"/>
          <w:szCs w:val="24"/>
        </w:rPr>
      </w:pPr>
      <w:r w:rsidRPr="00906C61">
        <w:rPr>
          <w:rFonts w:asciiTheme="minorHAnsi" w:eastAsia="Times New Roman" w:hAnsiTheme="minorHAnsi" w:cstheme="minorHAnsi"/>
          <w:szCs w:val="24"/>
        </w:rPr>
        <w:t>The Moorabool Growth Management Committee will convene four times a year, on the first Wednesday of every third month commencing March 202</w:t>
      </w:r>
      <w:r>
        <w:rPr>
          <w:rFonts w:asciiTheme="minorHAnsi" w:eastAsia="Times New Roman" w:hAnsiTheme="minorHAnsi" w:cstheme="minorHAnsi"/>
          <w:szCs w:val="24"/>
        </w:rPr>
        <w:t>2</w:t>
      </w:r>
      <w:r w:rsidRPr="00906C61">
        <w:rPr>
          <w:rFonts w:asciiTheme="minorHAnsi" w:eastAsia="Times New Roman" w:hAnsiTheme="minorHAnsi" w:cstheme="minorHAnsi"/>
          <w:szCs w:val="24"/>
        </w:rPr>
        <w:t xml:space="preserve"> and meeting at </w:t>
      </w:r>
      <w:r>
        <w:rPr>
          <w:rFonts w:asciiTheme="minorHAnsi" w:eastAsia="Times New Roman" w:hAnsiTheme="minorHAnsi" w:cstheme="minorHAnsi"/>
          <w:szCs w:val="24"/>
        </w:rPr>
        <w:t>3.3</w:t>
      </w:r>
      <w:r w:rsidRPr="00906C61">
        <w:rPr>
          <w:rFonts w:asciiTheme="minorHAnsi" w:eastAsia="Times New Roman" w:hAnsiTheme="minorHAnsi" w:cstheme="minorHAnsi"/>
          <w:szCs w:val="24"/>
        </w:rPr>
        <w:t>0pm.  These meetings will be held in the Council Chambers</w:t>
      </w:r>
      <w:r>
        <w:rPr>
          <w:rFonts w:asciiTheme="minorHAnsi" w:eastAsia="Times New Roman" w:hAnsiTheme="minorHAnsi" w:cstheme="minorHAnsi"/>
          <w:szCs w:val="24"/>
        </w:rPr>
        <w:t>,</w:t>
      </w:r>
      <w:r w:rsidRPr="00906C61">
        <w:rPr>
          <w:rFonts w:asciiTheme="minorHAnsi" w:eastAsia="Times New Roman" w:hAnsiTheme="minorHAnsi" w:cstheme="minorHAnsi"/>
          <w:szCs w:val="24"/>
        </w:rPr>
        <w:t xml:space="preserve"> Ballan.</w:t>
      </w:r>
    </w:p>
    <w:p w14:paraId="48E88114" w14:textId="39DC9230" w:rsidR="00A6315E" w:rsidRDefault="00EE7E85" w:rsidP="000B3778">
      <w:pPr>
        <w:ind w:left="567"/>
        <w:rPr>
          <w:rFonts w:asciiTheme="minorHAnsi" w:eastAsia="Times New Roman" w:hAnsiTheme="minorHAnsi" w:cstheme="minorHAnsi"/>
          <w:szCs w:val="24"/>
        </w:rPr>
      </w:pPr>
      <w:r w:rsidRPr="00906C61">
        <w:rPr>
          <w:rFonts w:asciiTheme="minorHAnsi" w:eastAsia="Times New Roman" w:hAnsiTheme="minorHAnsi" w:cstheme="minorHAnsi"/>
          <w:szCs w:val="24"/>
        </w:rPr>
        <w:t>The purpose of the Moorabool Growth Management Committee is to guide urban and rural growth planning within all settlements and related infrastructure across the Shire in accordance with Moorabool 2041.</w:t>
      </w:r>
    </w:p>
    <w:p w14:paraId="1AACC95D" w14:textId="75A8AA46" w:rsidR="00EE7E85" w:rsidRPr="00B84273" w:rsidRDefault="00EE7E85" w:rsidP="000B3778">
      <w:pPr>
        <w:spacing w:after="100" w:line="276" w:lineRule="auto"/>
        <w:jc w:val="left"/>
        <w:rPr>
          <w:b/>
          <w:bCs/>
        </w:rPr>
      </w:pPr>
      <w:r w:rsidRPr="00B84273">
        <w:rPr>
          <w:b/>
          <w:bCs/>
        </w:rPr>
        <w:t>3.</w:t>
      </w:r>
      <w:r w:rsidRPr="00B84273">
        <w:rPr>
          <w:b/>
          <w:bCs/>
        </w:rPr>
        <w:tab/>
        <w:t>Statutory Meeting of Council</w:t>
      </w:r>
    </w:p>
    <w:p w14:paraId="71B5BA3E" w14:textId="77777777" w:rsidR="00EE7E85" w:rsidRDefault="00EE7E85" w:rsidP="00445FB4">
      <w:pPr>
        <w:spacing w:after="100"/>
        <w:ind w:left="567"/>
        <w:rPr>
          <w:rFonts w:asciiTheme="minorHAnsi" w:eastAsia="Times New Roman" w:hAnsiTheme="minorHAnsi" w:cstheme="minorHAnsi"/>
          <w:szCs w:val="24"/>
        </w:rPr>
      </w:pPr>
      <w:r w:rsidRPr="00906C61">
        <w:rPr>
          <w:rFonts w:asciiTheme="minorHAnsi" w:eastAsia="Times New Roman" w:hAnsiTheme="minorHAnsi" w:cstheme="minorHAnsi"/>
          <w:szCs w:val="24"/>
        </w:rPr>
        <w:t xml:space="preserve">At a meeting of the Council that is open to the public, the Councillors must elect a Councillor to be the Mayor of the Council.  </w:t>
      </w:r>
    </w:p>
    <w:p w14:paraId="63B6C4F9" w14:textId="77777777" w:rsidR="00EE7E85" w:rsidRDefault="00EE7E85" w:rsidP="00445FB4">
      <w:pPr>
        <w:spacing w:after="100"/>
        <w:ind w:left="567"/>
        <w:rPr>
          <w:rFonts w:asciiTheme="minorHAnsi" w:eastAsia="Times New Roman" w:hAnsiTheme="minorHAnsi" w:cstheme="minorHAnsi"/>
          <w:szCs w:val="24"/>
        </w:rPr>
      </w:pPr>
      <w:r>
        <w:rPr>
          <w:rFonts w:asciiTheme="minorHAnsi" w:eastAsia="Times New Roman" w:hAnsiTheme="minorHAnsi" w:cstheme="minorHAnsi"/>
          <w:szCs w:val="24"/>
        </w:rPr>
        <w:t xml:space="preserve">The election of the </w:t>
      </w:r>
      <w:r w:rsidRPr="00A7116C">
        <w:rPr>
          <w:rFonts w:asciiTheme="minorHAnsi" w:eastAsia="Times New Roman" w:hAnsiTheme="minorHAnsi" w:cstheme="minorHAnsi"/>
          <w:szCs w:val="24"/>
        </w:rPr>
        <w:t>Mayor must be held on a day to be determined by the Council that is as close to</w:t>
      </w:r>
      <w:r>
        <w:rPr>
          <w:rFonts w:asciiTheme="minorHAnsi" w:eastAsia="Times New Roman" w:hAnsiTheme="minorHAnsi" w:cstheme="minorHAnsi"/>
          <w:szCs w:val="24"/>
        </w:rPr>
        <w:t xml:space="preserve"> </w:t>
      </w:r>
      <w:r w:rsidRPr="00A7116C">
        <w:rPr>
          <w:rFonts w:asciiTheme="minorHAnsi" w:eastAsia="Times New Roman" w:hAnsiTheme="minorHAnsi" w:cstheme="minorHAnsi"/>
          <w:szCs w:val="24"/>
        </w:rPr>
        <w:t>the end of the term</w:t>
      </w:r>
      <w:r>
        <w:rPr>
          <w:rFonts w:asciiTheme="minorHAnsi" w:eastAsia="Times New Roman" w:hAnsiTheme="minorHAnsi" w:cstheme="minorHAnsi"/>
          <w:szCs w:val="24"/>
        </w:rPr>
        <w:t xml:space="preserve"> as determined by Council</w:t>
      </w:r>
      <w:r w:rsidRPr="00A7116C">
        <w:rPr>
          <w:rFonts w:asciiTheme="minorHAnsi" w:eastAsia="Times New Roman" w:hAnsiTheme="minorHAnsi" w:cstheme="minorHAnsi"/>
          <w:szCs w:val="24"/>
        </w:rPr>
        <w:t xml:space="preserve"> as is reasonably practicable.</w:t>
      </w:r>
    </w:p>
    <w:p w14:paraId="75AF6663" w14:textId="77777777" w:rsidR="00EE7E85" w:rsidRPr="00906C61" w:rsidRDefault="00EE7E85" w:rsidP="00445FB4">
      <w:pPr>
        <w:spacing w:after="100"/>
        <w:ind w:left="567"/>
        <w:rPr>
          <w:rFonts w:asciiTheme="minorHAnsi" w:eastAsia="Times New Roman" w:hAnsiTheme="minorHAnsi" w:cstheme="minorHAnsi"/>
          <w:szCs w:val="24"/>
        </w:rPr>
      </w:pPr>
      <w:r w:rsidRPr="00906C61">
        <w:rPr>
          <w:rFonts w:asciiTheme="minorHAnsi" w:eastAsia="Times New Roman" w:hAnsiTheme="minorHAnsi" w:cstheme="minorHAnsi"/>
          <w:szCs w:val="24"/>
        </w:rPr>
        <w:t xml:space="preserve">Together with electing a Mayor, it is also general practice to present to an annual meeting matters associated with the term of a Mayor, </w:t>
      </w:r>
      <w:r>
        <w:rPr>
          <w:rFonts w:asciiTheme="minorHAnsi" w:eastAsia="Times New Roman" w:hAnsiTheme="minorHAnsi" w:cstheme="minorHAnsi"/>
          <w:szCs w:val="24"/>
        </w:rPr>
        <w:t xml:space="preserve">including </w:t>
      </w:r>
      <w:r w:rsidRPr="00906C61">
        <w:rPr>
          <w:rFonts w:asciiTheme="minorHAnsi" w:eastAsia="Times New Roman" w:hAnsiTheme="minorHAnsi" w:cstheme="minorHAnsi"/>
          <w:szCs w:val="24"/>
        </w:rPr>
        <w:t>electing a Deputy Mayor (should</w:t>
      </w:r>
      <w:r>
        <w:rPr>
          <w:rFonts w:asciiTheme="minorHAnsi" w:eastAsia="Times New Roman" w:hAnsiTheme="minorHAnsi" w:cstheme="minorHAnsi"/>
          <w:szCs w:val="24"/>
        </w:rPr>
        <w:t xml:space="preserve"> Council wish to do so)</w:t>
      </w:r>
      <w:r w:rsidRPr="00906C61">
        <w:rPr>
          <w:rFonts w:asciiTheme="minorHAnsi" w:eastAsia="Times New Roman" w:hAnsiTheme="minorHAnsi" w:cstheme="minorHAnsi"/>
          <w:szCs w:val="24"/>
        </w:rPr>
        <w:t xml:space="preserve">. </w:t>
      </w:r>
    </w:p>
    <w:p w14:paraId="64F7CD50" w14:textId="77777777" w:rsidR="00EE7E85" w:rsidRPr="00B12A0F" w:rsidRDefault="00EE7E85" w:rsidP="000B3778">
      <w:pPr>
        <w:pStyle w:val="ICHeading3"/>
        <w:spacing w:before="200"/>
      </w:pPr>
      <w:r>
        <w:t>Council Plan</w:t>
      </w:r>
    </w:p>
    <w:p w14:paraId="118C5EE4" w14:textId="77777777" w:rsidR="00EE7E85" w:rsidRDefault="00EE7E85" w:rsidP="00EE7E85">
      <w:r>
        <w:t>The Council Plan 2021-2025 provides as follows:</w:t>
      </w:r>
    </w:p>
    <w:p w14:paraId="512108B9" w14:textId="77777777" w:rsidR="00EE7E85" w:rsidRPr="00E559B8" w:rsidRDefault="00EE7E85" w:rsidP="00EE7E85">
      <w:pPr>
        <w:tabs>
          <w:tab w:val="left" w:pos="2835"/>
        </w:tabs>
        <w:spacing w:before="120" w:after="0"/>
        <w:rPr>
          <w:b/>
        </w:rPr>
      </w:pPr>
      <w:r>
        <w:rPr>
          <w:b/>
        </w:rPr>
        <w:t>Strategic Objective 3: A Council that listens and adapts to the needs of our evolving communities</w:t>
      </w:r>
    </w:p>
    <w:p w14:paraId="7B588E60" w14:textId="77777777" w:rsidR="00EE7E85" w:rsidRPr="00E559B8" w:rsidRDefault="00EE7E85" w:rsidP="00EE7E85">
      <w:pPr>
        <w:tabs>
          <w:tab w:val="left" w:pos="2835"/>
        </w:tabs>
        <w:spacing w:before="60"/>
        <w:rPr>
          <w:b/>
        </w:rPr>
      </w:pPr>
      <w:r>
        <w:rPr>
          <w:b/>
        </w:rPr>
        <w:t xml:space="preserve">Priority 3.1: Listen, </w:t>
      </w:r>
      <w:proofErr w:type="gramStart"/>
      <w:r>
        <w:rPr>
          <w:b/>
        </w:rPr>
        <w:t>analyse</w:t>
      </w:r>
      <w:proofErr w:type="gramEnd"/>
      <w:r>
        <w:rPr>
          <w:b/>
        </w:rPr>
        <w:t xml:space="preserve"> and understand community needs</w:t>
      </w:r>
    </w:p>
    <w:p w14:paraId="0F5AEBAB" w14:textId="77777777" w:rsidR="00EE7E85" w:rsidRDefault="00EE7E85" w:rsidP="00EE7E85">
      <w:r>
        <w:t>The proposal is not provided for in the Council Plan 2021-2025 and can be actioned by utilising existing resources.</w:t>
      </w:r>
    </w:p>
    <w:p w14:paraId="2E0FBD17" w14:textId="77777777" w:rsidR="00EE7E85" w:rsidRPr="00906C61" w:rsidRDefault="00EE7E85" w:rsidP="000B3778">
      <w:pPr>
        <w:keepNext/>
        <w:tabs>
          <w:tab w:val="left" w:pos="4111"/>
        </w:tabs>
        <w:spacing w:before="200"/>
        <w:outlineLvl w:val="2"/>
        <w:rPr>
          <w:b/>
          <w:caps/>
          <w:szCs w:val="20"/>
        </w:rPr>
      </w:pPr>
      <w:r w:rsidRPr="00906C61">
        <w:rPr>
          <w:b/>
          <w:caps/>
          <w:szCs w:val="20"/>
        </w:rPr>
        <w:t>Financial Implications</w:t>
      </w:r>
    </w:p>
    <w:p w14:paraId="2CD5D726" w14:textId="77777777" w:rsidR="00EE7E85" w:rsidRPr="00906C61" w:rsidRDefault="00EE7E85" w:rsidP="00EE7E85">
      <w:pPr>
        <w:rPr>
          <w:rFonts w:asciiTheme="minorHAnsi" w:hAnsiTheme="minorHAnsi" w:cstheme="minorHAnsi"/>
          <w:szCs w:val="24"/>
        </w:rPr>
      </w:pPr>
      <w:r w:rsidRPr="00906C61">
        <w:rPr>
          <w:rFonts w:asciiTheme="minorHAnsi" w:hAnsiTheme="minorHAnsi" w:cstheme="minorHAnsi"/>
          <w:szCs w:val="24"/>
        </w:rPr>
        <w:t>There are no financial implications as a result of presenting this report.</w:t>
      </w:r>
    </w:p>
    <w:p w14:paraId="22ABA4B3" w14:textId="77777777" w:rsidR="00EE7E85" w:rsidRPr="00906C61" w:rsidRDefault="00EE7E85" w:rsidP="000B3778">
      <w:pPr>
        <w:keepNext/>
        <w:tabs>
          <w:tab w:val="left" w:pos="4111"/>
        </w:tabs>
        <w:spacing w:before="200"/>
        <w:outlineLvl w:val="2"/>
        <w:rPr>
          <w:b/>
          <w:caps/>
          <w:szCs w:val="20"/>
        </w:rPr>
      </w:pPr>
      <w:r w:rsidRPr="00906C61">
        <w:rPr>
          <w:b/>
          <w:caps/>
          <w:szCs w:val="20"/>
        </w:rPr>
        <w:t>Risk &amp; Occupational Health &amp; Safety Issues</w:t>
      </w:r>
    </w:p>
    <w:p w14:paraId="2DDA1CFA" w14:textId="77777777" w:rsidR="00EE7E85" w:rsidRPr="00906C61" w:rsidRDefault="00EE7E85" w:rsidP="00EE7E85">
      <w:r w:rsidRPr="00906C61">
        <w:t>There are no identified Risks or OH&amp;S implications as a result of presenting this report.</w:t>
      </w:r>
    </w:p>
    <w:p w14:paraId="23967445" w14:textId="77777777" w:rsidR="00EE7E85" w:rsidRPr="00906C61" w:rsidRDefault="00EE7E85" w:rsidP="000B3778">
      <w:pPr>
        <w:keepNext/>
        <w:tabs>
          <w:tab w:val="left" w:pos="4111"/>
        </w:tabs>
        <w:spacing w:before="200"/>
        <w:outlineLvl w:val="2"/>
        <w:rPr>
          <w:b/>
          <w:caps/>
          <w:szCs w:val="20"/>
        </w:rPr>
      </w:pPr>
      <w:r w:rsidRPr="00906C61">
        <w:rPr>
          <w:b/>
          <w:caps/>
          <w:szCs w:val="20"/>
        </w:rPr>
        <w:t>Victorian Charter of Human Rights &amp; Responsibilities Act 2006</w:t>
      </w:r>
    </w:p>
    <w:p w14:paraId="5DF73F8D" w14:textId="77777777" w:rsidR="00EE7E85" w:rsidRPr="00906C61" w:rsidRDefault="00EE7E85" w:rsidP="00445FB4">
      <w:pPr>
        <w:spacing w:after="100"/>
      </w:pPr>
      <w:r w:rsidRPr="00906C61">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906C61">
        <w:t>restricted</w:t>
      </w:r>
      <w:proofErr w:type="gramEnd"/>
      <w:r w:rsidRPr="00906C61">
        <w:t xml:space="preserve"> or interfered with by the recommendations contained in the report. It is considered that the subject matter does not raise any human rights issues.</w:t>
      </w:r>
    </w:p>
    <w:p w14:paraId="714DDECF" w14:textId="77777777" w:rsidR="00EE7E85" w:rsidRPr="00906C61" w:rsidRDefault="00EE7E85" w:rsidP="000B3778">
      <w:pPr>
        <w:keepNext/>
        <w:tabs>
          <w:tab w:val="left" w:pos="4111"/>
        </w:tabs>
        <w:spacing w:before="200"/>
        <w:outlineLvl w:val="2"/>
        <w:rPr>
          <w:b/>
          <w:caps/>
          <w:szCs w:val="20"/>
        </w:rPr>
      </w:pPr>
      <w:r w:rsidRPr="00906C61">
        <w:rPr>
          <w:b/>
          <w:caps/>
          <w:szCs w:val="20"/>
        </w:rPr>
        <w:t>Officer’s Declaration of Conflict of Interests</w:t>
      </w:r>
    </w:p>
    <w:p w14:paraId="53699C31" w14:textId="77777777" w:rsidR="00EE7E85" w:rsidRPr="00906C61" w:rsidRDefault="00EE7E85" w:rsidP="00EE7E85">
      <w:r w:rsidRPr="00906C61">
        <w:t xml:space="preserve">Under section </w:t>
      </w:r>
      <w:r>
        <w:t>130</w:t>
      </w:r>
      <w:r w:rsidRPr="00906C61">
        <w:t xml:space="preserve"> of the </w:t>
      </w:r>
      <w:r w:rsidRPr="00906C61">
        <w:rPr>
          <w:i/>
        </w:rPr>
        <w:t xml:space="preserve">Local Government Act </w:t>
      </w:r>
      <w:r>
        <w:rPr>
          <w:i/>
        </w:rPr>
        <w:t>2020</w:t>
      </w:r>
      <w:r w:rsidRPr="00906C61">
        <w:t>, officers providing advice to Council must disclose any interests, including the type of interest.</w:t>
      </w:r>
    </w:p>
    <w:p w14:paraId="1599DA59" w14:textId="77777777" w:rsidR="00EE7E85" w:rsidRPr="00B73D28" w:rsidRDefault="00EE7E85" w:rsidP="00445FB4">
      <w:pPr>
        <w:spacing w:after="100"/>
        <w:rPr>
          <w:i/>
        </w:rPr>
      </w:pPr>
      <w:r w:rsidRPr="00B73D28">
        <w:rPr>
          <w:i/>
        </w:rPr>
        <w:t>Chief Executive Officer – Derek Madden</w:t>
      </w:r>
    </w:p>
    <w:p w14:paraId="4A5A33F1" w14:textId="77777777" w:rsidR="00EE7E85" w:rsidRPr="00B73D28" w:rsidRDefault="00EE7E85" w:rsidP="00445FB4">
      <w:pPr>
        <w:spacing w:after="100"/>
      </w:pPr>
      <w:r w:rsidRPr="00B73D28">
        <w:t>In providing this advice to Council as the Chief Executive Officer, I have no interests to disclose in this report.</w:t>
      </w:r>
    </w:p>
    <w:p w14:paraId="01877374" w14:textId="77777777" w:rsidR="00EE7E85" w:rsidRPr="00906C61" w:rsidRDefault="00EE7E85" w:rsidP="00445FB4">
      <w:pPr>
        <w:spacing w:after="100"/>
        <w:rPr>
          <w:i/>
        </w:rPr>
      </w:pPr>
      <w:r w:rsidRPr="00B73D28">
        <w:rPr>
          <w:i/>
        </w:rPr>
        <w:t>Author – Phil Howard</w:t>
      </w:r>
    </w:p>
    <w:p w14:paraId="5183545F" w14:textId="0344BCFC" w:rsidR="00F63440" w:rsidRDefault="00EE7E85" w:rsidP="00445FB4">
      <w:pPr>
        <w:spacing w:after="100"/>
        <w:sectPr w:rsidR="00F63440" w:rsidSect="00EE7E85">
          <w:headerReference w:type="even" r:id="rId33"/>
          <w:headerReference w:type="default" r:id="rId34"/>
          <w:footerReference w:type="even" r:id="rId35"/>
          <w:footerReference w:type="default" r:id="rId36"/>
          <w:headerReference w:type="first" r:id="rId37"/>
          <w:footerReference w:type="first" r:id="rId38"/>
          <w:pgSz w:w="11907" w:h="16839" w:code="9"/>
          <w:pgMar w:top="1134" w:right="1134" w:bottom="1134" w:left="1134" w:header="567" w:footer="567" w:gutter="0"/>
          <w:cols w:space="720"/>
          <w:formProt w:val="0"/>
          <w:docGrid w:linePitch="326"/>
        </w:sectPr>
      </w:pPr>
      <w:r w:rsidRPr="00906C61">
        <w:t>In providing this advice to Council as the Author, I have no interests to disclose in this report</w:t>
      </w:r>
    </w:p>
    <w:p w14:paraId="6DFA395A" w14:textId="77777777" w:rsidR="00EE7E85" w:rsidRPr="00906C61" w:rsidRDefault="00EE7E85" w:rsidP="000B3778">
      <w:pPr>
        <w:keepNext/>
        <w:tabs>
          <w:tab w:val="left" w:pos="4111"/>
        </w:tabs>
        <w:spacing w:before="200"/>
        <w:outlineLvl w:val="2"/>
        <w:rPr>
          <w:b/>
          <w:caps/>
          <w:szCs w:val="20"/>
        </w:rPr>
      </w:pPr>
      <w:r w:rsidRPr="00906C61">
        <w:rPr>
          <w:b/>
          <w:caps/>
          <w:szCs w:val="20"/>
        </w:rPr>
        <w:t>Conclusion</w:t>
      </w:r>
    </w:p>
    <w:p w14:paraId="3377216A" w14:textId="77777777" w:rsidR="00EE7E85" w:rsidRPr="00906C61" w:rsidRDefault="00EE7E85" w:rsidP="000B3778">
      <w:pPr>
        <w:spacing w:after="80"/>
      </w:pPr>
      <w:r w:rsidRPr="00906C61">
        <w:t>It is proposed that the 202</w:t>
      </w:r>
      <w:r>
        <w:t>2</w:t>
      </w:r>
      <w:r w:rsidRPr="00906C61">
        <w:t xml:space="preserve"> </w:t>
      </w:r>
      <w:r>
        <w:t>Council M</w:t>
      </w:r>
      <w:r w:rsidRPr="00906C61">
        <w:t>eeting</w:t>
      </w:r>
      <w:r>
        <w:t xml:space="preserve"> Framework and Meeting</w:t>
      </w:r>
      <w:r w:rsidRPr="00906C61">
        <w:t xml:space="preserve"> </w:t>
      </w:r>
      <w:r>
        <w:t>S</w:t>
      </w:r>
      <w:r w:rsidRPr="00906C61">
        <w:t xml:space="preserve">chedule will meet Council’s business requirements and therefore is recommended for </w:t>
      </w:r>
      <w:r>
        <w:t>adoption by Council</w:t>
      </w:r>
      <w:r w:rsidRPr="00906C61">
        <w:t>.</w:t>
      </w:r>
    </w:p>
    <w:p w14:paraId="3A70EE23" w14:textId="77777777" w:rsidR="00F63440" w:rsidRDefault="00A26CD3">
      <w:pPr>
        <w:spacing w:after="200" w:line="276" w:lineRule="auto"/>
        <w:jc w:val="left"/>
        <w:rPr>
          <w:noProof/>
        </w:rPr>
        <w:sectPr w:rsidR="00F63440" w:rsidSect="00EE7E85">
          <w:footerReference w:type="default" r:id="rId39"/>
          <w:pgSz w:w="11907" w:h="16839" w:code="9"/>
          <w:pgMar w:top="1134" w:right="1134" w:bottom="1134" w:left="1134" w:header="567" w:footer="567" w:gutter="0"/>
          <w:cols w:space="720"/>
          <w:formProt w:val="0"/>
          <w:docGrid w:linePitch="326"/>
        </w:sectPr>
      </w:pPr>
      <w:r>
        <w:rPr>
          <w:noProof/>
        </w:rPr>
        <w:br w:type="page"/>
      </w:r>
    </w:p>
    <w:p w14:paraId="253984AF" w14:textId="330DFB5D" w:rsidR="00F63440" w:rsidRPr="00F63440" w:rsidRDefault="00F63440">
      <w:pPr>
        <w:spacing w:after="200" w:line="276" w:lineRule="auto"/>
        <w:jc w:val="left"/>
        <w:rPr>
          <w:noProof/>
        </w:rPr>
      </w:pPr>
    </w:p>
    <w:p w14:paraId="2A90903D" w14:textId="31AE97CE" w:rsidR="00EE7E85" w:rsidRDefault="00EE7E85" w:rsidP="00A6315E">
      <w:pPr>
        <w:pStyle w:val="ICTOC1MINS"/>
        <w:tabs>
          <w:tab w:val="clear" w:pos="851"/>
          <w:tab w:val="left" w:pos="567"/>
        </w:tabs>
        <w:ind w:left="567" w:hanging="567"/>
      </w:pPr>
      <w:bookmarkStart w:id="69" w:name="PageSet_Report_10191"/>
      <w:bookmarkEnd w:id="69"/>
      <w:r w:rsidRPr="00EE7E85">
        <w:rPr>
          <w:noProof/>
        </w:rPr>
        <w:t xml:space="preserve"> </w:t>
      </w:r>
      <w:bookmarkStart w:id="70" w:name="PDF1_MeetingClosure"/>
      <w:r>
        <w:fldChar w:fldCharType="begin"/>
      </w:r>
      <w:r>
        <w:instrText xml:space="preserve"> SEQ SeqList \* CHARFORMAT </w:instrText>
      </w:r>
      <w:r>
        <w:fldChar w:fldCharType="separate"/>
      </w:r>
      <w:bookmarkStart w:id="71" w:name="_Toc88468433"/>
      <w:r>
        <w:rPr>
          <w:noProof/>
        </w:rPr>
        <w:t>9</w:t>
      </w:r>
      <w:r>
        <w:fldChar w:fldCharType="end"/>
      </w:r>
      <w:r w:rsidRPr="0056606E">
        <w:tab/>
      </w:r>
      <w:r>
        <w:t>Meeting Closure</w:t>
      </w:r>
      <w:bookmarkEnd w:id="70"/>
      <w:bookmarkEnd w:id="71"/>
    </w:p>
    <w:p w14:paraId="06FA3AD2" w14:textId="77777777" w:rsidR="00EE7E85" w:rsidRDefault="00EE7E85" w:rsidP="00EE7E85">
      <w:pPr>
        <w:rPr>
          <w:b/>
        </w:rPr>
      </w:pPr>
    </w:p>
    <w:p w14:paraId="48AF48C7" w14:textId="1FED0B18" w:rsidR="00EE7E85" w:rsidRPr="0051366C" w:rsidRDefault="00EE7E85" w:rsidP="00EE7E85">
      <w:pPr>
        <w:rPr>
          <w:b/>
        </w:rPr>
      </w:pPr>
      <w:r w:rsidRPr="0051366C">
        <w:rPr>
          <w:b/>
        </w:rPr>
        <w:t xml:space="preserve">The Meeting closed at </w:t>
      </w:r>
      <w:r w:rsidR="00F10F03">
        <w:rPr>
          <w:b/>
        </w:rPr>
        <w:t>6.21pm</w:t>
      </w:r>
      <w:r w:rsidRPr="0051366C">
        <w:rPr>
          <w:b/>
        </w:rPr>
        <w:t>.</w:t>
      </w:r>
    </w:p>
    <w:p w14:paraId="0787E6DE" w14:textId="77777777" w:rsidR="00EE7E85" w:rsidRPr="0051366C" w:rsidRDefault="00EE7E85" w:rsidP="00EE7E85"/>
    <w:p w14:paraId="03B08DB2" w14:textId="77777777" w:rsidR="00EE7E85" w:rsidRPr="0051366C" w:rsidRDefault="00EE7E85" w:rsidP="00EE7E85">
      <w:pPr>
        <w:rPr>
          <w:b/>
        </w:rPr>
      </w:pPr>
      <w:r w:rsidRPr="0051366C">
        <w:rPr>
          <w:b/>
        </w:rPr>
        <w:t xml:space="preserve">The minutes of this meeting were confirmed at the Ordinary Meeting of the </w:t>
      </w:r>
      <w:r>
        <w:rPr>
          <w:b/>
        </w:rPr>
        <w:t xml:space="preserve">Moorabool Shire Council </w:t>
      </w:r>
      <w:r w:rsidRPr="0051366C">
        <w:rPr>
          <w:b/>
        </w:rPr>
        <w:t xml:space="preserve">held </w:t>
      </w:r>
      <w:proofErr w:type="gramStart"/>
      <w:r w:rsidRPr="0051366C">
        <w:rPr>
          <w:b/>
        </w:rPr>
        <w:t xml:space="preserve">on </w:t>
      </w:r>
      <w:r>
        <w:rPr>
          <w:b/>
          <w:lang w:val="en-US"/>
        </w:rPr>
        <w:t xml:space="preserve"> </w:t>
      </w:r>
      <w:r>
        <w:rPr>
          <w:b/>
        </w:rPr>
        <w:t>.</w:t>
      </w:r>
      <w:proofErr w:type="gramEnd"/>
    </w:p>
    <w:p w14:paraId="27389E3D" w14:textId="77777777" w:rsidR="00EE7E85" w:rsidRDefault="00EE7E85" w:rsidP="00EE7E85">
      <w:pPr>
        <w:jc w:val="right"/>
        <w:rPr>
          <w:b/>
        </w:rPr>
      </w:pPr>
    </w:p>
    <w:p w14:paraId="421B42F5" w14:textId="77777777" w:rsidR="00EE7E85" w:rsidRPr="0051366C" w:rsidRDefault="00EE7E85" w:rsidP="00EE7E85">
      <w:pPr>
        <w:jc w:val="right"/>
        <w:rPr>
          <w:b/>
        </w:rPr>
      </w:pPr>
      <w:r w:rsidRPr="0051366C">
        <w:rPr>
          <w:b/>
        </w:rPr>
        <w:t>...................................................</w:t>
      </w:r>
    </w:p>
    <w:p w14:paraId="2AE47EB5" w14:textId="77777777" w:rsidR="00C626BB" w:rsidRPr="00C626BB" w:rsidRDefault="00EE7E85" w:rsidP="00EE7E85">
      <w:pPr>
        <w:jc w:val="right"/>
      </w:pPr>
      <w:r w:rsidRPr="0051366C">
        <w:rPr>
          <w:b/>
        </w:rPr>
        <w:t>CHAIRPERSON</w:t>
      </w:r>
    </w:p>
    <w:sectPr w:rsidR="00C626BB" w:rsidRPr="00C626BB" w:rsidSect="00EE7E85">
      <w:footerReference w:type="default" r:id="rId40"/>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CD200" w14:textId="77777777" w:rsidR="00EE7E85" w:rsidRDefault="00EE7E85" w:rsidP="000479EF">
      <w:r>
        <w:separator/>
      </w:r>
    </w:p>
  </w:endnote>
  <w:endnote w:type="continuationSeparator" w:id="0">
    <w:p w14:paraId="18BF2CA9" w14:textId="77777777" w:rsidR="00EE7E85" w:rsidRDefault="00EE7E85"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FF41" w14:textId="77777777" w:rsidR="0027057D" w:rsidRPr="009A51B1" w:rsidRDefault="0027057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B4B31" w14:textId="77777777" w:rsidR="00EE7E85" w:rsidRPr="009A51B1" w:rsidRDefault="00EE7E85" w:rsidP="00EE7E85">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F1F6" w14:textId="77777777" w:rsidR="00EE7E85" w:rsidRPr="002864A3" w:rsidRDefault="00EE7E85" w:rsidP="00EE7E85">
    <w:pPr>
      <w:pBdr>
        <w:top w:val="single" w:sz="4" w:space="1" w:color="auto"/>
      </w:pBdr>
      <w:tabs>
        <w:tab w:val="right" w:pos="9620"/>
      </w:tabs>
      <w:jc w:val="left"/>
      <w:rPr>
        <w:sz w:val="22"/>
      </w:rPr>
    </w:pPr>
    <w:r w:rsidRPr="002864A3">
      <w:rPr>
        <w:sz w:val="22"/>
      </w:rPr>
      <w:t xml:space="preserve">Item </w:t>
    </w:r>
    <w:r>
      <w:rPr>
        <w:sz w:val="22"/>
      </w:rPr>
      <w:t>8.1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6A79B" w14:textId="77777777" w:rsidR="00EE7E85" w:rsidRPr="009A51B1" w:rsidRDefault="00EE7E85" w:rsidP="00EE7E85">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2C1E5" w14:textId="77777777" w:rsidR="00EE7E85" w:rsidRPr="00D46D7D" w:rsidRDefault="00EE7E85" w:rsidP="00EE7E85">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595D" w14:textId="7F5D7302" w:rsidR="00EE7E85" w:rsidRPr="00613ADC" w:rsidRDefault="005D36B3" w:rsidP="005D36B3">
    <w:pPr>
      <w:pBdr>
        <w:top w:val="single" w:sz="4" w:space="1" w:color="auto"/>
      </w:pBdr>
      <w:tabs>
        <w:tab w:val="left" w:pos="1515"/>
        <w:tab w:val="right" w:pos="9639"/>
      </w:tabs>
      <w:rPr>
        <w:sz w:val="22"/>
      </w:rPr>
    </w:pPr>
    <w:r>
      <w:rPr>
        <w:sz w:val="22"/>
      </w:rPr>
      <w:t>Item 8.2</w:t>
    </w:r>
    <w:r>
      <w:rPr>
        <w:sz w:val="22"/>
      </w:rPr>
      <w:tab/>
    </w:r>
    <w:r>
      <w:rPr>
        <w:sz w:val="22"/>
      </w:rPr>
      <w:tab/>
    </w:r>
    <w:r w:rsidR="00EE7E85" w:rsidRPr="00613ADC">
      <w:rPr>
        <w:sz w:val="22"/>
      </w:rPr>
      <w:t xml:space="preserve">Page </w:t>
    </w:r>
    <w:r w:rsidR="00EE7E85" w:rsidRPr="00613ADC">
      <w:rPr>
        <w:sz w:val="22"/>
      </w:rPr>
      <w:fldChar w:fldCharType="begin"/>
    </w:r>
    <w:r w:rsidR="00EE7E85" w:rsidRPr="00613ADC">
      <w:rPr>
        <w:sz w:val="22"/>
      </w:rPr>
      <w:instrText xml:space="preserve"> PAGE   \* MERGEFORMAT </w:instrText>
    </w:r>
    <w:r w:rsidR="00EE7E85" w:rsidRPr="00613ADC">
      <w:rPr>
        <w:sz w:val="22"/>
      </w:rPr>
      <w:fldChar w:fldCharType="separate"/>
    </w:r>
    <w:r w:rsidR="00EE7E85">
      <w:rPr>
        <w:sz w:val="22"/>
      </w:rPr>
      <w:t>0</w:t>
    </w:r>
    <w:r w:rsidR="00EE7E85" w:rsidRPr="00613ADC">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37F75" w14:textId="77777777" w:rsidR="00EE7E85" w:rsidRPr="00D46D7D" w:rsidRDefault="00EE7E85" w:rsidP="00EE7E85">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7964E" w14:textId="77777777" w:rsidR="00F63440" w:rsidRPr="00613ADC" w:rsidRDefault="00F63440" w:rsidP="005D36B3">
    <w:pPr>
      <w:pBdr>
        <w:top w:val="single" w:sz="4" w:space="1" w:color="auto"/>
      </w:pBdr>
      <w:tabs>
        <w:tab w:val="left" w:pos="1515"/>
        <w:tab w:val="right" w:pos="9639"/>
      </w:tabs>
      <w:rPr>
        <w:sz w:val="22"/>
      </w:rPr>
    </w:pPr>
    <w:r>
      <w:rPr>
        <w:sz w:val="22"/>
      </w:rPr>
      <w:t>Item 8.2</w:t>
    </w:r>
    <w:r>
      <w:rPr>
        <w:sz w:val="22"/>
      </w:rPr>
      <w:tab/>
    </w:r>
    <w:r>
      <w:rPr>
        <w:sz w:val="22"/>
      </w:rPr>
      <w:tab/>
    </w: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33A56" w14:textId="655B615F" w:rsidR="00F63440" w:rsidRPr="00613ADC" w:rsidRDefault="00F63440" w:rsidP="005D36B3">
    <w:pPr>
      <w:pBdr>
        <w:top w:val="single" w:sz="4" w:space="1" w:color="auto"/>
      </w:pBdr>
      <w:tabs>
        <w:tab w:val="left" w:pos="1515"/>
        <w:tab w:val="right" w:pos="9639"/>
      </w:tabs>
      <w:rPr>
        <w:sz w:val="22"/>
      </w:rPr>
    </w:pPr>
    <w:r>
      <w:rPr>
        <w:sz w:val="22"/>
      </w:rPr>
      <w:t>Item 9</w:t>
    </w:r>
    <w:r>
      <w:rPr>
        <w:sz w:val="22"/>
      </w:rPr>
      <w:tab/>
    </w:r>
    <w:r>
      <w:rPr>
        <w:sz w:val="22"/>
      </w:rPr>
      <w:tab/>
    </w: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AA328" w14:textId="77777777" w:rsidR="00EE7E85" w:rsidRDefault="00EE7E85" w:rsidP="00EE7E85">
    <w:pPr>
      <w:pStyle w:val="Footer"/>
      <w:tabs>
        <w:tab w:val="clear" w:pos="9026"/>
        <w:tab w:val="right" w:pos="9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E4D52" w14:textId="77777777" w:rsidR="0027057D" w:rsidRPr="009A51B1" w:rsidRDefault="0027057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7DC8" w14:textId="77777777" w:rsidR="00EE7E85" w:rsidRPr="00D46D7D" w:rsidRDefault="00EE7E85" w:rsidP="00EE7E85">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5B696" w14:textId="77777777" w:rsidR="00EE7E85" w:rsidRPr="00613ADC" w:rsidRDefault="00EE7E85" w:rsidP="00EE7E85">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1276" w14:textId="77777777" w:rsidR="00EE7E85" w:rsidRPr="00D46D7D" w:rsidRDefault="00EE7E85" w:rsidP="00EE7E85">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823F4" w14:textId="77777777" w:rsidR="00EE7E85" w:rsidRPr="009A51B1" w:rsidRDefault="00EE7E85" w:rsidP="00EE7E85">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8351B" w14:textId="00440BA9" w:rsidR="00EE7E85" w:rsidRPr="002864A3" w:rsidRDefault="00EE7E85" w:rsidP="00EE7E85">
    <w:pPr>
      <w:pBdr>
        <w:top w:val="single" w:sz="4" w:space="1" w:color="auto"/>
      </w:pBdr>
      <w:tabs>
        <w:tab w:val="right" w:pos="9620"/>
      </w:tabs>
      <w:jc w:val="left"/>
      <w:rPr>
        <w:sz w:val="22"/>
      </w:rPr>
    </w:pP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EAF7" w14:textId="77777777" w:rsidR="00EE7E85" w:rsidRPr="009A51B1" w:rsidRDefault="00EE7E85" w:rsidP="00EE7E8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AA932" w14:textId="77777777" w:rsidR="00EE7E85" w:rsidRDefault="00EE7E85" w:rsidP="000479EF">
      <w:r>
        <w:separator/>
      </w:r>
    </w:p>
  </w:footnote>
  <w:footnote w:type="continuationSeparator" w:id="0">
    <w:p w14:paraId="23A083D8" w14:textId="77777777" w:rsidR="00EE7E85" w:rsidRDefault="00EE7E85"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2885" w14:textId="77777777" w:rsidR="0027057D" w:rsidRPr="009A51B1" w:rsidRDefault="0027057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E2DD7" w14:textId="77777777" w:rsidR="00EE7E85" w:rsidRPr="00D46D7D" w:rsidRDefault="00EE7E85" w:rsidP="00EE7E85">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EE7E85" w:rsidRPr="00EE7E85" w14:paraId="64E8B9D9" w14:textId="77777777" w:rsidTr="00EE7E85">
      <w:tc>
        <w:tcPr>
          <w:tcW w:w="3867" w:type="pct"/>
        </w:tcPr>
        <w:p w14:paraId="7601B173" w14:textId="194D0E6C" w:rsidR="00EE7E85" w:rsidRPr="00EE7E85" w:rsidRDefault="00EE7E85" w:rsidP="00EE7E85">
          <w:pPr>
            <w:tabs>
              <w:tab w:val="right" w:pos="9639"/>
            </w:tabs>
            <w:spacing w:after="0"/>
            <w:jc w:val="left"/>
          </w:pPr>
          <w:r>
            <w:t>Statutory Meeting</w:t>
          </w:r>
          <w:r w:rsidRPr="00EE7E85">
            <w:t xml:space="preserve"> Minutes</w:t>
          </w:r>
        </w:p>
      </w:tc>
      <w:tc>
        <w:tcPr>
          <w:tcW w:w="1133" w:type="pct"/>
        </w:tcPr>
        <w:p w14:paraId="3A0174C0" w14:textId="77777777" w:rsidR="00EE7E85" w:rsidRPr="00EE7E85" w:rsidRDefault="00EE7E85" w:rsidP="00EE7E85">
          <w:pPr>
            <w:tabs>
              <w:tab w:val="right" w:pos="9639"/>
            </w:tabs>
            <w:spacing w:after="0"/>
            <w:jc w:val="right"/>
          </w:pPr>
          <w:r>
            <w:t>24 November 2021</w:t>
          </w:r>
        </w:p>
      </w:tc>
    </w:tr>
  </w:tbl>
  <w:p w14:paraId="4F2E9A57" w14:textId="77777777" w:rsidR="00EE7E85" w:rsidRPr="00EE7E85" w:rsidRDefault="00EE7E85" w:rsidP="00EE7E85">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01CA" w14:textId="77777777" w:rsidR="00EE7E85" w:rsidRPr="00D46D7D" w:rsidRDefault="00EE7E85" w:rsidP="00EE7E85">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C00C" w14:textId="77777777" w:rsidR="00EE7E85" w:rsidRPr="00D46D7D" w:rsidRDefault="00EE7E85" w:rsidP="00EE7E85">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EE7E85" w:rsidRPr="00EE7E85" w14:paraId="1993D5DD" w14:textId="77777777" w:rsidTr="00EE7E85">
      <w:tc>
        <w:tcPr>
          <w:tcW w:w="3867" w:type="pct"/>
        </w:tcPr>
        <w:p w14:paraId="251097EA" w14:textId="75637D9C" w:rsidR="00EE7E85" w:rsidRPr="00EE7E85" w:rsidRDefault="00EE7E85" w:rsidP="00EE7E85">
          <w:pPr>
            <w:tabs>
              <w:tab w:val="right" w:pos="9639"/>
            </w:tabs>
            <w:spacing w:after="0"/>
            <w:jc w:val="left"/>
          </w:pPr>
          <w:r>
            <w:t>Statutory Meeting</w:t>
          </w:r>
          <w:r w:rsidRPr="00EE7E85">
            <w:t xml:space="preserve"> Minutes</w:t>
          </w:r>
        </w:p>
      </w:tc>
      <w:tc>
        <w:tcPr>
          <w:tcW w:w="1133" w:type="pct"/>
        </w:tcPr>
        <w:p w14:paraId="08A0BD89" w14:textId="77777777" w:rsidR="00EE7E85" w:rsidRPr="00EE7E85" w:rsidRDefault="00EE7E85" w:rsidP="00EE7E85">
          <w:pPr>
            <w:tabs>
              <w:tab w:val="right" w:pos="9639"/>
            </w:tabs>
            <w:spacing w:after="0"/>
            <w:jc w:val="right"/>
          </w:pPr>
          <w:r>
            <w:t>24 November 2021</w:t>
          </w:r>
        </w:p>
      </w:tc>
    </w:tr>
  </w:tbl>
  <w:p w14:paraId="57802F63" w14:textId="77777777" w:rsidR="00EE7E85" w:rsidRPr="00EE7E85" w:rsidRDefault="00EE7E85" w:rsidP="00EE7E85">
    <w:pPr>
      <w:tabs>
        <w:tab w:val="center" w:pos="4513"/>
        <w:tab w:val="right" w:pos="902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1060" w14:textId="77777777" w:rsidR="00EE7E85" w:rsidRPr="00D46D7D" w:rsidRDefault="00EE7E85" w:rsidP="00EE7E8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C3A36" w14:textId="77777777" w:rsidR="00EE7E85" w:rsidRDefault="00EE7E85" w:rsidP="00EE7E85">
    <w:pPr>
      <w:pStyle w:val="Header"/>
      <w:tabs>
        <w:tab w:val="clear" w:pos="9026"/>
        <w:tab w:val="right" w:pos="9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F636" w14:textId="77777777" w:rsidR="00956292" w:rsidRPr="009A51B1" w:rsidRDefault="00956292"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8CC50" w14:textId="77777777" w:rsidR="00EE7E85" w:rsidRPr="00D46D7D" w:rsidRDefault="00EE7E85" w:rsidP="00EE7E85">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EE7E85" w:rsidRPr="00EE7E85" w14:paraId="3F6FC325" w14:textId="77777777" w:rsidTr="00EE7E85">
      <w:tc>
        <w:tcPr>
          <w:tcW w:w="3867" w:type="pct"/>
        </w:tcPr>
        <w:p w14:paraId="1B1ECEBB" w14:textId="7757ADEF" w:rsidR="00EE7E85" w:rsidRPr="00EE7E85" w:rsidRDefault="00EE7E85" w:rsidP="00EE7E85">
          <w:pPr>
            <w:tabs>
              <w:tab w:val="right" w:pos="9639"/>
            </w:tabs>
            <w:spacing w:after="0"/>
            <w:jc w:val="left"/>
          </w:pPr>
          <w:r>
            <w:t>Statutory Meeting</w:t>
          </w:r>
          <w:r w:rsidRPr="00EE7E85">
            <w:t xml:space="preserve"> Minutes</w:t>
          </w:r>
        </w:p>
      </w:tc>
      <w:tc>
        <w:tcPr>
          <w:tcW w:w="1133" w:type="pct"/>
        </w:tcPr>
        <w:p w14:paraId="07ED8E10" w14:textId="77777777" w:rsidR="00EE7E85" w:rsidRPr="00EE7E85" w:rsidRDefault="00EE7E85" w:rsidP="00EE7E85">
          <w:pPr>
            <w:tabs>
              <w:tab w:val="right" w:pos="9639"/>
            </w:tabs>
            <w:spacing w:after="0"/>
            <w:jc w:val="right"/>
          </w:pPr>
          <w:r>
            <w:t>24 November 2021</w:t>
          </w:r>
        </w:p>
      </w:tc>
    </w:tr>
  </w:tbl>
  <w:p w14:paraId="3D9E3949" w14:textId="77777777" w:rsidR="00EE7E85" w:rsidRPr="00EE7E85" w:rsidRDefault="00EE7E85" w:rsidP="00EE7E85">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7B560" w14:textId="77777777" w:rsidR="00EE7E85" w:rsidRPr="00D46D7D" w:rsidRDefault="00EE7E85" w:rsidP="00EE7E85">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B3406" w14:textId="77777777" w:rsidR="00EE7E85" w:rsidRPr="00D46D7D" w:rsidRDefault="00EE7E85" w:rsidP="00EE7E85">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EE7E85" w:rsidRPr="00EE7E85" w14:paraId="706F6BEB" w14:textId="77777777" w:rsidTr="00EE7E85">
      <w:tc>
        <w:tcPr>
          <w:tcW w:w="3867" w:type="pct"/>
        </w:tcPr>
        <w:p w14:paraId="02D25736" w14:textId="3AE15191" w:rsidR="00EE7E85" w:rsidRPr="00EE7E85" w:rsidRDefault="00EE7E85" w:rsidP="00EE7E85">
          <w:pPr>
            <w:tabs>
              <w:tab w:val="right" w:pos="9639"/>
            </w:tabs>
            <w:spacing w:after="0"/>
            <w:jc w:val="left"/>
          </w:pPr>
          <w:r>
            <w:t>Statutory Meeting</w:t>
          </w:r>
          <w:r w:rsidRPr="00EE7E85">
            <w:t xml:space="preserve"> Minutes</w:t>
          </w:r>
        </w:p>
      </w:tc>
      <w:tc>
        <w:tcPr>
          <w:tcW w:w="1133" w:type="pct"/>
        </w:tcPr>
        <w:p w14:paraId="5A685AC7" w14:textId="77777777" w:rsidR="00EE7E85" w:rsidRPr="00EE7E85" w:rsidRDefault="00EE7E85" w:rsidP="00EE7E85">
          <w:pPr>
            <w:tabs>
              <w:tab w:val="right" w:pos="9639"/>
            </w:tabs>
            <w:spacing w:after="0"/>
            <w:jc w:val="right"/>
          </w:pPr>
          <w:r>
            <w:t>24 November 2021</w:t>
          </w:r>
        </w:p>
      </w:tc>
    </w:tr>
  </w:tbl>
  <w:p w14:paraId="7D8C0F3A" w14:textId="77777777" w:rsidR="00EE7E85" w:rsidRPr="00EE7E85" w:rsidRDefault="00EE7E85" w:rsidP="00EE7E85">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28103" w14:textId="77777777" w:rsidR="00EE7E85" w:rsidRPr="00D46D7D" w:rsidRDefault="00EE7E85" w:rsidP="00EE7E8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5EA67AF"/>
    <w:multiLevelType w:val="hybridMultilevel"/>
    <w:tmpl w:val="F8B4AA92"/>
    <w:lvl w:ilvl="0" w:tplc="DF8231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6"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225E2F3B"/>
    <w:multiLevelType w:val="multilevel"/>
    <w:tmpl w:val="3334C674"/>
    <w:numStyleLink w:val="ICBulletList"/>
  </w:abstractNum>
  <w:abstractNum w:abstractNumId="8"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9"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2"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3"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5"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3" w15:restartNumberingAfterBreak="0">
    <w:nsid w:val="7C2E56F7"/>
    <w:multiLevelType w:val="multilevel"/>
    <w:tmpl w:val="370876C0"/>
    <w:lvl w:ilvl="0">
      <w:start w:val="1"/>
      <w:numFmt w:val="decimal"/>
      <w:lvlText w:val="%1."/>
      <w:lvlJc w:val="left"/>
      <w:pPr>
        <w:ind w:left="720" w:hanging="360"/>
      </w:p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3"/>
  </w:num>
  <w:num w:numId="2">
    <w:abstractNumId w:val="3"/>
  </w:num>
  <w:num w:numId="3">
    <w:abstractNumId w:val="14"/>
  </w:num>
  <w:num w:numId="4">
    <w:abstractNumId w:val="2"/>
  </w:num>
  <w:num w:numId="5">
    <w:abstractNumId w:val="2"/>
  </w:num>
  <w:num w:numId="6">
    <w:abstractNumId w:val="12"/>
  </w:num>
  <w:num w:numId="7">
    <w:abstractNumId w:val="5"/>
  </w:num>
  <w:num w:numId="8">
    <w:abstractNumId w:val="5"/>
  </w:num>
  <w:num w:numId="9">
    <w:abstractNumId w:val="5"/>
  </w:num>
  <w:num w:numId="10">
    <w:abstractNumId w:val="5"/>
  </w:num>
  <w:num w:numId="11">
    <w:abstractNumId w:val="5"/>
  </w:num>
  <w:num w:numId="12">
    <w:abstractNumId w:val="9"/>
  </w:num>
  <w:num w:numId="13">
    <w:abstractNumId w:val="10"/>
  </w:num>
  <w:num w:numId="14">
    <w:abstractNumId w:val="6"/>
  </w:num>
  <w:num w:numId="15">
    <w:abstractNumId w:val="13"/>
  </w:num>
  <w:num w:numId="16">
    <w:abstractNumId w:val="13"/>
  </w:num>
  <w:num w:numId="17">
    <w:abstractNumId w:val="13"/>
  </w:num>
  <w:num w:numId="18">
    <w:abstractNumId w:val="8"/>
  </w:num>
  <w:num w:numId="19">
    <w:abstractNumId w:val="22"/>
  </w:num>
  <w:num w:numId="20">
    <w:abstractNumId w:val="11"/>
  </w:num>
  <w:num w:numId="21">
    <w:abstractNumId w:val="17"/>
  </w:num>
  <w:num w:numId="22">
    <w:abstractNumId w:val="16"/>
  </w:num>
  <w:num w:numId="23">
    <w:abstractNumId w:val="21"/>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5"/>
  </w:num>
  <w:num w:numId="30">
    <w:abstractNumId w:val="15"/>
  </w:num>
  <w:num w:numId="31">
    <w:abstractNumId w:val="15"/>
  </w:num>
  <w:num w:numId="32">
    <w:abstractNumId w:val="15"/>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7"/>
  </w:num>
  <w:num w:numId="44">
    <w:abstractNumId w:val="7"/>
  </w:num>
  <w:num w:numId="45">
    <w:abstractNumId w:val="7"/>
  </w:num>
  <w:num w:numId="46">
    <w:abstractNumId w:val="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Statutory and Annual Appointments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22"/>
    <w:docVar w:name="dvCommitteeName" w:val="Statutory and Annual Appointments"/>
    <w:docVar w:name="dvCommitteePhoneNumber" w:val=" "/>
    <w:docVar w:name="dvCommitteeQuorum" w:val=" "/>
    <w:docVar w:name="dvCommitteeText" w:val="Special Statutory and Annual Appointments Meeting"/>
    <w:docVar w:name="dvConfText" w:val=" "/>
    <w:docVar w:name="dvCouncillorsArray" w:val="282ýBerryýMoiraýMBýCouncillorýFalseýFalseýýFalseýFalseýMoira BerryýMB BerryýCouncillor BerryýýFalseýFalseýCrý3ýFalseýCr BerryýCr MB BerryýCr Moira Berryþ237ýDudzikýToniaýýCouncillorýFalseýFalseýýFalseýFalseýTonia DudzikýDudzikýCouncillor DudzikýýFalseýFalseýCrý3ýFalseýCr DudzikýCr  DudzikýCr Tonia Dudzikþ238ýEdwardsýDavidýýCouncillorýTrueýFalseýýFalseýFalseýDavid EdwardsýEdwardsýCouncillor EdwardsýýFalseýFalseýCrý1ýFalseýCr EdwardsýCr  EdwardsýCr David Edwardsþ281ýMunariýAllyýAMýCouncillorýFalseýFalseýýFalseýFalseýAlly MunariýAM MunariýCouncillor MunariýýFalseýFalseýCrý3ýFalseýCr MunariýCr AM MunariýCr Ally Munariþ276ýSullivanýTomýýCouncillorýFalseýFalseýýFalseýFalseýTom SullivanýSullivanýCouncillor SullivanýýFalseýFalseýCrý3ýFalseýCr SullivanýCr  SullivanýCr Tom Sullivanþ235ýTatchellýPaulýýCouncillorýFalseýFalseýýFalseýFalseýPaul TatchellýTatchellýCouncillor TatchellýýFalseýFalseýCrý3ýFalseýCr TatchellýCr  TatchellýCr Paul Tatchellþ283ýWardýRodýRWýCouncillorýFalseýTrueýýFalseýFalseýRod WardýRW WardýCouncillor WardýýFalseýFalseýCrý2ýFalseýCr WardýCr RW WardýCr Rod Wardþ"/>
    <w:docVar w:name="dvCouncillorsLoaded" w:val="False"/>
    <w:docVar w:name="dvDateLastMeeting" w:val="23 Nov 2020"/>
    <w:docVar w:name="dvDateMeeting" w:val="24 Nov 2021"/>
    <w:docVar w:name="dvDateMeetingFormatted" w:val=" "/>
    <w:docVar w:name="dvDateNextMeeting" w:val=" "/>
    <w:docVar w:name="dvDocumentChanged" w:val="0"/>
    <w:docVar w:name="dvDoNotCheckIn" w:val="0"/>
    <w:docVar w:name="dvDraftMode" w:val="False"/>
    <w:docVar w:name="dvEDMSContainerID" w:val=" "/>
    <w:docVar w:name="dvEDRMSAlternateFolderIds" w:val=" "/>
    <w:docVar w:name="dvEDRMSDestinationFolderId" w:val=" "/>
    <w:docVar w:name="dvFileName" w:val="SAAAC_20211124_MIN_2276_EXTRA.DOCX"/>
    <w:docVar w:name="dvFileNamed" w:val="1"/>
    <w:docVar w:name="dvFileNumber" w:val=" "/>
    <w:docVar w:name="dvForceRevision" w:val="False"/>
    <w:docVar w:name="dvFullFilePath" w:val="\\mscazfs01\infocouncil$\Documents\Minutes\SAAAC_20211124_MIN_2276_EXTRA.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 "/>
    <w:docVar w:name="dvLocationNextMeetingWithCommas" w:val=" "/>
    <w:docVar w:name="dvLocationNextMeetingWithSoftCarriageReturns" w:val=" "/>
    <w:docVar w:name="dvLocationWithCommas" w:val="Council Chamber, 15 Stead Street, Ballan"/>
    <w:docVar w:name="dvLocationWithSoftCarriageReturns" w:val="Council Chamber, 15 Stead Street, Ballan"/>
    <w:docVar w:name="dvMasterSeqItemNo" w:val="10"/>
    <w:docVar w:name="dvMeetingCycleId" w:val="1"/>
    <w:docVar w:name="dvMeetingNumber" w:val="0"/>
    <w:docVar w:name="dvMeetingScheduleId" w:val="2276"/>
    <w:docVar w:name="dvMeetingSheduleID" w:val="2276"/>
    <w:docVar w:name="dvMinuteNumberDefaultsToTrue" w:val="True"/>
    <w:docVar w:name="dvNoticeOfMeetingText" w:val="a Special Meeting of Statutory and Annual Appointments"/>
    <w:docVar w:name="dvPaperId" w:val="2163"/>
    <w:docVar w:name="dvPaperText" w:val="Minutes"/>
    <w:docVar w:name="dvPaperType" w:val="Minutes"/>
    <w:docVar w:name="dvPlansAttachments" w:val="False"/>
    <w:docVar w:name="dvPreventEDMSFormFromDisplaying" w:val="0"/>
    <w:docVar w:name="dvProForma" w:val="False"/>
    <w:docVar w:name="dvProformaText" w:val=" "/>
    <w:docVar w:name="dvReportFrom" w:val="Chief Executive Officer"/>
    <w:docVar w:name="dvReportName" w:val="8.2  Council Meeting Framework and Meeting Schedule"/>
    <w:docVar w:name="dvReportNumber" w:val="8"/>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6.00pm"/>
    <w:docVar w:name="dvTimeNextMeeting" w:val=" "/>
    <w:docVar w:name="dvUtility" w:val="0"/>
  </w:docVars>
  <w:rsids>
    <w:rsidRoot w:val="000479EF"/>
    <w:rsid w:val="00023874"/>
    <w:rsid w:val="0002608F"/>
    <w:rsid w:val="000331D7"/>
    <w:rsid w:val="00042F21"/>
    <w:rsid w:val="0004467E"/>
    <w:rsid w:val="000479EF"/>
    <w:rsid w:val="00054191"/>
    <w:rsid w:val="0005560F"/>
    <w:rsid w:val="000631D8"/>
    <w:rsid w:val="000745B7"/>
    <w:rsid w:val="00075874"/>
    <w:rsid w:val="000A135B"/>
    <w:rsid w:val="000B2282"/>
    <w:rsid w:val="000B3778"/>
    <w:rsid w:val="000C5C7E"/>
    <w:rsid w:val="000D0EE3"/>
    <w:rsid w:val="000E57FF"/>
    <w:rsid w:val="000F1E3B"/>
    <w:rsid w:val="001019BB"/>
    <w:rsid w:val="001020E7"/>
    <w:rsid w:val="00113A82"/>
    <w:rsid w:val="001229E5"/>
    <w:rsid w:val="00134DEA"/>
    <w:rsid w:val="00141877"/>
    <w:rsid w:val="0014289D"/>
    <w:rsid w:val="00153ACC"/>
    <w:rsid w:val="00174893"/>
    <w:rsid w:val="001A35E1"/>
    <w:rsid w:val="001B2253"/>
    <w:rsid w:val="001D3C36"/>
    <w:rsid w:val="001D3D96"/>
    <w:rsid w:val="001E6FA7"/>
    <w:rsid w:val="00201560"/>
    <w:rsid w:val="0022656A"/>
    <w:rsid w:val="00256FD0"/>
    <w:rsid w:val="00262DED"/>
    <w:rsid w:val="0026341E"/>
    <w:rsid w:val="0027057D"/>
    <w:rsid w:val="00272D35"/>
    <w:rsid w:val="00272ED7"/>
    <w:rsid w:val="00293441"/>
    <w:rsid w:val="002B04C4"/>
    <w:rsid w:val="002B49DF"/>
    <w:rsid w:val="002B77D7"/>
    <w:rsid w:val="002C26CF"/>
    <w:rsid w:val="002D1A04"/>
    <w:rsid w:val="002D4FA5"/>
    <w:rsid w:val="002D72B3"/>
    <w:rsid w:val="002E3FE0"/>
    <w:rsid w:val="002F04AA"/>
    <w:rsid w:val="00316D0E"/>
    <w:rsid w:val="0032214C"/>
    <w:rsid w:val="003225D4"/>
    <w:rsid w:val="003504BD"/>
    <w:rsid w:val="003603EB"/>
    <w:rsid w:val="00370B63"/>
    <w:rsid w:val="003726E9"/>
    <w:rsid w:val="003743C0"/>
    <w:rsid w:val="0037724B"/>
    <w:rsid w:val="00391ADE"/>
    <w:rsid w:val="003A2B77"/>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5FB4"/>
    <w:rsid w:val="0044684C"/>
    <w:rsid w:val="00466164"/>
    <w:rsid w:val="0047524C"/>
    <w:rsid w:val="004910C9"/>
    <w:rsid w:val="004B1BAB"/>
    <w:rsid w:val="004B4FE8"/>
    <w:rsid w:val="004B6CAA"/>
    <w:rsid w:val="004D068F"/>
    <w:rsid w:val="004E2749"/>
    <w:rsid w:val="004F3E76"/>
    <w:rsid w:val="004F74E0"/>
    <w:rsid w:val="00510621"/>
    <w:rsid w:val="00584714"/>
    <w:rsid w:val="0058602E"/>
    <w:rsid w:val="005A1A61"/>
    <w:rsid w:val="005B50E4"/>
    <w:rsid w:val="005B68AA"/>
    <w:rsid w:val="005C0256"/>
    <w:rsid w:val="005D36B3"/>
    <w:rsid w:val="005D7310"/>
    <w:rsid w:val="005F2F69"/>
    <w:rsid w:val="005F6464"/>
    <w:rsid w:val="00605963"/>
    <w:rsid w:val="00606AE2"/>
    <w:rsid w:val="00606DF8"/>
    <w:rsid w:val="00612D6E"/>
    <w:rsid w:val="00616495"/>
    <w:rsid w:val="006272F6"/>
    <w:rsid w:val="00651493"/>
    <w:rsid w:val="006515FC"/>
    <w:rsid w:val="006631ED"/>
    <w:rsid w:val="006676B0"/>
    <w:rsid w:val="00670B12"/>
    <w:rsid w:val="00693323"/>
    <w:rsid w:val="00696E7D"/>
    <w:rsid w:val="006B7525"/>
    <w:rsid w:val="006D3E6E"/>
    <w:rsid w:val="006D5013"/>
    <w:rsid w:val="006D5A18"/>
    <w:rsid w:val="006E6504"/>
    <w:rsid w:val="00701E29"/>
    <w:rsid w:val="00704EF5"/>
    <w:rsid w:val="00717FB7"/>
    <w:rsid w:val="0072509A"/>
    <w:rsid w:val="0076209B"/>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95266"/>
    <w:rsid w:val="008C09DA"/>
    <w:rsid w:val="008C21DF"/>
    <w:rsid w:val="008D3F34"/>
    <w:rsid w:val="008F1C15"/>
    <w:rsid w:val="008F5C08"/>
    <w:rsid w:val="0093310E"/>
    <w:rsid w:val="009361AA"/>
    <w:rsid w:val="00937008"/>
    <w:rsid w:val="00954C9D"/>
    <w:rsid w:val="00956292"/>
    <w:rsid w:val="009879C9"/>
    <w:rsid w:val="009972B9"/>
    <w:rsid w:val="009A51B1"/>
    <w:rsid w:val="009A5E34"/>
    <w:rsid w:val="009A649E"/>
    <w:rsid w:val="009B7D39"/>
    <w:rsid w:val="009F67E4"/>
    <w:rsid w:val="00A01C86"/>
    <w:rsid w:val="00A03CF4"/>
    <w:rsid w:val="00A10962"/>
    <w:rsid w:val="00A166B2"/>
    <w:rsid w:val="00A16F77"/>
    <w:rsid w:val="00A20F58"/>
    <w:rsid w:val="00A26CD3"/>
    <w:rsid w:val="00A310D7"/>
    <w:rsid w:val="00A60ABD"/>
    <w:rsid w:val="00A6315E"/>
    <w:rsid w:val="00A82799"/>
    <w:rsid w:val="00A91915"/>
    <w:rsid w:val="00AA7AED"/>
    <w:rsid w:val="00AB2F13"/>
    <w:rsid w:val="00AC58A9"/>
    <w:rsid w:val="00AD227E"/>
    <w:rsid w:val="00AD232D"/>
    <w:rsid w:val="00AF2B5A"/>
    <w:rsid w:val="00B01653"/>
    <w:rsid w:val="00B034CC"/>
    <w:rsid w:val="00B269BD"/>
    <w:rsid w:val="00B31EA7"/>
    <w:rsid w:val="00B3535F"/>
    <w:rsid w:val="00B4725C"/>
    <w:rsid w:val="00BB3884"/>
    <w:rsid w:val="00BB478A"/>
    <w:rsid w:val="00BC5423"/>
    <w:rsid w:val="00BD4071"/>
    <w:rsid w:val="00C0613E"/>
    <w:rsid w:val="00C21867"/>
    <w:rsid w:val="00C37408"/>
    <w:rsid w:val="00C408C9"/>
    <w:rsid w:val="00C447F8"/>
    <w:rsid w:val="00C52EA9"/>
    <w:rsid w:val="00C5610C"/>
    <w:rsid w:val="00C626BB"/>
    <w:rsid w:val="00C91F70"/>
    <w:rsid w:val="00CA5BDC"/>
    <w:rsid w:val="00CB2E7D"/>
    <w:rsid w:val="00CB557B"/>
    <w:rsid w:val="00CC4F91"/>
    <w:rsid w:val="00CE181A"/>
    <w:rsid w:val="00CE5047"/>
    <w:rsid w:val="00CF4A81"/>
    <w:rsid w:val="00D1048A"/>
    <w:rsid w:val="00D15D4F"/>
    <w:rsid w:val="00D35EFD"/>
    <w:rsid w:val="00D53985"/>
    <w:rsid w:val="00D65F4E"/>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97D94"/>
    <w:rsid w:val="00EB3EF9"/>
    <w:rsid w:val="00ED07D3"/>
    <w:rsid w:val="00EE0B4C"/>
    <w:rsid w:val="00EE7E85"/>
    <w:rsid w:val="00EF3406"/>
    <w:rsid w:val="00F10F03"/>
    <w:rsid w:val="00F1300F"/>
    <w:rsid w:val="00F33E14"/>
    <w:rsid w:val="00F47F99"/>
    <w:rsid w:val="00F5757A"/>
    <w:rsid w:val="00F57B1F"/>
    <w:rsid w:val="00F63440"/>
    <w:rsid w:val="00F678F2"/>
    <w:rsid w:val="00FA49FD"/>
    <w:rsid w:val="00FA6B40"/>
    <w:rsid w:val="00FB6E52"/>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561FEC"/>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EE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7E85"/>
    <w:rPr>
      <w:color w:val="0000FF" w:themeColor="hyperlink"/>
      <w:u w:val="single"/>
    </w:rPr>
  </w:style>
  <w:style w:type="paragraph" w:customStyle="1" w:styleId="ICTOC1">
    <w:name w:val="IC_TOC_1"/>
    <w:basedOn w:val="Normal"/>
    <w:rsid w:val="000E57FF"/>
    <w:pPr>
      <w:keepNext/>
      <w:tabs>
        <w:tab w:val="left" w:pos="851"/>
      </w:tabs>
      <w:spacing w:before="240" w:after="240"/>
      <w:ind w:left="851" w:hanging="851"/>
      <w:outlineLvl w:val="0"/>
    </w:pPr>
    <w:rPr>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343418">
      <w:bodyDiv w:val="1"/>
      <w:marLeft w:val="0"/>
      <w:marRight w:val="0"/>
      <w:marTop w:val="0"/>
      <w:marBottom w:val="0"/>
      <w:divBdr>
        <w:top w:val="none" w:sz="0" w:space="0" w:color="auto"/>
        <w:left w:val="none" w:sz="0" w:space="0" w:color="auto"/>
        <w:bottom w:val="none" w:sz="0" w:space="0" w:color="auto"/>
        <w:right w:val="none" w:sz="0" w:space="0" w:color="auto"/>
      </w:divBdr>
    </w:div>
    <w:div w:id="6874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0" Type="http://schemas.openxmlformats.org/officeDocument/2006/relationships/footer" Target="footer6.xm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customXml/itemProps2.xml><?xml version="1.0" encoding="utf-8"?>
<ds:datastoreItem xmlns:ds="http://schemas.openxmlformats.org/officeDocument/2006/customXml" ds:itemID="{D3F089E9-D55E-432A-8F6D-14E25EFCA8C4}"/>
</file>

<file path=customXml/itemProps3.xml><?xml version="1.0" encoding="utf-8"?>
<ds:datastoreItem xmlns:ds="http://schemas.openxmlformats.org/officeDocument/2006/customXml" ds:itemID="{6AF47CAD-35A5-4D1E-99A6-C140B5B7ED26}"/>
</file>

<file path=customXml/itemProps4.xml><?xml version="1.0" encoding="utf-8"?>
<ds:datastoreItem xmlns:ds="http://schemas.openxmlformats.org/officeDocument/2006/customXml" ds:itemID="{90157599-D24D-42AE-A7F8-71A3F4E2E76B}"/>
</file>

<file path=docProps/app.xml><?xml version="1.0" encoding="utf-8"?>
<Properties xmlns="http://schemas.openxmlformats.org/officeDocument/2006/extended-properties" xmlns:vt="http://schemas.openxmlformats.org/officeDocument/2006/docPropsVTypes">
  <Template>Normal</Template>
  <TotalTime>2</TotalTime>
  <Pages>12</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Minutes of Special Statutory and Annual Appointments Meeting - 24 00 2021</vt:lpstr>
    </vt:vector>
  </TitlesOfParts>
  <Company>Moorabool</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Special Statutory and Annual Appointments Meeting - 24 00 2021</dc:title>
  <dc:creator>Peta Hepburn</dc:creator>
  <cp:lastModifiedBy>Peta Hepburn</cp:lastModifiedBy>
  <cp:revision>3</cp:revision>
  <cp:lastPrinted>2021-11-25T22:07:00Z</cp:lastPrinted>
  <dcterms:created xsi:type="dcterms:W3CDTF">2021-11-26T01:42:00Z</dcterms:created>
  <dcterms:modified xsi:type="dcterms:W3CDTF">2021-11-26T01:42:00Z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-1</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 Special Meeting of Statutory and Annual Appointments</vt:lpwstr>
  </property>
  <property fmtid="{D5CDD505-2E9C-101B-9397-08002B2CF9AE}" pid="21" name="AgendaText">
    <vt:lpwstr>Special Statutory and Annual Appointments Meeting</vt:lpwstr>
  </property>
  <property fmtid="{D5CDD505-2E9C-101B-9397-08002B2CF9AE}" pid="22" name="AorAnBeforeOrdinaryText">
    <vt:lpwstr>a</vt:lpwstr>
  </property>
  <property fmtid="{D5CDD505-2E9C-101B-9397-08002B2CF9AE}" pid="23" name="PaperId">
    <vt:lpwstr>2163</vt:lpwstr>
  </property>
  <property fmtid="{D5CDD505-2E9C-101B-9397-08002B2CF9AE}" pid="24" name="CommitteeText">
    <vt:lpwstr>Special Statutory and Annual Appointments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Statutory and Annual Appointments</vt:lpwstr>
  </property>
  <property fmtid="{D5CDD505-2E9C-101B-9397-08002B2CF9AE}" pid="28" name="CommitteeID">
    <vt:lpwstr>22</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24 Nov 2021</vt:lpwstr>
  </property>
  <property fmtid="{D5CDD505-2E9C-101B-9397-08002B2CF9AE}" pid="33" name="MeetingNumber">
    <vt:lpwstr>0</vt:lpwstr>
  </property>
  <property fmtid="{D5CDD505-2E9C-101B-9397-08002B2CF9AE}" pid="34" name="Special">
    <vt:lpwstr>True</vt:lpwstr>
  </property>
  <property fmtid="{D5CDD505-2E9C-101B-9397-08002B2CF9AE}" pid="35" name="MeetingScheduleId">
    <vt:lpwstr>2276</vt:lpwstr>
  </property>
  <property fmtid="{D5CDD505-2E9C-101B-9397-08002B2CF9AE}" pid="36" name="MeetingCycleId">
    <vt:lpwstr>1</vt:lpwstr>
  </property>
  <property fmtid="{D5CDD505-2E9C-101B-9397-08002B2CF9AE}" pid="37" name="Location">
    <vt:lpwstr>Council Chamber, 15 Stead Street, Ballan</vt:lpwstr>
  </property>
  <property fmtid="{D5CDD505-2E9C-101B-9397-08002B2CF9AE}" pid="38" name="LocationWithCommas">
    <vt:lpwstr>Council Chamber, 15 Stead Street, Ballan</vt:lpwstr>
  </property>
  <property fmtid="{D5CDD505-2E9C-101B-9397-08002B2CF9AE}" pid="39" name="LocationWithSoftCarriageReturns">
    <vt:lpwstr>Council Chamber, 15 Stead Street, Ballan</vt:lpwstr>
  </property>
  <property fmtid="{D5CDD505-2E9C-101B-9397-08002B2CF9AE}" pid="40" name="TimeMeeting">
    <vt:lpwstr>6.00pm</vt:lpwstr>
  </property>
  <property fmtid="{D5CDD505-2E9C-101B-9397-08002B2CF9AE}" pid="41" name="TimeNextMeeting">
    <vt:lpwstr> </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2276</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10</vt:lpwstr>
  </property>
  <property fmtid="{D5CDD505-2E9C-101B-9397-08002B2CF9AE}" pid="65" name="DateLastMeeting">
    <vt:lpwstr>23 Nov 2020</vt:lpwstr>
  </property>
  <property fmtid="{D5CDD505-2E9C-101B-9397-08002B2CF9AE}" pid="66" name="LocationLastMeeting">
    <vt:lpwstr>Council Chamber, 15 Stead Street, Ballan</vt:lpwstr>
  </property>
  <property fmtid="{D5CDD505-2E9C-101B-9397-08002B2CF9AE}" pid="67" name="LocationLastMeetingWithCommas">
    <vt:lpwstr>Council Chamber, 15 Stead Street, Ballan</vt:lpwstr>
  </property>
  <property fmtid="{D5CDD505-2E9C-101B-9397-08002B2CF9AE}" pid="68" name="LocationLastMeetingWithSoftCarriageReturns">
    <vt:lpwstr>Council Chamber, 15 Stead Street, Ballan</vt:lpwstr>
  </property>
  <property fmtid="{D5CDD505-2E9C-101B-9397-08002B2CF9AE}" pid="69" name="DateNextMeeting">
    <vt:lpwstr> </vt:lpwstr>
  </property>
  <property fmtid="{D5CDD505-2E9C-101B-9397-08002B2CF9AE}" pid="70" name="LocationNextMeeting">
    <vt:lpwstr> </vt:lpwstr>
  </property>
  <property fmtid="{D5CDD505-2E9C-101B-9397-08002B2CF9AE}" pid="71" name="LocationNextMeetingWithCommas">
    <vt:lpwstr> </vt:lpwstr>
  </property>
  <property fmtid="{D5CDD505-2E9C-101B-9397-08002B2CF9AE}" pid="72" name="LocationNextMeetingWithSoftCarriageReturns">
    <vt:lpwstr> </vt:lpwstr>
  </property>
  <property fmtid="{D5CDD505-2E9C-101B-9397-08002B2CF9AE}" pid="73" name="InfocouncilVersion">
    <vt:lpwstr>7.6.4</vt:lpwstr>
  </property>
  <property fmtid="{D5CDD505-2E9C-101B-9397-08002B2CF9AE}" pid="74" name="NULL">
    <vt:lpwstr>NULL</vt:lpwstr>
  </property>
  <property fmtid="{D5CDD505-2E9C-101B-9397-08002B2CF9AE}" pid="75" name="ReportFrom">
    <vt:lpwstr>Chief Executive Officer</vt:lpwstr>
  </property>
  <property fmtid="{D5CDD505-2E9C-101B-9397-08002B2CF9AE}" pid="76" name="ReportName">
    <vt:lpwstr>8.2  Council Meeting Framework and Meeting Schedule</vt:lpwstr>
  </property>
  <property fmtid="{D5CDD505-2E9C-101B-9397-08002B2CF9AE}" pid="77" name="ReportNumber">
    <vt:lpwstr>8</vt:lpwstr>
  </property>
  <property fmtid="{D5CDD505-2E9C-101B-9397-08002B2CF9AE}" pid="78" name="ReportTo">
    <vt:lpwstr>General Manager</vt:lpwstr>
  </property>
  <property fmtid="{D5CDD505-2E9C-101B-9397-08002B2CF9AE}" pid="79" name="PDF1_Heading_10120">
    <vt:lpwstr>7 Business</vt:lpwstr>
  </property>
  <property fmtid="{D5CDD505-2E9C-101B-9397-08002B2CF9AE}" pid="80" name="PDF2_ReportName_10120">
    <vt:lpwstr>7.1  Mayor's Report</vt:lpwstr>
  </property>
  <property fmtid="{D5CDD505-2E9C-101B-9397-08002B2CF9AE}" pid="81" name="PDF2_ReportName_10124">
    <vt:lpwstr>7.2  Expression of Thanks to the Outgoing Mayor and Deputy Mayor</vt:lpwstr>
  </property>
  <property fmtid="{D5CDD505-2E9C-101B-9397-08002B2CF9AE}" pid="82" name="PDF2_ReportName_10125">
    <vt:lpwstr>7.3  Determining the Term of Office of Mayor</vt:lpwstr>
  </property>
  <property fmtid="{D5CDD505-2E9C-101B-9397-08002B2CF9AE}" pid="83" name="PDF2_ReportName_10126">
    <vt:lpwstr>7.4  Election of Mayor</vt:lpwstr>
  </property>
  <property fmtid="{D5CDD505-2E9C-101B-9397-08002B2CF9AE}" pid="84" name="PDF2_ReportName_10127">
    <vt:lpwstr>7.5  Determination to Elect a Deputy Mayor and Term of Office of Deputy Mayor</vt:lpwstr>
  </property>
  <property fmtid="{D5CDD505-2E9C-101B-9397-08002B2CF9AE}" pid="85" name="PDF2_ReportName_10128">
    <vt:lpwstr>7.6  Election of Deputy Mayor</vt:lpwstr>
  </property>
  <property fmtid="{D5CDD505-2E9C-101B-9397-08002B2CF9AE}" pid="86" name="PDF1_Heading_10129">
    <vt:lpwstr>8 Chief Executive Officer Reports</vt:lpwstr>
  </property>
  <property fmtid="{D5CDD505-2E9C-101B-9397-08002B2CF9AE}" pid="87" name="PDF2_ReportName_10129">
    <vt:lpwstr>8.1  Mayoral and Councillor Allowances</vt:lpwstr>
  </property>
  <property fmtid="{D5CDD505-2E9C-101B-9397-08002B2CF9AE}" pid="88" name="PDF2_ReportName_10191">
    <vt:lpwstr>8.2  Council Meeting Framework and Meeting Schedule</vt:lpwstr>
  </property>
  <property fmtid="{D5CDD505-2E9C-101B-9397-08002B2CF9AE}" pid="89" name="ProformaText">
    <vt:lpwstr> </vt:lpwstr>
  </property>
  <property fmtid="{D5CDD505-2E9C-101B-9397-08002B2CF9AE}" pid="90" name="ForceRevision">
    <vt:lpwstr>False</vt:lpwstr>
  </property>
  <property fmtid="{D5CDD505-2E9C-101B-9397-08002B2CF9AE}" pid="91" name="FullFilePath">
    <vt:lpwstr>\\mscazfs01\infocouncil$\Documents\Minutes\SAAAC_20211124_MIN_2276_EXTRA.DOCX</vt:lpwstr>
  </property>
  <property fmtid="{D5CDD505-2E9C-101B-9397-08002B2CF9AE}" pid="92" name="FileName">
    <vt:lpwstr>SAAAC_20211124_MIN_2276_EXTRA.DOCX</vt:lpwstr>
  </property>
  <property fmtid="{D5CDD505-2E9C-101B-9397-08002B2CF9AE}" pid="93" name="CouncillorsArray">
    <vt:lpwstr>282ýBerryýMoiraýMBýCouncillorýFalseýFalseýýFalseýFalseýMoira BerryýMB BerryýCouncillor BerryýýFalseýFalseýCrý3ýFalseýCr BerryýCr MB BerryýCr Moira Berryþ237ýDudzikýToniaýýCouncillorýFalseýFalseýýFalseýFalseýTonia DudzikýDudzikýCouncillor DudzikýýFalseýFalseýCrý3ýFalseýCr DudzikýCr  DudzikýCr Tonia Dudzikþ238ýEdwardsýDavidýýCouncillorýTrueýFalseýýFalseýFalseýDavid EdwardsýEdwardsýCouncillor EdwardsýýFalseýFalseýCrý1ýFalseýCr EdwardsýCr  EdwardsýCr David Edwardsþ281ýMunariýAllyýAMýCouncillorýFalseýFalseýýFalseýFalseýAlly MunariýAM MunariýCouncillor MunariýýFalseýFalseýCrý3ýFalseýCr MunariýCr AM MunariýCr Ally Munariþ276ýSullivanýTomýýCouncillorýFalseýFalseýýFalseýFalseýTom SullivanýSullivanýCouncillor SullivanýýFalseýFalseýCrý3ýFalseýCr SullivanýCr  SullivanýCr Tom Sullivanþ235ýTatchellýPaulýýCouncillorýFalseýFalseýýFalseýFalseýPaul TatchellýTatchellýCouncillor TatchellýýFalseýFalseýCrý3ýFalseýCr TatchellýCr  TatchellýCr Paul Tatchellþ283ýWardýRodýRWýCouncillorýFalseýTrueýýFalseýFalseýRod WardýRW WardýCouncillor WardýýFalseýFalseýCrý2ýFalseýCr WardýCr RW WardýCr Rod Wardþ</vt:lpwstr>
  </property>
  <property fmtid="{D5CDD505-2E9C-101B-9397-08002B2CF9AE}" pid="94" name="Resolution_10120">
    <vt:lpwstr>;Moira Berry;Tonia Dudzik;True;False;282;237</vt:lpwstr>
  </property>
  <property fmtid="{D5CDD505-2E9C-101B-9397-08002B2CF9AE}" pid="95" name="Mover_10120">
    <vt:lpwstr>282</vt:lpwstr>
  </property>
  <property fmtid="{D5CDD505-2E9C-101B-9397-08002B2CF9AE}" pid="96" name="Seconder_10120">
    <vt:lpwstr>237</vt:lpwstr>
  </property>
  <property fmtid="{D5CDD505-2E9C-101B-9397-08002B2CF9AE}" pid="97" name="ResolvedAtAll_10120">
    <vt:lpwstr>True</vt:lpwstr>
  </property>
  <property fmtid="{D5CDD505-2E9C-101B-9397-08002B2CF9AE}" pid="98" name="Resolution_10125">
    <vt:lpwstr>;Rod Ward;Ally Munari;True;False;283;281</vt:lpwstr>
  </property>
  <property fmtid="{D5CDD505-2E9C-101B-9397-08002B2CF9AE}" pid="99" name="Mover_10125">
    <vt:lpwstr>283</vt:lpwstr>
  </property>
  <property fmtid="{D5CDD505-2E9C-101B-9397-08002B2CF9AE}" pid="100" name="Seconder_10125">
    <vt:lpwstr>281</vt:lpwstr>
  </property>
  <property fmtid="{D5CDD505-2E9C-101B-9397-08002B2CF9AE}" pid="101" name="ResolvedAtAll_10125">
    <vt:lpwstr>True</vt:lpwstr>
  </property>
  <property fmtid="{D5CDD505-2E9C-101B-9397-08002B2CF9AE}" pid="102" name="Resolution_10127_1">
    <vt:lpwstr>;David Edwards;Moira Berry;True;False;238;282</vt:lpwstr>
  </property>
  <property fmtid="{D5CDD505-2E9C-101B-9397-08002B2CF9AE}" pid="103" name="Mover_10127_1">
    <vt:lpwstr>238</vt:lpwstr>
  </property>
  <property fmtid="{D5CDD505-2E9C-101B-9397-08002B2CF9AE}" pid="104" name="Seconder_10127_1">
    <vt:lpwstr>282</vt:lpwstr>
  </property>
  <property fmtid="{D5CDD505-2E9C-101B-9397-08002B2CF9AE}" pid="105" name="ResolvedAtAll_10127">
    <vt:lpwstr>True</vt:lpwstr>
  </property>
  <property fmtid="{D5CDD505-2E9C-101B-9397-08002B2CF9AE}" pid="106" name="Resolution_10129">
    <vt:lpwstr>;David Edwards;Tonia Dudzik;True;False;238;237</vt:lpwstr>
  </property>
  <property fmtid="{D5CDD505-2E9C-101B-9397-08002B2CF9AE}" pid="107" name="Mover_10129">
    <vt:lpwstr>238</vt:lpwstr>
  </property>
  <property fmtid="{D5CDD505-2E9C-101B-9397-08002B2CF9AE}" pid="108" name="Seconder_10129">
    <vt:lpwstr>237</vt:lpwstr>
  </property>
  <property fmtid="{D5CDD505-2E9C-101B-9397-08002B2CF9AE}" pid="109" name="ResolvedAtAll_10129">
    <vt:lpwstr>True</vt:lpwstr>
  </property>
  <property fmtid="{D5CDD505-2E9C-101B-9397-08002B2CF9AE}" pid="110" name="Resolution_10191_1">
    <vt:lpwstr>;Tonia Dudzik;Ally Munari;True;False;237;281</vt:lpwstr>
  </property>
  <property fmtid="{D5CDD505-2E9C-101B-9397-08002B2CF9AE}" pid="111" name="Mover_10191_1">
    <vt:lpwstr>237</vt:lpwstr>
  </property>
  <property fmtid="{D5CDD505-2E9C-101B-9397-08002B2CF9AE}" pid="112" name="Seconder_10191_1">
    <vt:lpwstr>281</vt:lpwstr>
  </property>
  <property fmtid="{D5CDD505-2E9C-101B-9397-08002B2CF9AE}" pid="113" name="ResolvedAtAll_10191">
    <vt:lpwstr>True</vt:lpwstr>
  </property>
  <property fmtid="{D5CDD505-2E9C-101B-9397-08002B2CF9AE}" pid="114" name="ContentTypeId">
    <vt:lpwstr>0x01010092CA16A316B88E4CA7375B8611C8D8AD</vt:lpwstr>
  </property>
  <property fmtid="{D5CDD505-2E9C-101B-9397-08002B2CF9AE}" pid="115" name="InfocouncilDocumentType">
    <vt:lpwstr>Minutes</vt:lpwstr>
  </property>
  <property fmtid="{D5CDD505-2E9C-101B-9397-08002B2CF9AE}" pid="116" name="HPTRIM_Ignore">
    <vt:lpwstr>True</vt:lpwstr>
  </property>
</Properties>
</file>